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141D2" w14:textId="642B841D" w:rsidR="000B4D52" w:rsidRPr="00822BE7" w:rsidRDefault="00203837" w:rsidP="00960032">
      <w:pPr>
        <w:spacing w:line="480" w:lineRule="auto"/>
        <w:jc w:val="center"/>
        <w:rPr>
          <w:rFonts w:ascii="Times New Roman" w:eastAsia="Garamond" w:hAnsi="Times New Roman" w:cs="Times New Roman"/>
          <w:b/>
          <w:sz w:val="24"/>
          <w:szCs w:val="24"/>
        </w:rPr>
      </w:pPr>
      <w:r w:rsidRPr="00822BE7">
        <w:rPr>
          <w:rFonts w:ascii="Times New Roman" w:eastAsia="Garamond" w:hAnsi="Times New Roman" w:cs="Times New Roman"/>
          <w:b/>
          <w:sz w:val="24"/>
          <w:szCs w:val="24"/>
        </w:rPr>
        <w:t xml:space="preserve">Tracking Nope: A Critical Genre Studies Approach for Studying New Media </w:t>
      </w:r>
      <w:proofErr w:type="spellStart"/>
      <w:r w:rsidRPr="00822BE7">
        <w:rPr>
          <w:rFonts w:ascii="Times New Roman" w:eastAsia="Garamond" w:hAnsi="Times New Roman" w:cs="Times New Roman"/>
          <w:b/>
          <w:sz w:val="24"/>
          <w:szCs w:val="24"/>
        </w:rPr>
        <w:t>Rhetorics</w:t>
      </w:r>
      <w:proofErr w:type="spellEnd"/>
      <w:r w:rsidRPr="00822BE7">
        <w:rPr>
          <w:rFonts w:ascii="Times New Roman" w:eastAsia="Garamond" w:hAnsi="Times New Roman" w:cs="Times New Roman"/>
          <w:b/>
          <w:sz w:val="24"/>
          <w:szCs w:val="24"/>
        </w:rPr>
        <w:t xml:space="preserve"> of Resistance </w:t>
      </w:r>
    </w:p>
    <w:p w14:paraId="3C86D009" w14:textId="77777777" w:rsidR="000B4D52" w:rsidRPr="00822BE7" w:rsidRDefault="00203837" w:rsidP="00960032">
      <w:pPr>
        <w:spacing w:line="480" w:lineRule="auto"/>
        <w:rPr>
          <w:rFonts w:ascii="Times New Roman" w:eastAsia="Garamond" w:hAnsi="Times New Roman" w:cs="Times New Roman"/>
          <w:b/>
          <w:sz w:val="24"/>
          <w:szCs w:val="24"/>
        </w:rPr>
      </w:pPr>
      <w:r w:rsidRPr="00822BE7">
        <w:rPr>
          <w:rFonts w:ascii="Times New Roman" w:eastAsia="Garamond" w:hAnsi="Times New Roman" w:cs="Times New Roman"/>
          <w:b/>
          <w:sz w:val="24"/>
          <w:szCs w:val="24"/>
        </w:rPr>
        <w:t>Introduction</w:t>
      </w:r>
    </w:p>
    <w:p w14:paraId="1AE7AC55" w14:textId="77777777" w:rsidR="000B4D52" w:rsidRPr="00822BE7" w:rsidRDefault="00203837" w:rsidP="00960032">
      <w:pPr>
        <w:spacing w:line="480" w:lineRule="auto"/>
        <w:ind w:firstLine="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Since Shepard Fairey’s </w:t>
      </w:r>
      <w:r w:rsidRPr="00822BE7">
        <w:rPr>
          <w:rFonts w:ascii="Times New Roman" w:eastAsia="Garamond" w:hAnsi="Times New Roman" w:cs="Times New Roman"/>
          <w:i/>
          <w:sz w:val="24"/>
          <w:szCs w:val="24"/>
        </w:rPr>
        <w:t>Hope</w:t>
      </w:r>
      <w:r w:rsidRPr="00822BE7">
        <w:rPr>
          <w:rFonts w:ascii="Times New Roman" w:eastAsia="Garamond" w:hAnsi="Times New Roman" w:cs="Times New Roman"/>
          <w:sz w:val="24"/>
          <w:szCs w:val="24"/>
        </w:rPr>
        <w:t xml:space="preserve"> poster came onto the political scene in 2008, thousands of </w:t>
      </w:r>
      <w:proofErr w:type="spellStart"/>
      <w:r w:rsidRPr="00822BE7">
        <w:rPr>
          <w:rFonts w:ascii="Times New Roman" w:eastAsia="Garamond" w:hAnsi="Times New Roman" w:cs="Times New Roman"/>
          <w:sz w:val="24"/>
          <w:szCs w:val="24"/>
        </w:rPr>
        <w:t>Obamicons</w:t>
      </w:r>
      <w:proofErr w:type="spellEnd"/>
      <w:r w:rsidRPr="00822BE7">
        <w:rPr>
          <w:rFonts w:ascii="Times New Roman" w:eastAsia="Garamond" w:hAnsi="Times New Roman" w:cs="Times New Roman"/>
          <w:sz w:val="24"/>
          <w:szCs w:val="24"/>
        </w:rPr>
        <w:t xml:space="preserve"> have generated commentary about political leaders all over the world. From </w:t>
      </w:r>
      <w:hyperlink r:id="rId7">
        <w:r w:rsidRPr="00822BE7">
          <w:rPr>
            <w:rFonts w:ascii="Times New Roman" w:eastAsia="Garamond" w:hAnsi="Times New Roman" w:cs="Times New Roman"/>
            <w:color w:val="1155CC"/>
            <w:sz w:val="24"/>
            <w:szCs w:val="24"/>
            <w:u w:val="single"/>
          </w:rPr>
          <w:t>Leopoldo Lopez</w:t>
        </w:r>
      </w:hyperlink>
      <w:r w:rsidRPr="00822BE7">
        <w:rPr>
          <w:rFonts w:ascii="Times New Roman" w:eastAsia="Garamond" w:hAnsi="Times New Roman" w:cs="Times New Roman"/>
          <w:sz w:val="24"/>
          <w:szCs w:val="24"/>
        </w:rPr>
        <w:t xml:space="preserve"> in Venezuela to </w:t>
      </w:r>
      <w:hyperlink r:id="rId8">
        <w:r w:rsidRPr="00822BE7">
          <w:rPr>
            <w:rFonts w:ascii="Times New Roman" w:eastAsia="Garamond" w:hAnsi="Times New Roman" w:cs="Times New Roman"/>
            <w:color w:val="1155CC"/>
            <w:sz w:val="24"/>
            <w:szCs w:val="24"/>
            <w:u w:val="single"/>
          </w:rPr>
          <w:t>David Cameron</w:t>
        </w:r>
      </w:hyperlink>
      <w:r w:rsidRPr="00822BE7">
        <w:rPr>
          <w:rFonts w:ascii="Times New Roman" w:eastAsia="Garamond" w:hAnsi="Times New Roman" w:cs="Times New Roman"/>
          <w:sz w:val="24"/>
          <w:szCs w:val="24"/>
        </w:rPr>
        <w:t xml:space="preserve"> in the UK to </w:t>
      </w:r>
      <w:hyperlink r:id="rId9">
        <w:r w:rsidRPr="00822BE7">
          <w:rPr>
            <w:rFonts w:ascii="Times New Roman" w:eastAsia="Garamond" w:hAnsi="Times New Roman" w:cs="Times New Roman"/>
            <w:color w:val="1155CC"/>
            <w:sz w:val="24"/>
            <w:szCs w:val="24"/>
            <w:u w:val="single"/>
          </w:rPr>
          <w:t>Narendra Modi</w:t>
        </w:r>
      </w:hyperlink>
      <w:r w:rsidRPr="00822BE7">
        <w:rPr>
          <w:rFonts w:ascii="Times New Roman" w:eastAsia="Garamond" w:hAnsi="Times New Roman" w:cs="Times New Roman"/>
          <w:sz w:val="24"/>
          <w:szCs w:val="24"/>
        </w:rPr>
        <w:t xml:space="preserve"> in India, such remixes have surfaced to, among other actions, demonstrate support, incite action, and launch biting, yet often humorous critiques. Donald Trump, as one might suspect, has not been left out of this rhetorical play. In fact, iconographic tracking discloses that of all the politicians besides Obama, Trump has most often been targeted in the style of Obama Hope.</w:t>
      </w:r>
    </w:p>
    <w:p w14:paraId="44CB0229" w14:textId="77777777" w:rsidR="000B4D52" w:rsidRPr="00822BE7" w:rsidRDefault="00203837" w:rsidP="00960032">
      <w:pPr>
        <w:spacing w:line="480" w:lineRule="auto"/>
        <w:rPr>
          <w:rFonts w:ascii="Times New Roman" w:eastAsia="Garamond" w:hAnsi="Times New Roman" w:cs="Times New Roman"/>
          <w:sz w:val="24"/>
          <w:szCs w:val="24"/>
        </w:rPr>
      </w:pPr>
      <w:r w:rsidRPr="00822BE7">
        <w:rPr>
          <w:rFonts w:ascii="Times New Roman" w:eastAsia="Garamond" w:hAnsi="Times New Roman" w:cs="Times New Roman"/>
          <w:sz w:val="24"/>
          <w:szCs w:val="24"/>
        </w:rPr>
        <w:tab/>
        <w:t xml:space="preserve">In </w:t>
      </w:r>
      <w:r w:rsidRPr="00822BE7">
        <w:rPr>
          <w:rFonts w:ascii="Times New Roman" w:eastAsia="Garamond" w:hAnsi="Times New Roman" w:cs="Times New Roman"/>
          <w:i/>
          <w:sz w:val="24"/>
          <w:szCs w:val="24"/>
        </w:rPr>
        <w:t xml:space="preserve">Still Life with Rhetoric, </w:t>
      </w:r>
      <w:r w:rsidRPr="00822BE7">
        <w:rPr>
          <w:rFonts w:ascii="Times New Roman" w:eastAsia="Garamond" w:hAnsi="Times New Roman" w:cs="Times New Roman"/>
          <w:sz w:val="24"/>
          <w:szCs w:val="24"/>
        </w:rPr>
        <w:t xml:space="preserve">Laurie Gries demonstrates that iconographic tracking can be a useful digital research method for tracking how new media images go viral in a digital age. Here, we demonstrate how iconographic tracking can also help account for how new media genres emerge to play a notable role in the racial politics of the nation-state. If digital visual studies </w:t>
      </w:r>
      <w:proofErr w:type="gramStart"/>
      <w:r w:rsidRPr="00822BE7">
        <w:rPr>
          <w:rFonts w:ascii="Times New Roman" w:eastAsia="Garamond" w:hAnsi="Times New Roman" w:cs="Times New Roman"/>
          <w:sz w:val="24"/>
          <w:szCs w:val="24"/>
        </w:rPr>
        <w:t>is</w:t>
      </w:r>
      <w:proofErr w:type="gramEnd"/>
      <w:r w:rsidRPr="00822BE7">
        <w:rPr>
          <w:rFonts w:ascii="Times New Roman" w:eastAsia="Garamond" w:hAnsi="Times New Roman" w:cs="Times New Roman"/>
          <w:sz w:val="24"/>
          <w:szCs w:val="24"/>
        </w:rPr>
        <w:t xml:space="preserve"> to have any lasting power, it must ask critical questions about power, ethics, and socio-political affairs. When taken up in concert with a critical genre approach, iconographic tracking can disclose how emergent new media genres, such as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help drive and sustain the racial politics at play in the contemporary United States.</w:t>
      </w:r>
    </w:p>
    <w:p w14:paraId="57424880" w14:textId="5BE0819E" w:rsidR="00061582" w:rsidRDefault="00203837" w:rsidP="00960032">
      <w:pPr>
        <w:spacing w:line="480" w:lineRule="auto"/>
        <w:rPr>
          <w:rFonts w:ascii="Times New Roman" w:eastAsia="Garamond" w:hAnsi="Times New Roman" w:cs="Times New Roman"/>
          <w:sz w:val="24"/>
          <w:szCs w:val="24"/>
        </w:rPr>
      </w:pPr>
      <w:r w:rsidRPr="00822BE7">
        <w:rPr>
          <w:rFonts w:ascii="Times New Roman" w:eastAsia="Garamond" w:hAnsi="Times New Roman" w:cs="Times New Roman"/>
          <w:sz w:val="24"/>
          <w:szCs w:val="24"/>
        </w:rPr>
        <w:tab/>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to be clear, are digital </w:t>
      </w:r>
      <w:proofErr w:type="spellStart"/>
      <w:r w:rsidRPr="00822BE7">
        <w:rPr>
          <w:rFonts w:ascii="Times New Roman" w:eastAsia="Garamond" w:hAnsi="Times New Roman" w:cs="Times New Roman"/>
          <w:sz w:val="24"/>
          <w:szCs w:val="24"/>
        </w:rPr>
        <w:t>webicons</w:t>
      </w:r>
      <w:proofErr w:type="spellEnd"/>
      <w:r w:rsidRPr="00822BE7">
        <w:rPr>
          <w:rFonts w:ascii="Times New Roman" w:eastAsia="Garamond" w:hAnsi="Times New Roman" w:cs="Times New Roman"/>
          <w:sz w:val="24"/>
          <w:szCs w:val="24"/>
        </w:rPr>
        <w:t xml:space="preserve"> depicting Donald Trump that are produced in the</w:t>
      </w:r>
      <w:r w:rsidR="0021782E">
        <w:rPr>
          <w:rFonts w:ascii="Times New Roman" w:eastAsia="Garamond" w:hAnsi="Times New Roman" w:cs="Times New Roman"/>
          <w:sz w:val="24"/>
          <w:szCs w:val="24"/>
        </w:rPr>
        <w:t xml:space="preserve"> basic</w:t>
      </w:r>
      <w:r w:rsidRPr="00822BE7">
        <w:rPr>
          <w:rFonts w:ascii="Times New Roman" w:eastAsia="Garamond" w:hAnsi="Times New Roman" w:cs="Times New Roman"/>
          <w:sz w:val="24"/>
          <w:szCs w:val="24"/>
        </w:rPr>
        <w:t xml:space="preserve"> style</w:t>
      </w:r>
      <w:r w:rsidR="0021782E">
        <w:rPr>
          <w:rStyle w:val="FootnoteReference"/>
          <w:rFonts w:ascii="Times New Roman" w:eastAsia="Garamond" w:hAnsi="Times New Roman" w:cs="Times New Roman"/>
          <w:sz w:val="24"/>
          <w:szCs w:val="24"/>
        </w:rPr>
        <w:footnoteReference w:id="1"/>
      </w:r>
      <w:r w:rsidRPr="00822BE7">
        <w:rPr>
          <w:rFonts w:ascii="Times New Roman" w:eastAsia="Garamond" w:hAnsi="Times New Roman" w:cs="Times New Roman"/>
          <w:sz w:val="24"/>
          <w:szCs w:val="24"/>
        </w:rPr>
        <w:t xml:space="preserve"> of Shepard </w:t>
      </w:r>
      <w:proofErr w:type="spellStart"/>
      <w:r w:rsidRPr="00822BE7">
        <w:rPr>
          <w:rFonts w:ascii="Times New Roman" w:eastAsia="Garamond" w:hAnsi="Times New Roman" w:cs="Times New Roman"/>
          <w:sz w:val="24"/>
          <w:szCs w:val="24"/>
        </w:rPr>
        <w:t>Fairey’s</w:t>
      </w:r>
      <w:proofErr w:type="spellEnd"/>
      <w:r w:rsidRPr="00822BE7">
        <w:rPr>
          <w:rFonts w:ascii="Times New Roman" w:eastAsia="Garamond" w:hAnsi="Times New Roman" w:cs="Times New Roman"/>
          <w:sz w:val="24"/>
          <w:szCs w:val="24"/>
        </w:rPr>
        <w:t xml:space="preserve"> iconic </w:t>
      </w:r>
      <w:r w:rsidRPr="00822BE7">
        <w:rPr>
          <w:rFonts w:ascii="Times New Roman" w:eastAsia="Garamond" w:hAnsi="Times New Roman" w:cs="Times New Roman"/>
          <w:i/>
          <w:sz w:val="24"/>
          <w:szCs w:val="24"/>
        </w:rPr>
        <w:t>Hope</w:t>
      </w:r>
      <w:r w:rsidRPr="00822BE7">
        <w:rPr>
          <w:rFonts w:ascii="Times New Roman" w:eastAsia="Garamond" w:hAnsi="Times New Roman" w:cs="Times New Roman"/>
          <w:sz w:val="24"/>
          <w:szCs w:val="24"/>
        </w:rPr>
        <w:t xml:space="preserve"> poster</w:t>
      </w:r>
      <w:r w:rsidR="00061582">
        <w:rPr>
          <w:rFonts w:ascii="Times New Roman" w:eastAsia="Garamond" w:hAnsi="Times New Roman" w:cs="Times New Roman"/>
          <w:sz w:val="24"/>
          <w:szCs w:val="24"/>
        </w:rPr>
        <w:t xml:space="preserve"> (see Figure 1)</w:t>
      </w:r>
      <w:r w:rsidRPr="00822BE7">
        <w:rPr>
          <w:rFonts w:ascii="Times New Roman" w:eastAsia="Garamond" w:hAnsi="Times New Roman" w:cs="Times New Roman"/>
          <w:sz w:val="24"/>
          <w:szCs w:val="24"/>
        </w:rPr>
        <w:t xml:space="preserve">. During Obama’s first presidential campaign, </w:t>
      </w:r>
      <w:proofErr w:type="spellStart"/>
      <w:r w:rsidRPr="00822BE7">
        <w:rPr>
          <w:rFonts w:ascii="Times New Roman" w:eastAsia="Garamond" w:hAnsi="Times New Roman" w:cs="Times New Roman"/>
          <w:sz w:val="24"/>
          <w:szCs w:val="24"/>
        </w:rPr>
        <w:t>Obamicons</w:t>
      </w:r>
      <w:proofErr w:type="spellEnd"/>
      <w:r w:rsidRPr="00822BE7">
        <w:rPr>
          <w:rFonts w:ascii="Times New Roman" w:eastAsia="Garamond" w:hAnsi="Times New Roman" w:cs="Times New Roman"/>
          <w:sz w:val="24"/>
          <w:szCs w:val="24"/>
        </w:rPr>
        <w:t xml:space="preserve"> emerged as a popular new media genre as new software </w:t>
      </w:r>
      <w:r w:rsidRPr="00822BE7">
        <w:rPr>
          <w:rFonts w:ascii="Times New Roman" w:eastAsia="Garamond" w:hAnsi="Times New Roman" w:cs="Times New Roman"/>
          <w:sz w:val="24"/>
          <w:szCs w:val="24"/>
        </w:rPr>
        <w:lastRenderedPageBreak/>
        <w:t xml:space="preserve">platforms made the digital production and distribution of </w:t>
      </w:r>
      <w:r w:rsidRPr="00822BE7">
        <w:rPr>
          <w:rFonts w:ascii="Times New Roman" w:eastAsia="Garamond" w:hAnsi="Times New Roman" w:cs="Times New Roman"/>
          <w:i/>
          <w:sz w:val="24"/>
          <w:szCs w:val="24"/>
        </w:rPr>
        <w:t>Hope</w:t>
      </w:r>
      <w:r w:rsidRPr="00822BE7">
        <w:rPr>
          <w:rFonts w:ascii="Times New Roman" w:eastAsia="Garamond" w:hAnsi="Times New Roman" w:cs="Times New Roman"/>
          <w:sz w:val="24"/>
          <w:szCs w:val="24"/>
        </w:rPr>
        <w:t xml:space="preserve"> poster remixes easily possible and thousands of people took to </w:t>
      </w:r>
      <w:proofErr w:type="spellStart"/>
      <w:r w:rsidRPr="00822BE7">
        <w:rPr>
          <w:rFonts w:ascii="Times New Roman" w:eastAsia="Garamond" w:hAnsi="Times New Roman" w:cs="Times New Roman"/>
          <w:sz w:val="24"/>
          <w:szCs w:val="24"/>
        </w:rPr>
        <w:t>Obamicons</w:t>
      </w:r>
      <w:proofErr w:type="spellEnd"/>
      <w:r w:rsidRPr="00822BE7">
        <w:rPr>
          <w:rFonts w:ascii="Times New Roman" w:eastAsia="Garamond" w:hAnsi="Times New Roman" w:cs="Times New Roman"/>
          <w:sz w:val="24"/>
          <w:szCs w:val="24"/>
        </w:rPr>
        <w:t xml:space="preserve"> to make their voices heard. An obvious evolution of </w:t>
      </w:r>
      <w:proofErr w:type="spellStart"/>
      <w:r w:rsidRPr="00822BE7">
        <w:rPr>
          <w:rFonts w:ascii="Times New Roman" w:eastAsia="Garamond" w:hAnsi="Times New Roman" w:cs="Times New Roman"/>
          <w:sz w:val="24"/>
          <w:szCs w:val="24"/>
        </w:rPr>
        <w:t>Obamicons</w:t>
      </w:r>
      <w:proofErr w:type="spellEnd"/>
      <w:r w:rsidRPr="00822BE7">
        <w:rPr>
          <w:rFonts w:ascii="Times New Roman" w:eastAsia="Garamond" w:hAnsi="Times New Roman" w:cs="Times New Roman"/>
          <w:sz w:val="24"/>
          <w:szCs w:val="24"/>
        </w:rPr>
        <w:t xml:space="preserve"> in both design and function,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began circulating on blogs, e-purchasing sites, and various social media platforms as early as 2011. It was not until 2015 when Trump announced his presidential campaign, however, that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gained momentum and shared widespread recognition.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have since circulated widely within the U.S. and across the world in protests, on magazine covers, and in other rhetorical contexts. From “MAGA” to “Bully”</w:t>
      </w:r>
      <w:r w:rsidRPr="00822BE7">
        <w:rPr>
          <w:rFonts w:ascii="Times New Roman" w:eastAsia="Garamond" w:hAnsi="Times New Roman" w:cs="Times New Roman"/>
          <w:i/>
          <w:sz w:val="24"/>
          <w:szCs w:val="24"/>
        </w:rPr>
        <w:t xml:space="preserve"> </w:t>
      </w:r>
      <w:r w:rsidRPr="00822BE7">
        <w:rPr>
          <w:rFonts w:ascii="Times New Roman" w:eastAsia="Garamond" w:hAnsi="Times New Roman" w:cs="Times New Roman"/>
          <w:sz w:val="24"/>
          <w:szCs w:val="24"/>
        </w:rPr>
        <w:t xml:space="preserve">to “Unfit,”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forward a wide range of commentary about Trump’s politics, character, and ability. In response to Trump’s numerous scandals with women,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especially criticize Trump’s misogynist actions—a clear indication that gender </w:t>
      </w:r>
      <w:r w:rsidRPr="00822BE7">
        <w:rPr>
          <w:rFonts w:ascii="Times New Roman" w:eastAsia="Garamond" w:hAnsi="Times New Roman" w:cs="Times New Roman"/>
          <w:sz w:val="24"/>
          <w:szCs w:val="24"/>
          <w:highlight w:val="white"/>
        </w:rPr>
        <w:t>plays a significant rhetorical force in this new media genre’s production and circulation</w:t>
      </w:r>
      <w:r w:rsidRPr="00822BE7">
        <w:rPr>
          <w:rFonts w:ascii="Times New Roman" w:eastAsia="Garamond" w:hAnsi="Times New Roman" w:cs="Times New Roman"/>
          <w:sz w:val="24"/>
          <w:szCs w:val="24"/>
        </w:rPr>
        <w:t xml:space="preserve">. But in this chapter, we are interested in the </w:t>
      </w:r>
      <w:r w:rsidRPr="00822BE7">
        <w:rPr>
          <w:rFonts w:ascii="Times New Roman" w:eastAsia="Garamond" w:hAnsi="Times New Roman" w:cs="Times New Roman"/>
          <w:i/>
          <w:sz w:val="24"/>
          <w:szCs w:val="24"/>
        </w:rPr>
        <w:t>racial politics of circulation</w:t>
      </w:r>
      <w:r w:rsidRPr="00822BE7">
        <w:rPr>
          <w:rFonts w:ascii="Times New Roman" w:eastAsia="Garamond" w:hAnsi="Times New Roman" w:cs="Times New Roman"/>
          <w:sz w:val="24"/>
          <w:szCs w:val="24"/>
        </w:rPr>
        <w:t xml:space="preserve">, the way that new media genres and race are wrapped up in a reciprocal feedback loop of (re)production and (re)circulation. </w:t>
      </w:r>
    </w:p>
    <w:p w14:paraId="62769339" w14:textId="5A5179FF" w:rsidR="00061582" w:rsidRDefault="00061582" w:rsidP="00061582">
      <w:pPr>
        <w:spacing w:line="480" w:lineRule="auto"/>
        <w:jc w:val="center"/>
        <w:rPr>
          <w:rFonts w:ascii="Times New Roman" w:eastAsia="Garamond" w:hAnsi="Times New Roman" w:cs="Times New Roman"/>
          <w:sz w:val="24"/>
          <w:szCs w:val="24"/>
        </w:rPr>
      </w:pPr>
      <w:r>
        <w:rPr>
          <w:rFonts w:ascii="Times New Roman" w:eastAsia="Garamond" w:hAnsi="Times New Roman" w:cs="Times New Roman"/>
          <w:noProof/>
          <w:sz w:val="24"/>
          <w:szCs w:val="24"/>
        </w:rPr>
        <w:drawing>
          <wp:inline distT="0" distB="0" distL="0" distR="0" wp14:anchorId="270E2F66" wp14:editId="389F822B">
            <wp:extent cx="1885280" cy="29240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CacQm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7813" cy="2943471"/>
                    </a:xfrm>
                    <a:prstGeom prst="rect">
                      <a:avLst/>
                    </a:prstGeom>
                  </pic:spPr>
                </pic:pic>
              </a:graphicData>
            </a:graphic>
          </wp:inline>
        </w:drawing>
      </w:r>
    </w:p>
    <w:p w14:paraId="3AF3C3D8" w14:textId="035902C1" w:rsidR="002A4AC4" w:rsidRPr="001C1B0F" w:rsidRDefault="00061582" w:rsidP="00960032">
      <w:pPr>
        <w:spacing w:line="480" w:lineRule="auto"/>
        <w:rPr>
          <w:rFonts w:ascii="Times New Roman" w:eastAsia="Garamond" w:hAnsi="Times New Roman" w:cs="Times New Roman"/>
          <w:b/>
          <w:sz w:val="24"/>
          <w:szCs w:val="24"/>
        </w:rPr>
      </w:pPr>
      <w:r w:rsidRPr="001C1B0F">
        <w:rPr>
          <w:rFonts w:ascii="Times New Roman" w:eastAsia="Garamond" w:hAnsi="Times New Roman" w:cs="Times New Roman"/>
          <w:b/>
          <w:sz w:val="24"/>
          <w:szCs w:val="24"/>
        </w:rPr>
        <w:t xml:space="preserve">Figure 1: </w:t>
      </w:r>
      <w:r w:rsidR="005D0CC6" w:rsidRPr="001C1B0F">
        <w:rPr>
          <w:rFonts w:ascii="Times New Roman" w:eastAsia="Garamond" w:hAnsi="Times New Roman" w:cs="Times New Roman"/>
          <w:b/>
          <w:sz w:val="24"/>
          <w:szCs w:val="24"/>
        </w:rPr>
        <w:t xml:space="preserve">“Make America White Again” </w:t>
      </w:r>
      <w:proofErr w:type="spellStart"/>
      <w:r w:rsidR="005D0CC6" w:rsidRPr="001C1B0F">
        <w:rPr>
          <w:rFonts w:ascii="Times New Roman" w:eastAsia="Garamond" w:hAnsi="Times New Roman" w:cs="Times New Roman"/>
          <w:b/>
          <w:sz w:val="24"/>
          <w:szCs w:val="24"/>
        </w:rPr>
        <w:t>Trumpicon</w:t>
      </w:r>
      <w:proofErr w:type="spellEnd"/>
    </w:p>
    <w:p w14:paraId="1FE3A707" w14:textId="56CDD71C" w:rsidR="000B4D52" w:rsidRPr="00822BE7" w:rsidRDefault="00203837" w:rsidP="00960032">
      <w:pPr>
        <w:spacing w:line="480" w:lineRule="auto"/>
        <w:rPr>
          <w:rFonts w:ascii="Times New Roman" w:eastAsia="Garamond" w:hAnsi="Times New Roman" w:cs="Times New Roman"/>
          <w:sz w:val="24"/>
          <w:szCs w:val="24"/>
        </w:rPr>
      </w:pPr>
      <w:r w:rsidRPr="00822BE7">
        <w:rPr>
          <w:rFonts w:ascii="Times New Roman" w:eastAsia="Garamond" w:hAnsi="Times New Roman" w:cs="Times New Roman"/>
          <w:sz w:val="24"/>
          <w:szCs w:val="24"/>
        </w:rPr>
        <w:lastRenderedPageBreak/>
        <w:tab/>
        <w:t xml:space="preserve">The racial politics of circulation is a critical concept that draws attention to how public discourses regurgitate, reinforce, and/or resist racialized logics, such as white supremacy. When it comes to the Obama Hope image’s rhetorical circulation, race has always played a contributing factor. Fairey’s </w:t>
      </w:r>
      <w:r w:rsidRPr="00822BE7">
        <w:rPr>
          <w:rFonts w:ascii="Times New Roman" w:eastAsia="Garamond" w:hAnsi="Times New Roman" w:cs="Times New Roman"/>
          <w:i/>
          <w:sz w:val="24"/>
          <w:szCs w:val="24"/>
        </w:rPr>
        <w:t xml:space="preserve">Hope </w:t>
      </w:r>
      <w:r w:rsidRPr="00822BE7">
        <w:rPr>
          <w:rFonts w:ascii="Times New Roman" w:eastAsia="Garamond" w:hAnsi="Times New Roman" w:cs="Times New Roman"/>
          <w:sz w:val="24"/>
          <w:szCs w:val="24"/>
        </w:rPr>
        <w:t xml:space="preserve">poster, for instance, was chosen as an official device for Obama’s campaign over Ray Noland’s designs which presented Obama’s more actual skin color; it was believed that the red, white, and blue palette in Fairey’s design would increase chances for identification and circulation (Gries, </w:t>
      </w:r>
      <w:r w:rsidRPr="00822BE7">
        <w:rPr>
          <w:rFonts w:ascii="Times New Roman" w:eastAsia="Garamond" w:hAnsi="Times New Roman" w:cs="Times New Roman"/>
          <w:i/>
          <w:sz w:val="24"/>
          <w:szCs w:val="24"/>
        </w:rPr>
        <w:t>Still</w:t>
      </w:r>
      <w:r w:rsidRPr="00822BE7">
        <w:rPr>
          <w:rFonts w:ascii="Times New Roman" w:eastAsia="Garamond" w:hAnsi="Times New Roman" w:cs="Times New Roman"/>
          <w:sz w:val="24"/>
          <w:szCs w:val="24"/>
        </w:rPr>
        <w:t>, 249). While such erasure of race is problematic, it helped solidify Obama as a symbol of hope in the mainstream eye, “representing the depths of progressive change necessary to redefine America in a way that is consistent with its fundamental principles of racial equality and equal opportunity” (</w:t>
      </w:r>
      <w:proofErr w:type="spellStart"/>
      <w:r w:rsidRPr="00822BE7">
        <w:rPr>
          <w:rFonts w:ascii="Times New Roman" w:eastAsia="Garamond" w:hAnsi="Times New Roman" w:cs="Times New Roman"/>
          <w:sz w:val="24"/>
          <w:szCs w:val="24"/>
        </w:rPr>
        <w:t>McIlwain</w:t>
      </w:r>
      <w:proofErr w:type="spellEnd"/>
      <w:r w:rsidRPr="00822BE7">
        <w:rPr>
          <w:rFonts w:ascii="Times New Roman" w:eastAsia="Garamond" w:hAnsi="Times New Roman" w:cs="Times New Roman"/>
          <w:sz w:val="24"/>
          <w:szCs w:val="24"/>
        </w:rPr>
        <w:t xml:space="preserve"> 141). </w:t>
      </w:r>
      <w:r w:rsidR="00061582">
        <w:rPr>
          <w:rFonts w:ascii="Times New Roman" w:eastAsia="Garamond" w:hAnsi="Times New Roman" w:cs="Times New Roman"/>
          <w:sz w:val="24"/>
          <w:szCs w:val="24"/>
        </w:rPr>
        <w:t>In addition, s</w:t>
      </w:r>
      <w:r w:rsidRPr="00822BE7">
        <w:rPr>
          <w:rFonts w:ascii="Times New Roman" w:eastAsia="Garamond" w:hAnsi="Times New Roman" w:cs="Times New Roman"/>
          <w:sz w:val="24"/>
          <w:szCs w:val="24"/>
        </w:rPr>
        <w:t xml:space="preserve">hortly after </w:t>
      </w:r>
      <w:proofErr w:type="spellStart"/>
      <w:r w:rsidRPr="00822BE7">
        <w:rPr>
          <w:rFonts w:ascii="Times New Roman" w:eastAsia="Garamond" w:hAnsi="Times New Roman" w:cs="Times New Roman"/>
          <w:sz w:val="24"/>
          <w:szCs w:val="24"/>
        </w:rPr>
        <w:t>Fairey’s</w:t>
      </w:r>
      <w:proofErr w:type="spellEnd"/>
      <w:r w:rsidRPr="00822BE7">
        <w:rPr>
          <w:rFonts w:ascii="Times New Roman" w:eastAsia="Garamond" w:hAnsi="Times New Roman" w:cs="Times New Roman"/>
          <w:sz w:val="24"/>
          <w:szCs w:val="24"/>
        </w:rPr>
        <w:t xml:space="preserve"> </w:t>
      </w:r>
      <w:r w:rsidRPr="00822BE7">
        <w:rPr>
          <w:rFonts w:ascii="Times New Roman" w:eastAsia="Garamond" w:hAnsi="Times New Roman" w:cs="Times New Roman"/>
          <w:i/>
          <w:sz w:val="24"/>
          <w:szCs w:val="24"/>
        </w:rPr>
        <w:t xml:space="preserve">Hope </w:t>
      </w:r>
      <w:r w:rsidRPr="00822BE7">
        <w:rPr>
          <w:rFonts w:ascii="Times New Roman" w:eastAsia="Garamond" w:hAnsi="Times New Roman" w:cs="Times New Roman"/>
          <w:sz w:val="24"/>
          <w:szCs w:val="24"/>
        </w:rPr>
        <w:t xml:space="preserve">design emerged, </w:t>
      </w:r>
      <w:proofErr w:type="spellStart"/>
      <w:r w:rsidRPr="00822BE7">
        <w:rPr>
          <w:rFonts w:ascii="Times New Roman" w:eastAsia="Garamond" w:hAnsi="Times New Roman" w:cs="Times New Roman"/>
          <w:sz w:val="24"/>
          <w:szCs w:val="24"/>
        </w:rPr>
        <w:t>Obamicons</w:t>
      </w:r>
      <w:proofErr w:type="spellEnd"/>
      <w:r w:rsidRPr="00822BE7">
        <w:rPr>
          <w:rFonts w:ascii="Times New Roman" w:eastAsia="Garamond" w:hAnsi="Times New Roman" w:cs="Times New Roman"/>
          <w:sz w:val="24"/>
          <w:szCs w:val="24"/>
        </w:rPr>
        <w:t xml:space="preserve"> with overt racist inflections </w:t>
      </w:r>
      <w:proofErr w:type="gramStart"/>
      <w:r w:rsidRPr="00822BE7">
        <w:rPr>
          <w:rFonts w:ascii="Times New Roman" w:eastAsia="Garamond" w:hAnsi="Times New Roman" w:cs="Times New Roman"/>
          <w:sz w:val="24"/>
          <w:szCs w:val="24"/>
        </w:rPr>
        <w:t>began  surfac</w:t>
      </w:r>
      <w:r w:rsidR="00061582">
        <w:rPr>
          <w:rFonts w:ascii="Times New Roman" w:eastAsia="Garamond" w:hAnsi="Times New Roman" w:cs="Times New Roman"/>
          <w:sz w:val="24"/>
          <w:szCs w:val="24"/>
        </w:rPr>
        <w:t>ing</w:t>
      </w:r>
      <w:proofErr w:type="gramEnd"/>
      <w:r w:rsidR="00061582">
        <w:rPr>
          <w:rFonts w:ascii="Times New Roman" w:eastAsia="Garamond" w:hAnsi="Times New Roman" w:cs="Times New Roman"/>
          <w:sz w:val="24"/>
          <w:szCs w:val="24"/>
        </w:rPr>
        <w:t xml:space="preserve"> </w:t>
      </w:r>
      <w:r w:rsidRPr="00822BE7">
        <w:rPr>
          <w:rFonts w:ascii="Times New Roman" w:eastAsia="Garamond" w:hAnsi="Times New Roman" w:cs="Times New Roman"/>
          <w:sz w:val="24"/>
          <w:szCs w:val="24"/>
        </w:rPr>
        <w:t xml:space="preserve">on a pro-white discussion board as did </w:t>
      </w:r>
      <w:proofErr w:type="spellStart"/>
      <w:r w:rsidRPr="00822BE7">
        <w:rPr>
          <w:rFonts w:ascii="Times New Roman" w:eastAsia="Garamond" w:hAnsi="Times New Roman" w:cs="Times New Roman"/>
          <w:sz w:val="24"/>
          <w:szCs w:val="24"/>
        </w:rPr>
        <w:t>Obamicons</w:t>
      </w:r>
      <w:proofErr w:type="spellEnd"/>
      <w:r w:rsidRPr="00822BE7">
        <w:rPr>
          <w:rFonts w:ascii="Times New Roman" w:eastAsia="Garamond" w:hAnsi="Times New Roman" w:cs="Times New Roman"/>
          <w:sz w:val="24"/>
          <w:szCs w:val="24"/>
        </w:rPr>
        <w:t xml:space="preserve"> with the n-word and one horrific </w:t>
      </w:r>
      <w:proofErr w:type="spellStart"/>
      <w:r w:rsidRPr="00822BE7">
        <w:rPr>
          <w:rFonts w:ascii="Times New Roman" w:eastAsia="Garamond" w:hAnsi="Times New Roman" w:cs="Times New Roman"/>
          <w:sz w:val="24"/>
          <w:szCs w:val="24"/>
        </w:rPr>
        <w:t>Obamicon</w:t>
      </w:r>
      <w:proofErr w:type="spellEnd"/>
      <w:r w:rsidRPr="00822BE7">
        <w:rPr>
          <w:rFonts w:ascii="Times New Roman" w:eastAsia="Garamond" w:hAnsi="Times New Roman" w:cs="Times New Roman"/>
          <w:sz w:val="24"/>
          <w:szCs w:val="24"/>
        </w:rPr>
        <w:t xml:space="preserve"> depicting Obama with a noose around his neck. Other racist inflections circulated as well, but as evident alone in these </w:t>
      </w:r>
      <w:proofErr w:type="spellStart"/>
      <w:r w:rsidRPr="00822BE7">
        <w:rPr>
          <w:rFonts w:ascii="Times New Roman" w:eastAsia="Garamond" w:hAnsi="Times New Roman" w:cs="Times New Roman"/>
          <w:sz w:val="24"/>
          <w:szCs w:val="24"/>
        </w:rPr>
        <w:t>Obamicons</w:t>
      </w:r>
      <w:proofErr w:type="spellEnd"/>
      <w:r w:rsidRPr="00822BE7">
        <w:rPr>
          <w:rFonts w:ascii="Times New Roman" w:eastAsia="Garamond" w:hAnsi="Times New Roman" w:cs="Times New Roman"/>
          <w:sz w:val="24"/>
          <w:szCs w:val="24"/>
        </w:rPr>
        <w:t xml:space="preserve">, the racial politics driving </w:t>
      </w:r>
      <w:proofErr w:type="spellStart"/>
      <w:r w:rsidRPr="00822BE7">
        <w:rPr>
          <w:rFonts w:ascii="Times New Roman" w:eastAsia="Garamond" w:hAnsi="Times New Roman" w:cs="Times New Roman"/>
          <w:sz w:val="24"/>
          <w:szCs w:val="24"/>
        </w:rPr>
        <w:t>Obamicons</w:t>
      </w:r>
      <w:proofErr w:type="spellEnd"/>
      <w:r w:rsidRPr="00822BE7">
        <w:rPr>
          <w:rFonts w:ascii="Times New Roman" w:eastAsia="Garamond" w:hAnsi="Times New Roman" w:cs="Times New Roman"/>
          <w:sz w:val="24"/>
          <w:szCs w:val="24"/>
        </w:rPr>
        <w:t xml:space="preserve">’ circulation related to Obama’s Blackness existing within a white supremacy system. </w:t>
      </w:r>
    </w:p>
    <w:p w14:paraId="7B8B7A13" w14:textId="77777777" w:rsidR="000B4D52" w:rsidRPr="00822BE7" w:rsidRDefault="00203837" w:rsidP="00960032">
      <w:pPr>
        <w:spacing w:line="480" w:lineRule="auto"/>
        <w:ind w:firstLine="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In contrast, with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the racial politics of circulation takes a noteworthy turn toward whiteness in regard to the nation-state. As we show in previous work, many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regurgitate and amplify circulating white supremacist </w:t>
      </w:r>
      <w:proofErr w:type="spellStart"/>
      <w:r w:rsidRPr="00822BE7">
        <w:rPr>
          <w:rFonts w:ascii="Times New Roman" w:eastAsia="Garamond" w:hAnsi="Times New Roman" w:cs="Times New Roman"/>
          <w:i/>
          <w:sz w:val="24"/>
          <w:szCs w:val="24"/>
        </w:rPr>
        <w:t>doxai</w:t>
      </w:r>
      <w:proofErr w:type="spellEnd"/>
      <w:r w:rsidRPr="00822BE7">
        <w:rPr>
          <w:rFonts w:ascii="Times New Roman" w:eastAsia="Garamond" w:hAnsi="Times New Roman" w:cs="Times New Roman"/>
          <w:i/>
          <w:sz w:val="24"/>
          <w:szCs w:val="24"/>
        </w:rPr>
        <w:t xml:space="preserve"> </w:t>
      </w:r>
      <w:r w:rsidRPr="00822BE7">
        <w:rPr>
          <w:rFonts w:ascii="Times New Roman" w:eastAsia="Garamond" w:hAnsi="Times New Roman" w:cs="Times New Roman"/>
          <w:sz w:val="24"/>
          <w:szCs w:val="24"/>
        </w:rPr>
        <w:t xml:space="preserve">that have become associated with the Trump’s campaign, rhetoric, and ensuing policies. The </w:t>
      </w:r>
      <w:hyperlink r:id="rId11">
        <w:r w:rsidRPr="00822BE7">
          <w:rPr>
            <w:rFonts w:ascii="Times New Roman" w:eastAsia="Garamond" w:hAnsi="Times New Roman" w:cs="Times New Roman"/>
            <w:color w:val="1155CC"/>
            <w:sz w:val="24"/>
            <w:szCs w:val="24"/>
            <w:u w:val="single"/>
          </w:rPr>
          <w:t>“Build the Wall”</w:t>
        </w:r>
      </w:hyperlink>
      <w:r w:rsidRPr="00822BE7">
        <w:rPr>
          <w:rFonts w:ascii="Times New Roman" w:eastAsia="Garamond" w:hAnsi="Times New Roman" w:cs="Times New Roman"/>
          <w:sz w:val="24"/>
          <w:szCs w:val="24"/>
        </w:rPr>
        <w:t xml:space="preserve"> and </w:t>
      </w:r>
      <w:hyperlink r:id="rId12">
        <w:r w:rsidRPr="00822BE7">
          <w:rPr>
            <w:rFonts w:ascii="Times New Roman" w:eastAsia="Garamond" w:hAnsi="Times New Roman" w:cs="Times New Roman"/>
            <w:color w:val="1155CC"/>
            <w:sz w:val="24"/>
            <w:szCs w:val="24"/>
            <w:u w:val="single"/>
          </w:rPr>
          <w:t>“Fuck your Feelings”</w:t>
        </w:r>
      </w:hyperlink>
      <w:r w:rsidRPr="00822BE7">
        <w:rPr>
          <w:rFonts w:ascii="Times New Roman" w:eastAsia="Garamond" w:hAnsi="Times New Roman" w:cs="Times New Roman"/>
          <w:sz w:val="24"/>
          <w:szCs w:val="24"/>
        </w:rPr>
        <w:t xml:space="preserve">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for instance, promulgate white nationalist beliefs, escalate the fear of white majority’s decline, and reassert a white (hyper)masculinity of U.S. identity (see Gries and </w:t>
      </w:r>
      <w:proofErr w:type="spellStart"/>
      <w:r w:rsidRPr="00822BE7">
        <w:rPr>
          <w:rFonts w:ascii="Times New Roman" w:eastAsia="Garamond" w:hAnsi="Times New Roman" w:cs="Times New Roman"/>
          <w:sz w:val="24"/>
          <w:szCs w:val="24"/>
        </w:rPr>
        <w:t>Bratta</w:t>
      </w:r>
      <w:proofErr w:type="spellEnd"/>
      <w:r w:rsidRPr="00822BE7">
        <w:rPr>
          <w:rFonts w:ascii="Times New Roman" w:eastAsia="Garamond" w:hAnsi="Times New Roman" w:cs="Times New Roman"/>
          <w:sz w:val="24"/>
          <w:szCs w:val="24"/>
        </w:rPr>
        <w:t xml:space="preserve">). Yet, while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acceleration and amplification of white supremacist </w:t>
      </w:r>
      <w:proofErr w:type="spellStart"/>
      <w:r w:rsidRPr="00822BE7">
        <w:rPr>
          <w:rFonts w:ascii="Times New Roman" w:eastAsia="Garamond" w:hAnsi="Times New Roman" w:cs="Times New Roman"/>
          <w:i/>
          <w:sz w:val="24"/>
          <w:szCs w:val="24"/>
        </w:rPr>
        <w:t>doxai</w:t>
      </w:r>
      <w:proofErr w:type="spellEnd"/>
      <w:r w:rsidRPr="00822BE7">
        <w:rPr>
          <w:rFonts w:ascii="Times New Roman" w:eastAsia="Garamond" w:hAnsi="Times New Roman" w:cs="Times New Roman"/>
          <w:sz w:val="24"/>
          <w:szCs w:val="24"/>
        </w:rPr>
        <w:t xml:space="preserve"> is one way to understand their entanglement in the racial politics of circulation,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also </w:t>
      </w:r>
      <w:r w:rsidRPr="00822BE7">
        <w:rPr>
          <w:rFonts w:ascii="Times New Roman" w:eastAsia="Garamond" w:hAnsi="Times New Roman" w:cs="Times New Roman"/>
          <w:sz w:val="24"/>
          <w:szCs w:val="24"/>
        </w:rPr>
        <w:lastRenderedPageBreak/>
        <w:t xml:space="preserve">function to resist white supremacist logics and formations. Rather than continue to study how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solidify a dominant racial system in an era of white nationalist </w:t>
      </w:r>
      <w:proofErr w:type="spellStart"/>
      <w:r w:rsidRPr="00822BE7">
        <w:rPr>
          <w:rFonts w:ascii="Times New Roman" w:eastAsia="Garamond" w:hAnsi="Times New Roman" w:cs="Times New Roman"/>
          <w:sz w:val="24"/>
          <w:szCs w:val="24"/>
        </w:rPr>
        <w:t>postracialism</w:t>
      </w:r>
      <w:proofErr w:type="spellEnd"/>
      <w:r w:rsidRPr="00822BE7">
        <w:rPr>
          <w:rFonts w:ascii="Times New Roman" w:eastAsia="Garamond" w:hAnsi="Times New Roman" w:cs="Times New Roman"/>
          <w:sz w:val="24"/>
          <w:szCs w:val="24"/>
        </w:rPr>
        <w:t xml:space="preserve">, then, in this chapter we approach the racial politics of circulation with an eye toward resistance. </w:t>
      </w:r>
    </w:p>
    <w:p w14:paraId="30D7367F" w14:textId="37E18988" w:rsidR="000B4D52" w:rsidRPr="00822BE7" w:rsidRDefault="00203837" w:rsidP="00960032">
      <w:pPr>
        <w:spacing w:line="480" w:lineRule="auto"/>
        <w:ind w:firstLine="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As evident in our case study of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the relations between race, politics, and the nation-state often get played out in new media genres through competing </w:t>
      </w:r>
      <w:proofErr w:type="spellStart"/>
      <w:r w:rsidRPr="00822BE7">
        <w:rPr>
          <w:rFonts w:ascii="Times New Roman" w:eastAsia="Garamond" w:hAnsi="Times New Roman" w:cs="Times New Roman"/>
          <w:sz w:val="24"/>
          <w:szCs w:val="24"/>
        </w:rPr>
        <w:t>rhetorics</w:t>
      </w:r>
      <w:proofErr w:type="spellEnd"/>
      <w:r w:rsidRPr="00822BE7">
        <w:rPr>
          <w:rFonts w:ascii="Times New Roman" w:eastAsia="Garamond" w:hAnsi="Times New Roman" w:cs="Times New Roman"/>
          <w:sz w:val="24"/>
          <w:szCs w:val="24"/>
        </w:rPr>
        <w:t xml:space="preserve"> of racial </w:t>
      </w:r>
      <w:proofErr w:type="spellStart"/>
      <w:r w:rsidRPr="00822BE7">
        <w:rPr>
          <w:rFonts w:ascii="Times New Roman" w:eastAsia="Garamond" w:hAnsi="Times New Roman" w:cs="Times New Roman"/>
          <w:sz w:val="24"/>
          <w:szCs w:val="24"/>
        </w:rPr>
        <w:t>presidentiality</w:t>
      </w:r>
      <w:proofErr w:type="spellEnd"/>
      <w:r w:rsidRPr="00822BE7">
        <w:rPr>
          <w:rFonts w:ascii="Times New Roman" w:eastAsia="Garamond" w:hAnsi="Times New Roman" w:cs="Times New Roman"/>
          <w:sz w:val="24"/>
          <w:szCs w:val="24"/>
        </w:rPr>
        <w:t xml:space="preserve"> that use the president’s image, discourse, and body language to “construct broader meanings about racial politics and the role of race in U.S. national identity” (Cisneros 511). Although white supremacist beliefs and fantasies are finding opportune circulatory paths in new media genres such as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those same new media genres simultaneously push back against such beliefs and fantasies in an intersectional fight against white supremacy. One important inquiry that arises for digital visual studies, then, is how emergent new media genres expand opportunities within and beyond participatory culture to co</w:t>
      </w:r>
      <w:r w:rsidR="00061582">
        <w:rPr>
          <w:rFonts w:ascii="Times New Roman" w:eastAsia="Garamond" w:hAnsi="Times New Roman" w:cs="Times New Roman"/>
          <w:sz w:val="24"/>
          <w:szCs w:val="24"/>
        </w:rPr>
        <w:t>nfront</w:t>
      </w:r>
      <w:r w:rsidRPr="00822BE7">
        <w:rPr>
          <w:rFonts w:ascii="Times New Roman" w:eastAsia="Garamond" w:hAnsi="Times New Roman" w:cs="Times New Roman"/>
          <w:sz w:val="24"/>
          <w:szCs w:val="24"/>
        </w:rPr>
        <w:t xml:space="preserve"> racism in our contemporary socio-political climate. </w:t>
      </w:r>
    </w:p>
    <w:p w14:paraId="4B5268E6" w14:textId="77777777" w:rsidR="000B4D52" w:rsidRPr="00822BE7" w:rsidRDefault="00203837" w:rsidP="00960032">
      <w:pPr>
        <w:spacing w:line="480" w:lineRule="auto"/>
        <w:ind w:firstLine="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To address this inquiry, we explicate a methodology best identified as </w:t>
      </w:r>
      <w:r w:rsidRPr="00822BE7">
        <w:rPr>
          <w:rFonts w:ascii="Times New Roman" w:eastAsia="Garamond" w:hAnsi="Times New Roman" w:cs="Times New Roman"/>
          <w:i/>
          <w:sz w:val="24"/>
          <w:szCs w:val="24"/>
        </w:rPr>
        <w:t>critical genre studies</w:t>
      </w:r>
      <w:r w:rsidRPr="00822BE7">
        <w:rPr>
          <w:rFonts w:ascii="Times New Roman" w:eastAsia="Garamond" w:hAnsi="Times New Roman" w:cs="Times New Roman"/>
          <w:sz w:val="24"/>
          <w:szCs w:val="24"/>
        </w:rPr>
        <w:t xml:space="preserve">. As Amy Devitt notes in referencing Aviva Freedman and Peter Medway’s “Towards More Critical Genre Studies,” “genre theory has been largely uncritical in its treatment of genre as a reflector or constructor of norms, values, and epistemologies” (613). As such, Devitt argues that “theorists must find ways of incorporating diversity, conflict, and tension in their sometimes overly placid views of genre” (613). Scholars such as Adam Banks and Cruz Medina have modeled one way we can do this work—by recovering the ways that African American and Latinx rhetors have innovated with new media genres, such as DJ remixes and digital testimonies respectively, to express their unique voices, tell empowering stories, and strengthen community. Such scholarship supplements (but does not forget or neglect) discussions of the digital divide to </w:t>
      </w:r>
      <w:r w:rsidRPr="00822BE7">
        <w:rPr>
          <w:rFonts w:ascii="Times New Roman" w:eastAsia="Garamond" w:hAnsi="Times New Roman" w:cs="Times New Roman"/>
          <w:sz w:val="24"/>
          <w:szCs w:val="24"/>
        </w:rPr>
        <w:lastRenderedPageBreak/>
        <w:t xml:space="preserve">underscore how persons of color innovate new media practices and draw on traditional, non-Western oral and aural epistemologies to craft digital stories and arguments that generate “decolonial knowledge that breaks from—and often speaks against—dominant colonial narratives” (Medina). As another model, Freedman and Medway suggest </w:t>
      </w:r>
      <w:proofErr w:type="gramStart"/>
      <w:r w:rsidRPr="00822BE7">
        <w:rPr>
          <w:rFonts w:ascii="Times New Roman" w:eastAsia="Garamond" w:hAnsi="Times New Roman" w:cs="Times New Roman"/>
          <w:sz w:val="24"/>
          <w:szCs w:val="24"/>
        </w:rPr>
        <w:t>to investigate</w:t>
      </w:r>
      <w:proofErr w:type="gramEnd"/>
      <w:r w:rsidRPr="00822BE7">
        <w:rPr>
          <w:rFonts w:ascii="Times New Roman" w:eastAsia="Garamond" w:hAnsi="Times New Roman" w:cs="Times New Roman"/>
          <w:sz w:val="24"/>
          <w:szCs w:val="24"/>
        </w:rPr>
        <w:t xml:space="preserve"> how genres often simultaneously afford creative action for some and dominance for others; interrogate the racial ideologies pinned to specific genres; and examine the ethical and political implications of such genres at work within specific communities of social practice (11-13). We take up this latter call by taking a critical genre approach to digital visual studies in order to investigate how new media genres such as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are playing a notable role in the current racial politics of the nation-state. </w:t>
      </w:r>
    </w:p>
    <w:p w14:paraId="12E533D7" w14:textId="40DADD3F" w:rsidR="000B4D52" w:rsidRPr="00822BE7" w:rsidRDefault="00203837" w:rsidP="00960032">
      <w:pPr>
        <w:spacing w:line="480" w:lineRule="auto"/>
        <w:ind w:firstLine="720"/>
        <w:rPr>
          <w:rFonts w:ascii="Times New Roman" w:eastAsia="Garamond" w:hAnsi="Times New Roman" w:cs="Times New Roman"/>
          <w:b/>
          <w:sz w:val="24"/>
          <w:szCs w:val="24"/>
        </w:rPr>
      </w:pPr>
      <w:r w:rsidRPr="00822BE7">
        <w:rPr>
          <w:rFonts w:ascii="Times New Roman" w:eastAsia="Garamond" w:hAnsi="Times New Roman" w:cs="Times New Roman"/>
          <w:sz w:val="24"/>
          <w:szCs w:val="24"/>
        </w:rPr>
        <w:t xml:space="preserve">In this chapter, we begin by discussing numerous theories related to emergent new media genres and critical genre studies that constitute our methodology. We are heavily indebted to the work of Carolyn Miller who has been foundational to studies of new media genres. But, here, we put Miller’s theories into conversation with Lisa Nakamura and Sara Ahmed, among others, to explicate a framework for studying how many new media genres become entangled in an affective economy of hate and a tense friction of competing logics and discourses related to race and white supremacy. We then briefly describe how we adapted iconographic tracking for this study, focusing specifically on our coding/tagging/marking practices for the sake of transparency. We experiment with digital visualization techniques to demonstrate how the racial politics of the nation-state is embroiled in the production, circulation, and rhetorical functions of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and vice versa. In our case study section, we draw on these data visualizations to describe and analyze the findings from our research, zooming in on three particular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to demonstrate their entanglement with white nationalist </w:t>
      </w:r>
      <w:proofErr w:type="spellStart"/>
      <w:r w:rsidRPr="00822BE7">
        <w:rPr>
          <w:rFonts w:ascii="Times New Roman" w:eastAsia="Garamond" w:hAnsi="Times New Roman" w:cs="Times New Roman"/>
          <w:sz w:val="24"/>
          <w:szCs w:val="24"/>
        </w:rPr>
        <w:t>postracial</w:t>
      </w:r>
      <w:proofErr w:type="spellEnd"/>
      <w:r w:rsidRPr="00822BE7">
        <w:rPr>
          <w:rFonts w:ascii="Times New Roman" w:eastAsia="Garamond" w:hAnsi="Times New Roman" w:cs="Times New Roman"/>
          <w:sz w:val="24"/>
          <w:szCs w:val="24"/>
        </w:rPr>
        <w:t xml:space="preserve"> logics, </w:t>
      </w:r>
      <w:proofErr w:type="spellStart"/>
      <w:r w:rsidRPr="00822BE7">
        <w:rPr>
          <w:rFonts w:ascii="Times New Roman" w:eastAsia="Garamond" w:hAnsi="Times New Roman" w:cs="Times New Roman"/>
          <w:sz w:val="24"/>
          <w:szCs w:val="24"/>
        </w:rPr>
        <w:t>rhetorics</w:t>
      </w:r>
      <w:proofErr w:type="spellEnd"/>
      <w:r w:rsidRPr="00822BE7">
        <w:rPr>
          <w:rFonts w:ascii="Times New Roman" w:eastAsia="Garamond" w:hAnsi="Times New Roman" w:cs="Times New Roman"/>
          <w:sz w:val="24"/>
          <w:szCs w:val="24"/>
        </w:rPr>
        <w:t xml:space="preserve">, and policies </w:t>
      </w:r>
      <w:r w:rsidRPr="00822BE7">
        <w:rPr>
          <w:rFonts w:ascii="Times New Roman" w:eastAsia="Garamond" w:hAnsi="Times New Roman" w:cs="Times New Roman"/>
          <w:sz w:val="24"/>
          <w:szCs w:val="24"/>
        </w:rPr>
        <w:lastRenderedPageBreak/>
        <w:t xml:space="preserve">through satirical parody, commodity activism, and protest. Finally, we close by acknowledging that while it is clear that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participate in diverse kinds of political resistance, future work in digital visual studies might dig more deeply into the actual ability of both satirical new media genres and commodity activism to generate change in an era dominated by patriarchal white capitalism. </w:t>
      </w:r>
    </w:p>
    <w:p w14:paraId="72A451B7" w14:textId="77777777" w:rsidR="002065C2" w:rsidRDefault="002065C2" w:rsidP="00960032">
      <w:pPr>
        <w:spacing w:line="480" w:lineRule="auto"/>
        <w:rPr>
          <w:rFonts w:ascii="Times New Roman" w:eastAsia="Garamond" w:hAnsi="Times New Roman" w:cs="Times New Roman"/>
          <w:b/>
          <w:sz w:val="24"/>
          <w:szCs w:val="24"/>
        </w:rPr>
      </w:pPr>
    </w:p>
    <w:p w14:paraId="7E028D07" w14:textId="6EB36130" w:rsidR="000B4D52" w:rsidRPr="00822BE7" w:rsidRDefault="00203837" w:rsidP="00960032">
      <w:pPr>
        <w:spacing w:line="480" w:lineRule="auto"/>
        <w:rPr>
          <w:rFonts w:ascii="Times New Roman" w:eastAsia="Garamond" w:hAnsi="Times New Roman" w:cs="Times New Roman"/>
          <w:sz w:val="24"/>
          <w:szCs w:val="24"/>
        </w:rPr>
      </w:pPr>
      <w:r w:rsidRPr="00822BE7">
        <w:rPr>
          <w:rFonts w:ascii="Times New Roman" w:eastAsia="Garamond" w:hAnsi="Times New Roman" w:cs="Times New Roman"/>
          <w:b/>
          <w:sz w:val="24"/>
          <w:szCs w:val="24"/>
        </w:rPr>
        <w:t>Emergent</w:t>
      </w:r>
      <w:r w:rsidR="009246A1">
        <w:rPr>
          <w:rFonts w:ascii="Times New Roman" w:eastAsia="Garamond" w:hAnsi="Times New Roman" w:cs="Times New Roman"/>
          <w:b/>
          <w:sz w:val="24"/>
          <w:szCs w:val="24"/>
        </w:rPr>
        <w:t>, Vernacular</w:t>
      </w:r>
      <w:r w:rsidRPr="00822BE7">
        <w:rPr>
          <w:rFonts w:ascii="Times New Roman" w:eastAsia="Garamond" w:hAnsi="Times New Roman" w:cs="Times New Roman"/>
          <w:b/>
          <w:sz w:val="24"/>
          <w:szCs w:val="24"/>
        </w:rPr>
        <w:t xml:space="preserve"> New Media Genres</w:t>
      </w:r>
    </w:p>
    <w:p w14:paraId="42E94226" w14:textId="77777777" w:rsidR="000B4D52" w:rsidRPr="00822BE7" w:rsidRDefault="00203837" w:rsidP="00960032">
      <w:pPr>
        <w:spacing w:line="480" w:lineRule="auto"/>
        <w:ind w:firstLine="720"/>
        <w:rPr>
          <w:rFonts w:ascii="Times New Roman" w:eastAsia="Garamond" w:hAnsi="Times New Roman" w:cs="Times New Roman"/>
          <w:sz w:val="24"/>
          <w:szCs w:val="24"/>
          <w:highlight w:val="white"/>
        </w:rPr>
      </w:pPr>
      <w:r w:rsidRPr="00822BE7">
        <w:rPr>
          <w:rFonts w:ascii="Times New Roman" w:eastAsia="Garamond" w:hAnsi="Times New Roman" w:cs="Times New Roman"/>
          <w:sz w:val="24"/>
          <w:szCs w:val="24"/>
        </w:rPr>
        <w:t>From a rhetorical perspective, we understand genres to be “typified rhetorical actions based in recurrent situations” that provide “the rhetorical means for mediating private intentions and social exigence” (Miller, “Genre,” 159 and 163). While genres often and obviously carry on from generation to generation, genres are always in flux—evolving to meet a particular community’s social needs, adapting to technological innovation, transforming to market demands, and so on. Although many dominant, official genres are enduring and thus make lasting impacts within a community, non-dominant, vernacular genres tend to be ephemeral but nonetheless play notable roles in specific historical-cultural moments within communities that are marginalized, unrecognized, and/or understudied (See also Applegarth 276). In new media environments, vernacular new media genres seem to proliferate constantly through rhetorical play and innovation (Miller, “Where,” 19). Vernacular genres, to be clear, are genres that emerge when users with few administrative or institutional constraints find ways to collectively respond to a shared exigence (Miller, “Where,” 24).</w:t>
      </w:r>
      <w:r w:rsidRPr="00822BE7">
        <w:rPr>
          <w:rFonts w:ascii="Times New Roman" w:eastAsia="Garamond" w:hAnsi="Times New Roman" w:cs="Times New Roman"/>
          <w:color w:val="FF0000"/>
          <w:sz w:val="24"/>
          <w:szCs w:val="24"/>
        </w:rPr>
        <w:t xml:space="preserve"> </w:t>
      </w:r>
      <w:r w:rsidRPr="00822BE7">
        <w:rPr>
          <w:rFonts w:ascii="Times New Roman" w:eastAsia="Garamond" w:hAnsi="Times New Roman" w:cs="Times New Roman"/>
          <w:sz w:val="24"/>
          <w:szCs w:val="24"/>
          <w:highlight w:val="white"/>
        </w:rPr>
        <w:t xml:space="preserve">Lynn Lewis, for instance, demonstrates how memes have become such a popular means of dissent that we can identify an “emergent participatory economy” that is constituted by a network of “densely imbricated values, exigencies, exchanges, and contexts both embodied and virtual.” As an example of how participatory economies </w:t>
      </w:r>
      <w:r w:rsidRPr="00822BE7">
        <w:rPr>
          <w:rFonts w:ascii="Times New Roman" w:eastAsia="Garamond" w:hAnsi="Times New Roman" w:cs="Times New Roman"/>
          <w:sz w:val="24"/>
          <w:szCs w:val="24"/>
          <w:highlight w:val="white"/>
        </w:rPr>
        <w:lastRenderedPageBreak/>
        <w:t>emerge, think about the pepper spray cop meme that surfaced in response to Lieutenant John Pike pepper spraying students at a protest on the UC Davis</w:t>
      </w:r>
      <w:r w:rsidRPr="00822BE7">
        <w:rPr>
          <w:rFonts w:ascii="Times New Roman" w:eastAsia="Garamond" w:hAnsi="Times New Roman" w:cs="Times New Roman"/>
          <w:sz w:val="24"/>
          <w:szCs w:val="24"/>
        </w:rPr>
        <w:t xml:space="preserve"> campus in 2011. As well documented on</w:t>
      </w:r>
      <w:hyperlink r:id="rId13">
        <w:r w:rsidRPr="00822BE7">
          <w:rPr>
            <w:rFonts w:ascii="Times New Roman" w:eastAsia="Garamond" w:hAnsi="Times New Roman" w:cs="Times New Roman"/>
            <w:sz w:val="24"/>
            <w:szCs w:val="24"/>
          </w:rPr>
          <w:t xml:space="preserve"> </w:t>
        </w:r>
      </w:hyperlink>
      <w:hyperlink r:id="rId14">
        <w:r w:rsidRPr="00822BE7">
          <w:rPr>
            <w:rFonts w:ascii="Times New Roman" w:eastAsia="Garamond" w:hAnsi="Times New Roman" w:cs="Times New Roman"/>
            <w:color w:val="1155CC"/>
            <w:sz w:val="24"/>
            <w:szCs w:val="24"/>
            <w:u w:val="single"/>
          </w:rPr>
          <w:t>Know Your Meme</w:t>
        </w:r>
      </w:hyperlink>
      <w:r w:rsidRPr="00822BE7">
        <w:rPr>
          <w:rFonts w:ascii="Times New Roman" w:eastAsia="Garamond" w:hAnsi="Times New Roman" w:cs="Times New Roman"/>
          <w:sz w:val="24"/>
          <w:szCs w:val="24"/>
        </w:rPr>
        <w:t>, o</w:t>
      </w:r>
      <w:r w:rsidRPr="00822BE7">
        <w:rPr>
          <w:rFonts w:ascii="Times New Roman" w:eastAsia="Garamond" w:hAnsi="Times New Roman" w:cs="Times New Roman"/>
          <w:sz w:val="24"/>
          <w:szCs w:val="24"/>
          <w:highlight w:val="white"/>
        </w:rPr>
        <w:t>nce two remixes of a photograph documenting the incident began to circulate, viewers who shared similar values began responding to each other’s remixes, taking advantage of the Web’s speed and digital platforms to participate in a short-lived but intense collective moment of new media resistance.</w:t>
      </w:r>
    </w:p>
    <w:p w14:paraId="099B8858" w14:textId="77777777" w:rsidR="000B4D52" w:rsidRPr="00822BE7" w:rsidRDefault="00203837" w:rsidP="00960032">
      <w:pPr>
        <w:spacing w:line="480" w:lineRule="auto"/>
        <w:ind w:firstLine="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As Miller notes in “Where do Genres Come From?”, “emergence” in reference to genre innovation is a complicated if not misleading term, especially in that emergence, as a term and phenomenon, has been defined and explained differently across a wide variety of disciplinary contexts. Yet, in terms of new media genres, Miller draws on Timothy O’Connor and Hong Yu Wong to note that emergence might be best understood as a genre that arises out of something pre-existing yet nonetheless is irreducible to it (3). We can best understand emergence, she suggests, if we think about a new media genre in terms of epistemology, not ontology. After all, all cultural innovations derive from patterns of social meaning and thus cannot be entirely novel in their coming into being. But epistemologically, or better yet phenomenologically, we can understand genres as new if they are determined by a community or culture to be something new and meaningfully different. One clear way we can recognize an emergent genre, then, is to look for evidence of shared recognition and shared common practices, for example in the naming, parodying, and metaculture that developed in relation to the pepper spray cop meme (see Miller, “Where,” 5). To better understand how specific </w:t>
      </w:r>
      <w:proofErr w:type="gramStart"/>
      <w:r w:rsidRPr="00822BE7">
        <w:rPr>
          <w:rFonts w:ascii="Times New Roman" w:eastAsia="Garamond" w:hAnsi="Times New Roman" w:cs="Times New Roman"/>
          <w:sz w:val="24"/>
          <w:szCs w:val="24"/>
        </w:rPr>
        <w:t>genres</w:t>
      </w:r>
      <w:proofErr w:type="gramEnd"/>
      <w:r w:rsidRPr="00822BE7">
        <w:rPr>
          <w:rFonts w:ascii="Times New Roman" w:eastAsia="Garamond" w:hAnsi="Times New Roman" w:cs="Times New Roman"/>
          <w:sz w:val="24"/>
          <w:szCs w:val="24"/>
        </w:rPr>
        <w:t xml:space="preserve"> emerge and come to take on socio-cultural significance, then, Miller argues that we are best off taking empirical, case-based approaches (26), paying close attention to how genres not only emerge onto a community scene but also evolve, circulate, and participate in various collective activities.</w:t>
      </w:r>
    </w:p>
    <w:p w14:paraId="2ECA57F5" w14:textId="77777777" w:rsidR="000B4D52" w:rsidRPr="00822BE7" w:rsidRDefault="00203837" w:rsidP="00960032">
      <w:pPr>
        <w:spacing w:line="480" w:lineRule="auto"/>
        <w:ind w:firstLine="720"/>
        <w:rPr>
          <w:rFonts w:ascii="Times New Roman" w:eastAsia="Garamond" w:hAnsi="Times New Roman" w:cs="Times New Roman"/>
          <w:sz w:val="24"/>
          <w:szCs w:val="24"/>
        </w:rPr>
      </w:pPr>
      <w:r w:rsidRPr="00822BE7">
        <w:rPr>
          <w:rFonts w:ascii="Times New Roman" w:eastAsia="Garamond" w:hAnsi="Times New Roman" w:cs="Times New Roman"/>
          <w:sz w:val="24"/>
          <w:szCs w:val="24"/>
        </w:rPr>
        <w:lastRenderedPageBreak/>
        <w:t xml:space="preserve">Iconographic tracking can be a productive method for doing digital visual studies in that it enables us to empirically account for the emergence and evolution of vernacular genres as well as their circulation and collective activity. In digital visual studies, emergent, vernacular new media genres abound as notable objects of study. In addition to memes, we might think of the ubiquitous selfie, for instance, but we can also think about less prominent genres, such as YouTube Geiger-counter videos (Rea and </w:t>
      </w:r>
      <w:proofErr w:type="spellStart"/>
      <w:r w:rsidRPr="00822BE7">
        <w:rPr>
          <w:rFonts w:ascii="Times New Roman" w:eastAsia="Garamond" w:hAnsi="Times New Roman" w:cs="Times New Roman"/>
          <w:sz w:val="24"/>
          <w:szCs w:val="24"/>
        </w:rPr>
        <w:t>Riedlinger</w:t>
      </w:r>
      <w:proofErr w:type="spellEnd"/>
      <w:r w:rsidRPr="00822BE7">
        <w:rPr>
          <w:rFonts w:ascii="Times New Roman" w:eastAsia="Garamond" w:hAnsi="Times New Roman" w:cs="Times New Roman"/>
          <w:sz w:val="24"/>
          <w:szCs w:val="24"/>
        </w:rPr>
        <w:t>) and shred videos (</w:t>
      </w:r>
      <w:proofErr w:type="spellStart"/>
      <w:r w:rsidRPr="00822BE7">
        <w:rPr>
          <w:rFonts w:ascii="Times New Roman" w:eastAsia="Garamond" w:hAnsi="Times New Roman" w:cs="Times New Roman"/>
          <w:sz w:val="24"/>
          <w:szCs w:val="24"/>
          <w:highlight w:val="white"/>
        </w:rPr>
        <w:t>Skågeby</w:t>
      </w:r>
      <w:proofErr w:type="spellEnd"/>
      <w:r w:rsidRPr="00822BE7">
        <w:rPr>
          <w:rFonts w:ascii="Times New Roman" w:eastAsia="Garamond" w:hAnsi="Times New Roman" w:cs="Times New Roman"/>
          <w:sz w:val="24"/>
          <w:szCs w:val="24"/>
        </w:rPr>
        <w:t xml:space="preserve">).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and their antecedent </w:t>
      </w:r>
      <w:proofErr w:type="spellStart"/>
      <w:r w:rsidRPr="00822BE7">
        <w:rPr>
          <w:rFonts w:ascii="Times New Roman" w:eastAsia="Garamond" w:hAnsi="Times New Roman" w:cs="Times New Roman"/>
          <w:sz w:val="24"/>
          <w:szCs w:val="24"/>
        </w:rPr>
        <w:t>Obamicons</w:t>
      </w:r>
      <w:proofErr w:type="spellEnd"/>
      <w:r w:rsidRPr="00822BE7">
        <w:rPr>
          <w:rFonts w:ascii="Times New Roman" w:eastAsia="Garamond" w:hAnsi="Times New Roman" w:cs="Times New Roman"/>
          <w:sz w:val="24"/>
          <w:szCs w:val="24"/>
        </w:rPr>
        <w:t xml:space="preserve"> are also examples of emergent, vernacular new media genres in that they have become wildly popular genres that have developed their own emergent participatory economy with implications for public culture at large.</w:t>
      </w:r>
    </w:p>
    <w:p w14:paraId="605A071F" w14:textId="276683D8" w:rsidR="000B4D52" w:rsidRPr="00822BE7" w:rsidRDefault="00203837" w:rsidP="00960032">
      <w:pPr>
        <w:spacing w:line="480" w:lineRule="auto"/>
        <w:ind w:firstLine="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As apparent in our case study of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vernacular genres do not necessarily stick to one particular domain or serve one narrow function. For instance, vernacular genres can become marketed or commercial genres that offer something that sells to a mass population (Miller, “Where,” 25). Also, as Jason </w:t>
      </w:r>
      <w:proofErr w:type="spellStart"/>
      <w:r w:rsidRPr="00822BE7">
        <w:rPr>
          <w:rFonts w:ascii="Times New Roman" w:eastAsia="Garamond" w:hAnsi="Times New Roman" w:cs="Times New Roman"/>
          <w:sz w:val="24"/>
          <w:szCs w:val="24"/>
        </w:rPr>
        <w:t>Mittell’s</w:t>
      </w:r>
      <w:proofErr w:type="spellEnd"/>
      <w:r w:rsidRPr="00822BE7">
        <w:rPr>
          <w:rFonts w:ascii="Times New Roman" w:eastAsia="Garamond" w:hAnsi="Times New Roman" w:cs="Times New Roman"/>
          <w:sz w:val="24"/>
          <w:szCs w:val="24"/>
        </w:rPr>
        <w:t xml:space="preserve"> study of television quiz shows demonstrates, many genres are sites of cultural contradiction and tension and have conflicting rhetorical goals (see Miller, “Where,” 15). Such tension surely complicates our understanding of a singular genre’s governing rhetorical action, but this tension and contradiction reveals how new media genres are rhetorically flexible, able to meet the social needs to community members with different ideologies determined to weigh in on contemporary socio-political matters. In this sense, we can position new media genres as socially recognized communicative actions that come to co-constitute our everyday practices and our individual and collective values and identities as they facilitate diverse meaningful interactions, often through engagements of negotiation and struggle.</w:t>
      </w:r>
    </w:p>
    <w:p w14:paraId="68F0888C" w14:textId="77777777" w:rsidR="002065C2" w:rsidRDefault="002065C2" w:rsidP="00960032">
      <w:pPr>
        <w:spacing w:line="480" w:lineRule="auto"/>
        <w:rPr>
          <w:rFonts w:ascii="Times New Roman" w:eastAsia="Garamond" w:hAnsi="Times New Roman" w:cs="Times New Roman"/>
          <w:b/>
          <w:sz w:val="24"/>
          <w:szCs w:val="24"/>
        </w:rPr>
      </w:pPr>
    </w:p>
    <w:p w14:paraId="78D016B0" w14:textId="32726098" w:rsidR="000B4D52" w:rsidRPr="00822BE7" w:rsidRDefault="00203837" w:rsidP="00960032">
      <w:pPr>
        <w:spacing w:line="480" w:lineRule="auto"/>
        <w:rPr>
          <w:rFonts w:ascii="Times New Roman" w:eastAsia="Garamond" w:hAnsi="Times New Roman" w:cs="Times New Roman"/>
          <w:b/>
          <w:sz w:val="24"/>
          <w:szCs w:val="24"/>
        </w:rPr>
      </w:pPr>
      <w:r w:rsidRPr="00822BE7">
        <w:rPr>
          <w:rFonts w:ascii="Times New Roman" w:eastAsia="Garamond" w:hAnsi="Times New Roman" w:cs="Times New Roman"/>
          <w:b/>
          <w:sz w:val="24"/>
          <w:szCs w:val="24"/>
        </w:rPr>
        <w:lastRenderedPageBreak/>
        <w:t>Critical Genre Studies</w:t>
      </w:r>
    </w:p>
    <w:p w14:paraId="62034363" w14:textId="77777777" w:rsidR="000B4D52" w:rsidRPr="00822BE7" w:rsidRDefault="00203837" w:rsidP="00960032">
      <w:pPr>
        <w:spacing w:line="480" w:lineRule="auto"/>
        <w:ind w:firstLine="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In this section, we tease out the relations between emergent genres, race, affect, and circulation in order to explicate how a critical genre approach can assist digital visual studies in investigating everyday </w:t>
      </w:r>
      <w:proofErr w:type="spellStart"/>
      <w:r w:rsidRPr="00822BE7">
        <w:rPr>
          <w:rFonts w:ascii="Times New Roman" w:eastAsia="Garamond" w:hAnsi="Times New Roman" w:cs="Times New Roman"/>
          <w:sz w:val="24"/>
          <w:szCs w:val="24"/>
        </w:rPr>
        <w:t>rhetorics</w:t>
      </w:r>
      <w:proofErr w:type="spellEnd"/>
      <w:r w:rsidRPr="00822BE7">
        <w:rPr>
          <w:rFonts w:ascii="Times New Roman" w:eastAsia="Garamond" w:hAnsi="Times New Roman" w:cs="Times New Roman"/>
          <w:sz w:val="24"/>
          <w:szCs w:val="24"/>
        </w:rPr>
        <w:t xml:space="preserve"> of race and racism. As </w:t>
      </w:r>
      <w:proofErr w:type="spellStart"/>
      <w:r w:rsidRPr="00822BE7">
        <w:rPr>
          <w:rFonts w:ascii="Times New Roman" w:eastAsia="Garamond" w:hAnsi="Times New Roman" w:cs="Times New Roman"/>
          <w:sz w:val="24"/>
          <w:szCs w:val="24"/>
        </w:rPr>
        <w:t>Raymie</w:t>
      </w:r>
      <w:proofErr w:type="spellEnd"/>
      <w:r w:rsidRPr="00822BE7">
        <w:rPr>
          <w:rFonts w:ascii="Times New Roman" w:eastAsia="Garamond" w:hAnsi="Times New Roman" w:cs="Times New Roman"/>
          <w:sz w:val="24"/>
          <w:szCs w:val="24"/>
        </w:rPr>
        <w:t xml:space="preserve"> </w:t>
      </w:r>
      <w:proofErr w:type="spellStart"/>
      <w:r w:rsidRPr="00822BE7">
        <w:rPr>
          <w:rFonts w:ascii="Times New Roman" w:eastAsia="Garamond" w:hAnsi="Times New Roman" w:cs="Times New Roman"/>
          <w:sz w:val="24"/>
          <w:szCs w:val="24"/>
        </w:rPr>
        <w:t>McKerrow</w:t>
      </w:r>
      <w:proofErr w:type="spellEnd"/>
      <w:r w:rsidRPr="00822BE7">
        <w:rPr>
          <w:rFonts w:ascii="Times New Roman" w:eastAsia="Garamond" w:hAnsi="Times New Roman" w:cs="Times New Roman"/>
          <w:sz w:val="24"/>
          <w:szCs w:val="24"/>
        </w:rPr>
        <w:t xml:space="preserve"> notes, “The task of unmasking relations of dominance within the context of race relations is not finished” (x). And, as </w:t>
      </w:r>
      <w:r w:rsidRPr="00822BE7">
        <w:rPr>
          <w:rFonts w:ascii="Times New Roman" w:eastAsia="Garamond" w:hAnsi="Times New Roman" w:cs="Times New Roman"/>
          <w:color w:val="121212"/>
          <w:sz w:val="24"/>
          <w:szCs w:val="24"/>
          <w:highlight w:val="white"/>
        </w:rPr>
        <w:t xml:space="preserve">Darrel </w:t>
      </w:r>
      <w:proofErr w:type="spellStart"/>
      <w:r w:rsidRPr="00822BE7">
        <w:rPr>
          <w:rFonts w:ascii="Times New Roman" w:eastAsia="Garamond" w:hAnsi="Times New Roman" w:cs="Times New Roman"/>
          <w:color w:val="121212"/>
          <w:sz w:val="24"/>
          <w:szCs w:val="24"/>
          <w:highlight w:val="white"/>
        </w:rPr>
        <w:t>Enck-Wanzer</w:t>
      </w:r>
      <w:proofErr w:type="spellEnd"/>
      <w:r w:rsidRPr="00822BE7">
        <w:rPr>
          <w:rFonts w:ascii="Times New Roman" w:eastAsia="Garamond" w:hAnsi="Times New Roman" w:cs="Times New Roman"/>
          <w:color w:val="121212"/>
          <w:sz w:val="24"/>
          <w:szCs w:val="24"/>
          <w:highlight w:val="white"/>
        </w:rPr>
        <w:t xml:space="preserve"> asserts, because “racism still thrives and circulates in our public culture, . . . active and vibrant anti-racist activism, including scholarship,” is needed (26).</w:t>
      </w:r>
      <w:r w:rsidRPr="00822BE7">
        <w:rPr>
          <w:rFonts w:ascii="Times New Roman" w:eastAsia="Garamond" w:hAnsi="Times New Roman" w:cs="Times New Roman"/>
          <w:sz w:val="24"/>
          <w:szCs w:val="24"/>
        </w:rPr>
        <w:t xml:space="preserve"> It will thus behoove digital visual studies to devote concerted efforts to disclosing how vernacular new media genres are contributing and responding to racial tensions at play in contemporary public life. This is particularly important in that “the mundane, </w:t>
      </w:r>
      <w:proofErr w:type="spellStart"/>
      <w:r w:rsidRPr="00822BE7">
        <w:rPr>
          <w:rFonts w:ascii="Times New Roman" w:eastAsia="Garamond" w:hAnsi="Times New Roman" w:cs="Times New Roman"/>
          <w:sz w:val="24"/>
          <w:szCs w:val="24"/>
        </w:rPr>
        <w:t>everyday</w:t>
      </w:r>
      <w:proofErr w:type="spellEnd"/>
      <w:r w:rsidRPr="00822BE7">
        <w:rPr>
          <w:rFonts w:ascii="Times New Roman" w:eastAsia="Garamond" w:hAnsi="Times New Roman" w:cs="Times New Roman"/>
          <w:sz w:val="24"/>
          <w:szCs w:val="24"/>
        </w:rPr>
        <w:t xml:space="preserve">, and routine cultural practices perhaps have the greatest potential to survive, work in in tandem with overt racism, and affect us in their commonplace and taken-for-granted forms” (Lacy and Ono 2). Additionally, as Meta G. </w:t>
      </w:r>
      <w:proofErr w:type="spellStart"/>
      <w:r w:rsidRPr="00822BE7">
        <w:rPr>
          <w:rFonts w:ascii="Times New Roman" w:eastAsia="Garamond" w:hAnsi="Times New Roman" w:cs="Times New Roman"/>
          <w:sz w:val="24"/>
          <w:szCs w:val="24"/>
        </w:rPr>
        <w:t>Carstarphen</w:t>
      </w:r>
      <w:proofErr w:type="spellEnd"/>
      <w:r w:rsidRPr="00822BE7">
        <w:rPr>
          <w:rFonts w:ascii="Times New Roman" w:eastAsia="Garamond" w:hAnsi="Times New Roman" w:cs="Times New Roman"/>
          <w:sz w:val="24"/>
          <w:szCs w:val="24"/>
        </w:rPr>
        <w:t xml:space="preserve"> and Kathleen Welch note, “while much scholarly inquiry has explored what goes into the construction of racial pathways of identity, little of that inquiry has considered the deliberate ways in which rhetoric has been used to foment racial hate and dissension. These expressions often reveal themselves not in the grand occasions of celebrated oratory, but in the familiar expressions surrounding us” (255). We thus work hard to extend the work of scholars who have provided important inroads into studying how visual artifacts, Internet culture, and race are complexly intertwined in our everyday lives. </w:t>
      </w:r>
    </w:p>
    <w:p w14:paraId="323D2B12" w14:textId="77777777" w:rsidR="000B4D52" w:rsidRPr="00822BE7" w:rsidRDefault="00203837" w:rsidP="00960032">
      <w:pPr>
        <w:spacing w:line="480" w:lineRule="auto"/>
        <w:ind w:firstLine="720"/>
        <w:rPr>
          <w:rFonts w:ascii="Times New Roman" w:eastAsia="Garamond" w:hAnsi="Times New Roman" w:cs="Times New Roman"/>
          <w:sz w:val="24"/>
          <w:szCs w:val="24"/>
        </w:rPr>
      </w:pPr>
      <w:r w:rsidRPr="00822BE7">
        <w:rPr>
          <w:rFonts w:ascii="Times New Roman" w:eastAsia="Garamond" w:hAnsi="Times New Roman" w:cs="Times New Roman"/>
          <w:sz w:val="24"/>
          <w:szCs w:val="24"/>
        </w:rPr>
        <w:t>Over the past few decades, Lisa Nakamura has examined how the Internet is “a privileged and extremely rich site for the creation and distribution of hegemonic and counter hegemonic visual images of racialized bodies” (</w:t>
      </w:r>
      <w:r w:rsidRPr="00822BE7">
        <w:rPr>
          <w:rFonts w:ascii="Times New Roman" w:eastAsia="Garamond" w:hAnsi="Times New Roman" w:cs="Times New Roman"/>
          <w:i/>
          <w:sz w:val="24"/>
          <w:szCs w:val="24"/>
        </w:rPr>
        <w:t xml:space="preserve">Digitizing Race </w:t>
      </w:r>
      <w:r w:rsidRPr="00822BE7">
        <w:rPr>
          <w:rFonts w:ascii="Times New Roman" w:eastAsia="Garamond" w:hAnsi="Times New Roman" w:cs="Times New Roman"/>
          <w:sz w:val="24"/>
          <w:szCs w:val="24"/>
        </w:rPr>
        <w:t xml:space="preserve">13). Relevant to our research here, Nakamura forwards the idea of </w:t>
      </w:r>
      <w:proofErr w:type="spellStart"/>
      <w:r w:rsidRPr="00822BE7">
        <w:rPr>
          <w:rFonts w:ascii="Times New Roman" w:eastAsia="Garamond" w:hAnsi="Times New Roman" w:cs="Times New Roman"/>
          <w:sz w:val="24"/>
          <w:szCs w:val="24"/>
        </w:rPr>
        <w:t>cybertypes</w:t>
      </w:r>
      <w:proofErr w:type="spellEnd"/>
      <w:r w:rsidRPr="00822BE7">
        <w:rPr>
          <w:rFonts w:ascii="Times New Roman" w:eastAsia="Garamond" w:hAnsi="Times New Roman" w:cs="Times New Roman"/>
          <w:sz w:val="24"/>
          <w:szCs w:val="24"/>
        </w:rPr>
        <w:t xml:space="preserve"> to “describe the distinctive ways that the </w:t>
      </w:r>
      <w:r w:rsidRPr="00822BE7">
        <w:rPr>
          <w:rFonts w:ascii="Times New Roman" w:eastAsia="Garamond" w:hAnsi="Times New Roman" w:cs="Times New Roman"/>
          <w:sz w:val="24"/>
          <w:szCs w:val="24"/>
        </w:rPr>
        <w:lastRenderedPageBreak/>
        <w:t>Internet propagates, disseminates, and commodifies images of race and racism” (</w:t>
      </w:r>
      <w:proofErr w:type="spellStart"/>
      <w:r w:rsidRPr="00822BE7">
        <w:rPr>
          <w:rFonts w:ascii="Times New Roman" w:eastAsia="Garamond" w:hAnsi="Times New Roman" w:cs="Times New Roman"/>
          <w:i/>
          <w:sz w:val="24"/>
          <w:szCs w:val="24"/>
        </w:rPr>
        <w:t>Cybertypes</w:t>
      </w:r>
      <w:proofErr w:type="spellEnd"/>
      <w:r w:rsidRPr="00822BE7">
        <w:rPr>
          <w:rFonts w:ascii="Times New Roman" w:eastAsia="Garamond" w:hAnsi="Times New Roman" w:cs="Times New Roman"/>
          <w:i/>
          <w:sz w:val="24"/>
          <w:szCs w:val="24"/>
        </w:rPr>
        <w:t xml:space="preserve"> </w:t>
      </w:r>
      <w:r w:rsidRPr="00822BE7">
        <w:rPr>
          <w:rFonts w:ascii="Times New Roman" w:eastAsia="Garamond" w:hAnsi="Times New Roman" w:cs="Times New Roman"/>
          <w:sz w:val="24"/>
          <w:szCs w:val="24"/>
        </w:rPr>
        <w:t xml:space="preserve">3). </w:t>
      </w:r>
      <w:proofErr w:type="spellStart"/>
      <w:r w:rsidRPr="00822BE7">
        <w:rPr>
          <w:rFonts w:ascii="Times New Roman" w:eastAsia="Garamond" w:hAnsi="Times New Roman" w:cs="Times New Roman"/>
          <w:sz w:val="24"/>
          <w:szCs w:val="24"/>
        </w:rPr>
        <w:t>Cybertyping</w:t>
      </w:r>
      <w:proofErr w:type="spellEnd"/>
      <w:r w:rsidRPr="00822BE7">
        <w:rPr>
          <w:rFonts w:ascii="Times New Roman" w:eastAsia="Garamond" w:hAnsi="Times New Roman" w:cs="Times New Roman"/>
          <w:sz w:val="24"/>
          <w:szCs w:val="24"/>
        </w:rPr>
        <w:t>, she notes, occurs when circulating images of race emerge as “the fears, anxieties, and desires of privileged Western users . . . are scripted into a textual/graphical environment that is in constant flux and revision” (</w:t>
      </w:r>
      <w:proofErr w:type="spellStart"/>
      <w:r w:rsidRPr="00822BE7">
        <w:rPr>
          <w:rFonts w:ascii="Times New Roman" w:eastAsia="Garamond" w:hAnsi="Times New Roman" w:cs="Times New Roman"/>
          <w:i/>
          <w:sz w:val="24"/>
          <w:szCs w:val="24"/>
        </w:rPr>
        <w:t>Cybertypes</w:t>
      </w:r>
      <w:proofErr w:type="spellEnd"/>
      <w:r w:rsidRPr="00822BE7">
        <w:rPr>
          <w:rFonts w:ascii="Times New Roman" w:eastAsia="Garamond" w:hAnsi="Times New Roman" w:cs="Times New Roman"/>
          <w:sz w:val="24"/>
          <w:szCs w:val="24"/>
        </w:rPr>
        <w:t xml:space="preserve"> 6). In Nakamura’s work, a number of new media genres such as cyberpunk films, Internet advertisements, and graphic chats contribute to </w:t>
      </w:r>
      <w:proofErr w:type="spellStart"/>
      <w:r w:rsidRPr="00822BE7">
        <w:rPr>
          <w:rFonts w:ascii="Times New Roman" w:eastAsia="Garamond" w:hAnsi="Times New Roman" w:cs="Times New Roman"/>
          <w:sz w:val="24"/>
          <w:szCs w:val="24"/>
        </w:rPr>
        <w:t>cybertyping</w:t>
      </w:r>
      <w:proofErr w:type="spellEnd"/>
      <w:r w:rsidRPr="00822BE7">
        <w:rPr>
          <w:rFonts w:ascii="Times New Roman" w:eastAsia="Garamond" w:hAnsi="Times New Roman" w:cs="Times New Roman"/>
          <w:sz w:val="24"/>
          <w:szCs w:val="24"/>
        </w:rPr>
        <w:t xml:space="preserve">.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we argue, ought to be added to such list, as our research makes visible that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build on and respond to self-stereotypes that Trump has generated—stereotypes which reinforce fears, anxieties, and desires of whiteness that, in Sara Ahmed’s terms, stick to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as they circulate, making impressions upon encountered bodies along the way. We find it useful, then, to supplement Miller’s theories of new media genres and Nakamura’s theories of race and Internet culture with Ahmed’s work on the cultural politics of emotion—a key foundation to our own concept of the racial politics of circulation. As Ahmed’s work in </w:t>
      </w:r>
      <w:r w:rsidRPr="00822BE7">
        <w:rPr>
          <w:rFonts w:ascii="Times New Roman" w:eastAsia="Garamond" w:hAnsi="Times New Roman" w:cs="Times New Roman"/>
          <w:i/>
          <w:sz w:val="24"/>
          <w:szCs w:val="24"/>
        </w:rPr>
        <w:t xml:space="preserve">The Cultural Politics of Emotion </w:t>
      </w:r>
      <w:r w:rsidRPr="00822BE7">
        <w:rPr>
          <w:rFonts w:ascii="Times New Roman" w:eastAsia="Garamond" w:hAnsi="Times New Roman" w:cs="Times New Roman"/>
          <w:sz w:val="24"/>
          <w:szCs w:val="24"/>
        </w:rPr>
        <w:t xml:space="preserve">helps to elucidate, emotions and </w:t>
      </w:r>
      <w:r w:rsidRPr="00822BE7">
        <w:rPr>
          <w:rFonts w:ascii="Times New Roman" w:eastAsia="Garamond" w:hAnsi="Times New Roman" w:cs="Times New Roman"/>
          <w:i/>
          <w:sz w:val="24"/>
          <w:szCs w:val="24"/>
        </w:rPr>
        <w:t>doxa</w:t>
      </w:r>
      <w:r w:rsidRPr="00822BE7">
        <w:rPr>
          <w:rFonts w:ascii="Times New Roman" w:eastAsia="Garamond" w:hAnsi="Times New Roman" w:cs="Times New Roman"/>
          <w:sz w:val="24"/>
          <w:szCs w:val="24"/>
        </w:rPr>
        <w:t xml:space="preserve"> (commonplace opinions and beliefs) stick to cultural artifacts that give rise to impressions left on both the individual and collective body (see Gries and </w:t>
      </w:r>
      <w:proofErr w:type="spellStart"/>
      <w:r w:rsidRPr="00822BE7">
        <w:rPr>
          <w:rFonts w:ascii="Times New Roman" w:eastAsia="Garamond" w:hAnsi="Times New Roman" w:cs="Times New Roman"/>
          <w:sz w:val="24"/>
          <w:szCs w:val="24"/>
        </w:rPr>
        <w:t>Bratta</w:t>
      </w:r>
      <w:proofErr w:type="spellEnd"/>
      <w:r w:rsidRPr="00822BE7">
        <w:rPr>
          <w:rFonts w:ascii="Times New Roman" w:eastAsia="Garamond" w:hAnsi="Times New Roman" w:cs="Times New Roman"/>
          <w:sz w:val="24"/>
          <w:szCs w:val="24"/>
        </w:rPr>
        <w:t xml:space="preserve">). In one sense, emotions and </w:t>
      </w:r>
      <w:r w:rsidRPr="00822BE7">
        <w:rPr>
          <w:rFonts w:ascii="Times New Roman" w:eastAsia="Garamond" w:hAnsi="Times New Roman" w:cs="Times New Roman"/>
          <w:i/>
          <w:sz w:val="24"/>
          <w:szCs w:val="24"/>
        </w:rPr>
        <w:t>doxa</w:t>
      </w:r>
      <w:r w:rsidRPr="00822BE7">
        <w:rPr>
          <w:rFonts w:ascii="Times New Roman" w:eastAsia="Garamond" w:hAnsi="Times New Roman" w:cs="Times New Roman"/>
          <w:sz w:val="24"/>
          <w:szCs w:val="24"/>
        </w:rPr>
        <w:t xml:space="preserve"> circulate among bodies entangled in close relations. But in an emergent participatory economy, emotions and </w:t>
      </w:r>
      <w:r w:rsidRPr="00822BE7">
        <w:rPr>
          <w:rFonts w:ascii="Times New Roman" w:eastAsia="Garamond" w:hAnsi="Times New Roman" w:cs="Times New Roman"/>
          <w:i/>
          <w:sz w:val="24"/>
          <w:szCs w:val="24"/>
        </w:rPr>
        <w:t>doxa</w:t>
      </w:r>
      <w:r w:rsidRPr="00822BE7">
        <w:rPr>
          <w:rFonts w:ascii="Times New Roman" w:eastAsia="Garamond" w:hAnsi="Times New Roman" w:cs="Times New Roman"/>
          <w:sz w:val="24"/>
          <w:szCs w:val="24"/>
        </w:rPr>
        <w:t xml:space="preserve"> often spread quickly among strangers connected to each other only via the production, remix, and sharing of new media genres, such as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We might think of the connection between Miller, Nakamura, and Ahmed as follows then: the more a new media genre that functions as a </w:t>
      </w:r>
      <w:proofErr w:type="spellStart"/>
      <w:r w:rsidRPr="00822BE7">
        <w:rPr>
          <w:rFonts w:ascii="Times New Roman" w:eastAsia="Garamond" w:hAnsi="Times New Roman" w:cs="Times New Roman"/>
          <w:sz w:val="24"/>
          <w:szCs w:val="24"/>
        </w:rPr>
        <w:t>cybertype</w:t>
      </w:r>
      <w:proofErr w:type="spellEnd"/>
      <w:r w:rsidRPr="00822BE7">
        <w:rPr>
          <w:rFonts w:ascii="Times New Roman" w:eastAsia="Garamond" w:hAnsi="Times New Roman" w:cs="Times New Roman"/>
          <w:sz w:val="24"/>
          <w:szCs w:val="24"/>
        </w:rPr>
        <w:t xml:space="preserve"> circulates, the more culturally constitutive and reinforcing it becomes of racialized logics and formations as well as economies of deeply affective opinions and beliefs. </w:t>
      </w:r>
    </w:p>
    <w:p w14:paraId="6FAA1FE9" w14:textId="77777777" w:rsidR="000B4D52" w:rsidRPr="00822BE7" w:rsidRDefault="00203837" w:rsidP="00960032">
      <w:pPr>
        <w:spacing w:line="480" w:lineRule="auto"/>
        <w:ind w:firstLine="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As a critical concept, the racial politics of circulation draws attention to the ways in which new media genres such as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and race are entangled and constantly feeding off </w:t>
      </w:r>
      <w:r w:rsidRPr="00822BE7">
        <w:rPr>
          <w:rFonts w:ascii="Times New Roman" w:eastAsia="Garamond" w:hAnsi="Times New Roman" w:cs="Times New Roman"/>
          <w:sz w:val="24"/>
          <w:szCs w:val="24"/>
        </w:rPr>
        <w:lastRenderedPageBreak/>
        <w:t xml:space="preserve">each in the public realm. With the racial politics of circulation, to be clear, we refer to the phenomenon in which race—as a cultural-rhetorical construct that operates in overt and covert dimensions—drives the (re)production and (re)circulation of rhetorical artifacts, which, through various channels, feed back into public discourse and interlocking racialized logics and formations tied to the nation-state (Gries and </w:t>
      </w:r>
      <w:proofErr w:type="spellStart"/>
      <w:r w:rsidRPr="00822BE7">
        <w:rPr>
          <w:rFonts w:ascii="Times New Roman" w:eastAsia="Garamond" w:hAnsi="Times New Roman" w:cs="Times New Roman"/>
          <w:sz w:val="24"/>
          <w:szCs w:val="24"/>
        </w:rPr>
        <w:t>Bratta</w:t>
      </w:r>
      <w:proofErr w:type="spellEnd"/>
      <w:r w:rsidRPr="00822BE7">
        <w:rPr>
          <w:rFonts w:ascii="Times New Roman" w:eastAsia="Garamond" w:hAnsi="Times New Roman" w:cs="Times New Roman"/>
          <w:sz w:val="24"/>
          <w:szCs w:val="24"/>
        </w:rPr>
        <w:t xml:space="preserve">). By racial formation, we work from Michael Omi and Howard Winant’s definition: “the sociohistorical process by which racial categories are created, inhabited, transformed, and destroyed . . . a process of historically situated projects in which human bodies and social structures are represented and organized” (124). Michael Lacy and Kent Ono note that racial formation is always shifting within a culture as racialization and racialized logics become reified through emergent rhetorical practice. They remark that “race and racism are cannibalistic and vampiric, feeding off of cultural changes and one another, transforming themselves to fit every situation or context” (6). That is, as old as they are, racialized formations and logics become culturally recemented as different figures, technologies, discourses, affects, and beliefs emerge within and across cultures. The racial politics of circulation helps turn scholarly attention to such phenomena in order to disclose how racism is being both promulgated and resisted in what Jeff </w:t>
      </w:r>
      <w:proofErr w:type="spellStart"/>
      <w:r w:rsidRPr="00822BE7">
        <w:rPr>
          <w:rFonts w:ascii="Times New Roman" w:eastAsia="Garamond" w:hAnsi="Times New Roman" w:cs="Times New Roman"/>
          <w:sz w:val="24"/>
          <w:szCs w:val="24"/>
        </w:rPr>
        <w:t>Maskovsky</w:t>
      </w:r>
      <w:proofErr w:type="spellEnd"/>
      <w:r w:rsidRPr="00822BE7">
        <w:rPr>
          <w:rFonts w:ascii="Times New Roman" w:eastAsia="Garamond" w:hAnsi="Times New Roman" w:cs="Times New Roman"/>
          <w:sz w:val="24"/>
          <w:szCs w:val="24"/>
        </w:rPr>
        <w:t xml:space="preserve"> calls an era of white nationalist </w:t>
      </w:r>
      <w:proofErr w:type="spellStart"/>
      <w:r w:rsidRPr="00822BE7">
        <w:rPr>
          <w:rFonts w:ascii="Times New Roman" w:eastAsia="Garamond" w:hAnsi="Times New Roman" w:cs="Times New Roman"/>
          <w:sz w:val="24"/>
          <w:szCs w:val="24"/>
        </w:rPr>
        <w:t>postracialism</w:t>
      </w:r>
      <w:proofErr w:type="spellEnd"/>
      <w:r w:rsidRPr="00822BE7">
        <w:rPr>
          <w:rFonts w:ascii="Times New Roman" w:eastAsia="Garamond" w:hAnsi="Times New Roman" w:cs="Times New Roman"/>
          <w:sz w:val="24"/>
          <w:szCs w:val="24"/>
        </w:rPr>
        <w:t>.</w:t>
      </w:r>
    </w:p>
    <w:p w14:paraId="6C972DB2" w14:textId="77777777" w:rsidR="000B4D52" w:rsidRPr="00822BE7" w:rsidRDefault="00203837" w:rsidP="00960032">
      <w:pPr>
        <w:spacing w:line="480" w:lineRule="auto"/>
        <w:ind w:firstLine="720"/>
        <w:rPr>
          <w:rFonts w:ascii="Times New Roman" w:eastAsia="Garamond" w:hAnsi="Times New Roman" w:cs="Times New Roman"/>
          <w:sz w:val="24"/>
          <w:szCs w:val="24"/>
        </w:rPr>
      </w:pPr>
      <w:proofErr w:type="spellStart"/>
      <w:r w:rsidRPr="00822BE7">
        <w:rPr>
          <w:rFonts w:ascii="Times New Roman" w:eastAsia="Garamond" w:hAnsi="Times New Roman" w:cs="Times New Roman"/>
          <w:sz w:val="24"/>
          <w:szCs w:val="24"/>
        </w:rPr>
        <w:t>Maskovsky</w:t>
      </w:r>
      <w:proofErr w:type="spellEnd"/>
      <w:r w:rsidRPr="00822BE7">
        <w:rPr>
          <w:rFonts w:ascii="Times New Roman" w:eastAsia="Garamond" w:hAnsi="Times New Roman" w:cs="Times New Roman"/>
          <w:sz w:val="24"/>
          <w:szCs w:val="24"/>
        </w:rPr>
        <w:t xml:space="preserve"> argues that white nationalist </w:t>
      </w:r>
      <w:proofErr w:type="spellStart"/>
      <w:r w:rsidRPr="00822BE7">
        <w:rPr>
          <w:rFonts w:ascii="Times New Roman" w:eastAsia="Garamond" w:hAnsi="Times New Roman" w:cs="Times New Roman"/>
          <w:sz w:val="24"/>
          <w:szCs w:val="24"/>
        </w:rPr>
        <w:t>postracialism</w:t>
      </w:r>
      <w:proofErr w:type="spellEnd"/>
      <w:r w:rsidRPr="00822BE7">
        <w:rPr>
          <w:rFonts w:ascii="Times New Roman" w:eastAsia="Garamond" w:hAnsi="Times New Roman" w:cs="Times New Roman"/>
          <w:sz w:val="24"/>
          <w:szCs w:val="24"/>
        </w:rPr>
        <w:t xml:space="preserve"> is a “new form of racial politics” that has emerged with Trumpism —a form of racial politics in which “white racial resentment seeks to reclaim the nation for white Americans while also </w:t>
      </w:r>
      <w:r w:rsidRPr="00822BE7">
        <w:rPr>
          <w:rFonts w:ascii="Times New Roman" w:eastAsia="Garamond" w:hAnsi="Times New Roman" w:cs="Times New Roman"/>
          <w:i/>
          <w:sz w:val="24"/>
          <w:szCs w:val="24"/>
        </w:rPr>
        <w:t>denying an ideological investment in white supremacy</w:t>
      </w:r>
      <w:r w:rsidRPr="00822BE7">
        <w:rPr>
          <w:rFonts w:ascii="Times New Roman" w:eastAsia="Garamond" w:hAnsi="Times New Roman" w:cs="Times New Roman"/>
          <w:sz w:val="24"/>
          <w:szCs w:val="24"/>
        </w:rPr>
        <w:t xml:space="preserve">” (434, our emphasis). Based on our research of how “Build the Wall” and “Fuck your Feelings”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promulgate such racial politics, we have suggested that “white nationalist </w:t>
      </w:r>
      <w:proofErr w:type="spellStart"/>
      <w:r w:rsidRPr="00822BE7">
        <w:rPr>
          <w:rFonts w:ascii="Times New Roman" w:eastAsia="Garamond" w:hAnsi="Times New Roman" w:cs="Times New Roman"/>
          <w:sz w:val="24"/>
          <w:szCs w:val="24"/>
        </w:rPr>
        <w:t>postracialism</w:t>
      </w:r>
      <w:proofErr w:type="spellEnd"/>
      <w:r w:rsidRPr="00822BE7">
        <w:rPr>
          <w:rFonts w:ascii="Times New Roman" w:eastAsia="Garamond" w:hAnsi="Times New Roman" w:cs="Times New Roman"/>
          <w:sz w:val="24"/>
          <w:szCs w:val="24"/>
        </w:rPr>
        <w:t xml:space="preserve"> is a form of circulatory racism that is gaining amplification as it </w:t>
      </w:r>
      <w:r w:rsidRPr="00822BE7">
        <w:rPr>
          <w:rFonts w:ascii="Times New Roman" w:eastAsia="Garamond" w:hAnsi="Times New Roman" w:cs="Times New Roman"/>
          <w:sz w:val="24"/>
          <w:szCs w:val="24"/>
        </w:rPr>
        <w:lastRenderedPageBreak/>
        <w:t xml:space="preserve">becomes highly distributed across physical and digital contexts and amplified by new media genres” (Gries and </w:t>
      </w:r>
      <w:proofErr w:type="spellStart"/>
      <w:r w:rsidRPr="00822BE7">
        <w:rPr>
          <w:rFonts w:ascii="Times New Roman" w:eastAsia="Garamond" w:hAnsi="Times New Roman" w:cs="Times New Roman"/>
          <w:sz w:val="24"/>
          <w:szCs w:val="24"/>
        </w:rPr>
        <w:t>Bratta</w:t>
      </w:r>
      <w:proofErr w:type="spellEnd"/>
      <w:r w:rsidRPr="00822BE7">
        <w:rPr>
          <w:rFonts w:ascii="Times New Roman" w:eastAsia="Garamond" w:hAnsi="Times New Roman" w:cs="Times New Roman"/>
          <w:sz w:val="24"/>
          <w:szCs w:val="24"/>
        </w:rPr>
        <w:t xml:space="preserve">). But, as our case study shows in this chapter,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also work to expose and resist white supremacist logics and formations and thus participate in a cultural-rhetorical, affective practice in which tension over white supremacy gets played out. </w:t>
      </w:r>
    </w:p>
    <w:p w14:paraId="4ABDCD6B" w14:textId="22DCB3A9" w:rsidR="000B4D52" w:rsidRPr="00822BE7" w:rsidRDefault="00203837" w:rsidP="00960032">
      <w:pPr>
        <w:spacing w:line="480" w:lineRule="auto"/>
        <w:ind w:firstLine="720"/>
        <w:rPr>
          <w:rFonts w:ascii="Times New Roman" w:eastAsia="Garamond" w:hAnsi="Times New Roman" w:cs="Times New Roman"/>
          <w:color w:val="FF0000"/>
          <w:sz w:val="24"/>
          <w:szCs w:val="24"/>
        </w:rPr>
      </w:pPr>
      <w:r w:rsidRPr="00822BE7">
        <w:rPr>
          <w:rFonts w:ascii="Times New Roman" w:eastAsia="Garamond" w:hAnsi="Times New Roman" w:cs="Times New Roman"/>
          <w:sz w:val="24"/>
          <w:szCs w:val="24"/>
        </w:rPr>
        <w:t xml:space="preserve">Resistance, we should note as an end to this section, is perhaps an overused term, one that loses meaning in its ubiquity of rhetorical explanation. By resistance, however, we draw on Brian Ott who defines it as “any discourse, performance, or aesthetic practice, which through its symbolic and/or material enactment, transgresses, subverts, disrupts, and/or rebels against the social codes, customs, and/or conventions that—through their everyday operation—create, sustain, and naturalize the prevailing relations of power in a particular time and place” (335). This notion of resistance is apt for our research in that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often work to push back against white supremacist fantasies that are already circulating—amplified in part to Trump and the white supremacist </w:t>
      </w:r>
      <w:proofErr w:type="spellStart"/>
      <w:r w:rsidRPr="00822BE7">
        <w:rPr>
          <w:rFonts w:ascii="Times New Roman" w:eastAsia="Garamond" w:hAnsi="Times New Roman" w:cs="Times New Roman"/>
          <w:sz w:val="24"/>
          <w:szCs w:val="24"/>
        </w:rPr>
        <w:t>postracial</w:t>
      </w:r>
      <w:proofErr w:type="spellEnd"/>
      <w:r w:rsidRPr="00822BE7">
        <w:rPr>
          <w:rFonts w:ascii="Times New Roman" w:eastAsia="Garamond" w:hAnsi="Times New Roman" w:cs="Times New Roman"/>
          <w:sz w:val="24"/>
          <w:szCs w:val="24"/>
        </w:rPr>
        <w:t xml:space="preserve"> logics that undergird many of his policies and rhetoric. In this sense, many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enact visual resistance by taking advantage of the fact that in a culture dominated by the public screen, audiences, as Kevin Michael DeLuca and Jennifer </w:t>
      </w:r>
      <w:proofErr w:type="spellStart"/>
      <w:r w:rsidRPr="00822BE7">
        <w:rPr>
          <w:rFonts w:ascii="Times New Roman" w:eastAsia="Garamond" w:hAnsi="Times New Roman" w:cs="Times New Roman"/>
          <w:sz w:val="24"/>
          <w:szCs w:val="24"/>
        </w:rPr>
        <w:t>Peeples</w:t>
      </w:r>
      <w:proofErr w:type="spellEnd"/>
      <w:r w:rsidRPr="00822BE7">
        <w:rPr>
          <w:rFonts w:ascii="Times New Roman" w:eastAsia="Garamond" w:hAnsi="Times New Roman" w:cs="Times New Roman"/>
          <w:sz w:val="24"/>
          <w:szCs w:val="24"/>
        </w:rPr>
        <w:t xml:space="preserve"> argue, often are drawn to “[</w:t>
      </w:r>
      <w:proofErr w:type="spellStart"/>
      <w:r w:rsidRPr="00822BE7">
        <w:rPr>
          <w:rFonts w:ascii="Times New Roman" w:eastAsia="Garamond" w:hAnsi="Times New Roman" w:cs="Times New Roman"/>
          <w:sz w:val="24"/>
          <w:szCs w:val="24"/>
        </w:rPr>
        <w:t>i</w:t>
      </w:r>
      <w:proofErr w:type="spellEnd"/>
      <w:r w:rsidRPr="00822BE7">
        <w:rPr>
          <w:rFonts w:ascii="Times New Roman" w:eastAsia="Garamond" w:hAnsi="Times New Roman" w:cs="Times New Roman"/>
          <w:sz w:val="24"/>
          <w:szCs w:val="24"/>
        </w:rPr>
        <w:t xml:space="preserve">]mages over words, emotions over rationality, speed over reflection, distraction over deliberation, and slogans over arguments” (133). Determining whether such visual resistance is efficacious in its efforts to challenge/undo white nationalist </w:t>
      </w:r>
      <w:proofErr w:type="spellStart"/>
      <w:r w:rsidRPr="00822BE7">
        <w:rPr>
          <w:rFonts w:ascii="Times New Roman" w:eastAsia="Garamond" w:hAnsi="Times New Roman" w:cs="Times New Roman"/>
          <w:sz w:val="24"/>
          <w:szCs w:val="24"/>
        </w:rPr>
        <w:t>postracial</w:t>
      </w:r>
      <w:proofErr w:type="spellEnd"/>
      <w:r w:rsidRPr="00822BE7">
        <w:rPr>
          <w:rFonts w:ascii="Times New Roman" w:eastAsia="Garamond" w:hAnsi="Times New Roman" w:cs="Times New Roman"/>
          <w:sz w:val="24"/>
          <w:szCs w:val="24"/>
        </w:rPr>
        <w:t xml:space="preserve"> logics and </w:t>
      </w:r>
      <w:proofErr w:type="spellStart"/>
      <w:r w:rsidRPr="00822BE7">
        <w:rPr>
          <w:rFonts w:ascii="Times New Roman" w:eastAsia="Garamond" w:hAnsi="Times New Roman" w:cs="Times New Roman"/>
          <w:sz w:val="24"/>
          <w:szCs w:val="24"/>
        </w:rPr>
        <w:t>rhetorics</w:t>
      </w:r>
      <w:proofErr w:type="spellEnd"/>
      <w:r w:rsidRPr="00822BE7">
        <w:rPr>
          <w:rFonts w:ascii="Times New Roman" w:eastAsia="Garamond" w:hAnsi="Times New Roman" w:cs="Times New Roman"/>
          <w:sz w:val="24"/>
          <w:szCs w:val="24"/>
        </w:rPr>
        <w:t xml:space="preserve"> is certainly difficult to determine and beyond the scope of this particular research project. Iconographic tracking, however, demonstrates that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at the very least, attempt to confront such logics and </w:t>
      </w:r>
      <w:proofErr w:type="spellStart"/>
      <w:r w:rsidRPr="00822BE7">
        <w:rPr>
          <w:rFonts w:ascii="Times New Roman" w:eastAsia="Garamond" w:hAnsi="Times New Roman" w:cs="Times New Roman"/>
          <w:sz w:val="24"/>
          <w:szCs w:val="24"/>
        </w:rPr>
        <w:t>rhetorics</w:t>
      </w:r>
      <w:proofErr w:type="spellEnd"/>
      <w:r w:rsidRPr="00822BE7">
        <w:rPr>
          <w:rFonts w:ascii="Times New Roman" w:eastAsia="Garamond" w:hAnsi="Times New Roman" w:cs="Times New Roman"/>
          <w:sz w:val="24"/>
          <w:szCs w:val="24"/>
        </w:rPr>
        <w:t xml:space="preserve"> head on as they enter into the </w:t>
      </w:r>
      <w:proofErr w:type="spellStart"/>
      <w:r w:rsidRPr="00822BE7">
        <w:rPr>
          <w:rFonts w:ascii="Times New Roman" w:eastAsia="Garamond" w:hAnsi="Times New Roman" w:cs="Times New Roman"/>
          <w:sz w:val="24"/>
          <w:szCs w:val="24"/>
        </w:rPr>
        <w:t>hypervisible</w:t>
      </w:r>
      <w:proofErr w:type="spellEnd"/>
      <w:r w:rsidRPr="00822BE7">
        <w:rPr>
          <w:rFonts w:ascii="Times New Roman" w:eastAsia="Garamond" w:hAnsi="Times New Roman" w:cs="Times New Roman"/>
          <w:sz w:val="24"/>
          <w:szCs w:val="24"/>
        </w:rPr>
        <w:t xml:space="preserve"> racial politics of circulation at play in our current national and global context.</w:t>
      </w:r>
    </w:p>
    <w:p w14:paraId="415D46D0" w14:textId="77777777" w:rsidR="002065C2" w:rsidRDefault="002065C2" w:rsidP="00960032">
      <w:pPr>
        <w:spacing w:line="480" w:lineRule="auto"/>
        <w:rPr>
          <w:rFonts w:ascii="Times New Roman" w:eastAsia="Garamond" w:hAnsi="Times New Roman" w:cs="Times New Roman"/>
          <w:b/>
          <w:sz w:val="24"/>
          <w:szCs w:val="24"/>
        </w:rPr>
      </w:pPr>
    </w:p>
    <w:p w14:paraId="6E7E5244" w14:textId="19A09ABF" w:rsidR="000B4D52" w:rsidRPr="00822BE7" w:rsidRDefault="00203837" w:rsidP="00960032">
      <w:pPr>
        <w:spacing w:line="480" w:lineRule="auto"/>
        <w:rPr>
          <w:rFonts w:ascii="Times New Roman" w:eastAsia="Garamond" w:hAnsi="Times New Roman" w:cs="Times New Roman"/>
          <w:b/>
          <w:sz w:val="24"/>
          <w:szCs w:val="24"/>
        </w:rPr>
      </w:pPr>
      <w:r w:rsidRPr="00822BE7">
        <w:rPr>
          <w:rFonts w:ascii="Times New Roman" w:eastAsia="Garamond" w:hAnsi="Times New Roman" w:cs="Times New Roman"/>
          <w:b/>
          <w:sz w:val="24"/>
          <w:szCs w:val="24"/>
        </w:rPr>
        <w:lastRenderedPageBreak/>
        <w:t>Method</w:t>
      </w:r>
    </w:p>
    <w:p w14:paraId="7F26F715" w14:textId="7657B82E" w:rsidR="000B4D52" w:rsidRPr="00822BE7" w:rsidRDefault="00203837" w:rsidP="00960032">
      <w:pPr>
        <w:spacing w:line="480" w:lineRule="auto"/>
        <w:ind w:firstLine="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Iconographic tracking is a digital research method designed to follow images as they circulate, enter into diverse collective activities, transform, and become consequential with time and space. While qualitative research </w:t>
      </w:r>
      <w:r w:rsidR="00866893">
        <w:rPr>
          <w:rFonts w:ascii="Times New Roman" w:eastAsia="Garamond" w:hAnsi="Times New Roman" w:cs="Times New Roman"/>
          <w:sz w:val="24"/>
          <w:szCs w:val="24"/>
        </w:rPr>
        <w:t>strategies</w:t>
      </w:r>
      <w:r w:rsidRPr="00822BE7">
        <w:rPr>
          <w:rFonts w:ascii="Times New Roman" w:eastAsia="Garamond" w:hAnsi="Times New Roman" w:cs="Times New Roman"/>
          <w:sz w:val="24"/>
          <w:szCs w:val="24"/>
        </w:rPr>
        <w:t xml:space="preserve"> are </w:t>
      </w:r>
      <w:r w:rsidR="0044035F">
        <w:rPr>
          <w:rFonts w:ascii="Times New Roman" w:eastAsia="Garamond" w:hAnsi="Times New Roman" w:cs="Times New Roman"/>
          <w:sz w:val="24"/>
          <w:szCs w:val="24"/>
        </w:rPr>
        <w:t xml:space="preserve">often </w:t>
      </w:r>
      <w:r w:rsidRPr="00822BE7">
        <w:rPr>
          <w:rFonts w:ascii="Times New Roman" w:eastAsia="Garamond" w:hAnsi="Times New Roman" w:cs="Times New Roman"/>
          <w:sz w:val="24"/>
          <w:szCs w:val="24"/>
        </w:rPr>
        <w:t xml:space="preserve">deployed to do field research and conduct interviews and questionnaires, iconographic tracking largely relies on digital research strategies to follow images on their travels and to trace their rhetorical transformation (see Gries 2017). For this project, we adapted iconographic tracking to learn more about how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have been designed, where they have surfaced, and what rhetorical actions they have taken on via circulation since their inception in 2011. We especially tried to take advantage of digital visualization techniques to address these inquiries, deepen our analysis, and develop theoretical insight about this new media genre. (Note: Many of the data visualizations are interactive. We thus invite you to spend time engaging with them to learn more about the new media genre of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w:t>
      </w:r>
    </w:p>
    <w:p w14:paraId="14E1CE8D" w14:textId="77777777" w:rsidR="000B4D52" w:rsidRPr="00822BE7" w:rsidRDefault="00203837" w:rsidP="00960032">
      <w:pPr>
        <w:spacing w:line="480" w:lineRule="auto"/>
        <w:ind w:firstLine="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While iconographic tracking was invented for visual rhetoric research, it is also a viable method for digital visual studies and the humanities writ large. In the humanities (and social sciences), digital tools and research strategies are beginning to play a more prominent role in facilitating research whether text, data, image, sound based, or outcome-based (Gardiner and Musto 72-81). Digital visualization techniques are crucial in helping to generate visual representations of structured data (Gardiner and Musto 77-78) that can aid in facilitating pattern and trend identification as well as catalyzing new questions. As Derek Mueller notes, abstract visual models enhance possibilities for new questions, insights, and knowledge to come to light (4). Rather than think about data visualizations as proofs, closures, and/or conclusions, then, they </w:t>
      </w:r>
      <w:r w:rsidRPr="00822BE7">
        <w:rPr>
          <w:rFonts w:ascii="Times New Roman" w:eastAsia="Garamond" w:hAnsi="Times New Roman" w:cs="Times New Roman"/>
          <w:sz w:val="24"/>
          <w:szCs w:val="24"/>
        </w:rPr>
        <w:lastRenderedPageBreak/>
        <w:t xml:space="preserve">ought to be understood as provocations, openings, and clearings for rethinking existing and building new theories (4). </w:t>
      </w:r>
    </w:p>
    <w:p w14:paraId="35BDBCAF" w14:textId="57B2D2A1" w:rsidR="000B4D52" w:rsidRPr="00822BE7" w:rsidRDefault="00203837" w:rsidP="00960032">
      <w:pPr>
        <w:spacing w:line="480" w:lineRule="auto"/>
        <w:ind w:firstLine="720"/>
        <w:rPr>
          <w:rFonts w:ascii="Times New Roman" w:eastAsia="Garamond" w:hAnsi="Times New Roman" w:cs="Times New Roman"/>
          <w:sz w:val="24"/>
          <w:szCs w:val="24"/>
          <w:highlight w:val="white"/>
        </w:rPr>
      </w:pPr>
      <w:r w:rsidRPr="00822BE7">
        <w:rPr>
          <w:rFonts w:ascii="Times New Roman" w:eastAsia="Garamond" w:hAnsi="Times New Roman" w:cs="Times New Roman"/>
          <w:sz w:val="24"/>
          <w:szCs w:val="24"/>
        </w:rPr>
        <w:t xml:space="preserve">While we do not have enough space to explain our exact tracking and data visualization strategies here, </w:t>
      </w:r>
      <w:r w:rsidRPr="00822BE7">
        <w:rPr>
          <w:rFonts w:ascii="Times New Roman" w:eastAsia="Garamond" w:hAnsi="Times New Roman" w:cs="Times New Roman"/>
          <w:sz w:val="24"/>
          <w:szCs w:val="24"/>
          <w:highlight w:val="white"/>
        </w:rPr>
        <w:t xml:space="preserve">we do want to briefly discuss our tagging/coding/marking practices </w:t>
      </w:r>
      <w:r w:rsidRPr="00822BE7">
        <w:rPr>
          <w:rFonts w:ascii="Times New Roman" w:eastAsia="Garamond" w:hAnsi="Times New Roman" w:cs="Times New Roman"/>
          <w:sz w:val="24"/>
          <w:szCs w:val="24"/>
        </w:rPr>
        <w:t>i</w:t>
      </w:r>
      <w:r w:rsidRPr="00822BE7">
        <w:rPr>
          <w:rFonts w:ascii="Times New Roman" w:eastAsia="Garamond" w:hAnsi="Times New Roman" w:cs="Times New Roman"/>
          <w:sz w:val="24"/>
          <w:szCs w:val="24"/>
          <w:highlight w:val="white"/>
        </w:rPr>
        <w:t xml:space="preserve">n the spirit of transparency. We began our research by collecting as many different </w:t>
      </w:r>
      <w:proofErr w:type="spellStart"/>
      <w:r w:rsidRPr="00822BE7">
        <w:rPr>
          <w:rFonts w:ascii="Times New Roman" w:eastAsia="Garamond" w:hAnsi="Times New Roman" w:cs="Times New Roman"/>
          <w:sz w:val="24"/>
          <w:szCs w:val="24"/>
          <w:highlight w:val="white"/>
        </w:rPr>
        <w:t>Trumpicons</w:t>
      </w:r>
      <w:proofErr w:type="spellEnd"/>
      <w:r w:rsidRPr="00822BE7">
        <w:rPr>
          <w:rFonts w:ascii="Times New Roman" w:eastAsia="Garamond" w:hAnsi="Times New Roman" w:cs="Times New Roman"/>
          <w:sz w:val="24"/>
          <w:szCs w:val="24"/>
          <w:highlight w:val="white"/>
        </w:rPr>
        <w:t xml:space="preserve"> as we could, tagging not only locations and dates, but also, of course, captions. In an effort to code for resistance, we enacted content analysis to determine if the depictions of Trump and captions were supportive of Trump, critical of Trump, or unclear. In terms of rhetorical function, we also created a coding scheme that included the following categories: education, artistic expression, political support, event promotion, protest, commercial sales, and parody, identifying in the latter three cases what kind of protest a </w:t>
      </w:r>
      <w:proofErr w:type="spellStart"/>
      <w:r w:rsidRPr="00822BE7">
        <w:rPr>
          <w:rFonts w:ascii="Times New Roman" w:eastAsia="Garamond" w:hAnsi="Times New Roman" w:cs="Times New Roman"/>
          <w:sz w:val="24"/>
          <w:szCs w:val="24"/>
          <w:highlight w:val="white"/>
        </w:rPr>
        <w:t>Trumpicon</w:t>
      </w:r>
      <w:proofErr w:type="spellEnd"/>
      <w:r w:rsidRPr="00822BE7">
        <w:rPr>
          <w:rFonts w:ascii="Times New Roman" w:eastAsia="Garamond" w:hAnsi="Times New Roman" w:cs="Times New Roman"/>
          <w:sz w:val="24"/>
          <w:szCs w:val="24"/>
          <w:highlight w:val="white"/>
        </w:rPr>
        <w:t xml:space="preserve"> took part in and when satirical parody was used for commodity activism</w:t>
      </w:r>
      <w:r w:rsidR="00960032" w:rsidRPr="00822BE7">
        <w:rPr>
          <w:rFonts w:ascii="Times New Roman" w:eastAsia="Garamond" w:hAnsi="Times New Roman" w:cs="Times New Roman"/>
          <w:sz w:val="24"/>
          <w:szCs w:val="24"/>
          <w:highlight w:val="white"/>
        </w:rPr>
        <w:t>.</w:t>
      </w:r>
      <w:r w:rsidRPr="00822BE7">
        <w:rPr>
          <w:rFonts w:ascii="Times New Roman" w:eastAsia="Garamond" w:hAnsi="Times New Roman" w:cs="Times New Roman"/>
          <w:sz w:val="24"/>
          <w:szCs w:val="24"/>
          <w:highlight w:val="white"/>
          <w:vertAlign w:val="superscript"/>
        </w:rPr>
        <w:footnoteReference w:id="2"/>
      </w:r>
      <w:r w:rsidRPr="00822BE7">
        <w:rPr>
          <w:rFonts w:ascii="Times New Roman" w:eastAsia="Garamond" w:hAnsi="Times New Roman" w:cs="Times New Roman"/>
          <w:sz w:val="24"/>
          <w:szCs w:val="24"/>
          <w:highlight w:val="white"/>
        </w:rPr>
        <w:t xml:space="preserve"> Because of our interest in the racial politics of circulation, we also loosely kept track of which </w:t>
      </w:r>
      <w:proofErr w:type="spellStart"/>
      <w:r w:rsidRPr="00822BE7">
        <w:rPr>
          <w:rFonts w:ascii="Times New Roman" w:eastAsia="Garamond" w:hAnsi="Times New Roman" w:cs="Times New Roman"/>
          <w:sz w:val="24"/>
          <w:szCs w:val="24"/>
          <w:highlight w:val="white"/>
        </w:rPr>
        <w:t>Trumpicons</w:t>
      </w:r>
      <w:proofErr w:type="spellEnd"/>
      <w:r w:rsidRPr="00822BE7">
        <w:rPr>
          <w:rFonts w:ascii="Times New Roman" w:eastAsia="Garamond" w:hAnsi="Times New Roman" w:cs="Times New Roman"/>
          <w:sz w:val="24"/>
          <w:szCs w:val="24"/>
          <w:highlight w:val="white"/>
        </w:rPr>
        <w:t xml:space="preserve"> might be associated with racism or white nationalism. For instance, one popular </w:t>
      </w:r>
      <w:proofErr w:type="spellStart"/>
      <w:r w:rsidRPr="00822BE7">
        <w:rPr>
          <w:rFonts w:ascii="Times New Roman" w:eastAsia="Garamond" w:hAnsi="Times New Roman" w:cs="Times New Roman"/>
          <w:sz w:val="24"/>
          <w:szCs w:val="24"/>
          <w:highlight w:val="white"/>
        </w:rPr>
        <w:t>Trumpicon</w:t>
      </w:r>
      <w:proofErr w:type="spellEnd"/>
      <w:r w:rsidRPr="00822BE7">
        <w:rPr>
          <w:rFonts w:ascii="Times New Roman" w:eastAsia="Garamond" w:hAnsi="Times New Roman" w:cs="Times New Roman"/>
          <w:sz w:val="24"/>
          <w:szCs w:val="24"/>
          <w:highlight w:val="white"/>
        </w:rPr>
        <w:t xml:space="preserve"> that we discuss in the following section is the “</w:t>
      </w:r>
      <w:proofErr w:type="spellStart"/>
      <w:r w:rsidRPr="00822BE7">
        <w:rPr>
          <w:rFonts w:ascii="Times New Roman" w:eastAsia="Garamond" w:hAnsi="Times New Roman" w:cs="Times New Roman"/>
          <w:sz w:val="24"/>
          <w:szCs w:val="24"/>
          <w:highlight w:val="white"/>
        </w:rPr>
        <w:t>Twitler</w:t>
      </w:r>
      <w:proofErr w:type="spellEnd"/>
      <w:r w:rsidRPr="00822BE7">
        <w:rPr>
          <w:rFonts w:ascii="Times New Roman" w:eastAsia="Garamond" w:hAnsi="Times New Roman" w:cs="Times New Roman"/>
          <w:sz w:val="24"/>
          <w:szCs w:val="24"/>
          <w:highlight w:val="white"/>
        </w:rPr>
        <w:t xml:space="preserve">” design where Trump is depicted as Hitler, who in our mind conjures fascism, racism, and xenophobia. We thus marked this </w:t>
      </w:r>
      <w:proofErr w:type="spellStart"/>
      <w:r w:rsidRPr="00822BE7">
        <w:rPr>
          <w:rFonts w:ascii="Times New Roman" w:eastAsia="Garamond" w:hAnsi="Times New Roman" w:cs="Times New Roman"/>
          <w:sz w:val="24"/>
          <w:szCs w:val="24"/>
          <w:highlight w:val="white"/>
        </w:rPr>
        <w:t>Trumpicon</w:t>
      </w:r>
      <w:proofErr w:type="spellEnd"/>
      <w:r w:rsidRPr="00822BE7">
        <w:rPr>
          <w:rFonts w:ascii="Times New Roman" w:eastAsia="Garamond" w:hAnsi="Times New Roman" w:cs="Times New Roman"/>
          <w:sz w:val="24"/>
          <w:szCs w:val="24"/>
          <w:highlight w:val="white"/>
        </w:rPr>
        <w:t xml:space="preserve"> as associated with white nationalism and racism. </w:t>
      </w:r>
    </w:p>
    <w:p w14:paraId="4B56002D" w14:textId="1E41A670" w:rsidR="000B4D52" w:rsidRPr="00822BE7" w:rsidRDefault="00203837" w:rsidP="00960032">
      <w:pPr>
        <w:spacing w:line="480" w:lineRule="auto"/>
        <w:ind w:firstLine="720"/>
        <w:rPr>
          <w:rFonts w:ascii="Times New Roman" w:eastAsia="Garamond" w:hAnsi="Times New Roman" w:cs="Times New Roman"/>
          <w:sz w:val="24"/>
          <w:szCs w:val="24"/>
          <w:highlight w:val="white"/>
        </w:rPr>
      </w:pPr>
      <w:r w:rsidRPr="00822BE7">
        <w:rPr>
          <w:rFonts w:ascii="Times New Roman" w:eastAsia="Garamond" w:hAnsi="Times New Roman" w:cs="Times New Roman"/>
          <w:sz w:val="24"/>
          <w:szCs w:val="24"/>
          <w:highlight w:val="white"/>
        </w:rPr>
        <w:t>In</w:t>
      </w:r>
      <w:proofErr w:type="spellStart"/>
      <w:r w:rsidRPr="00822BE7">
        <w:rPr>
          <w:rFonts w:ascii="Times New Roman" w:eastAsia="Garamond" w:hAnsi="Times New Roman" w:cs="Times New Roman"/>
          <w:sz w:val="24"/>
          <w:szCs w:val="24"/>
          <w:highlight w:val="white"/>
        </w:rPr>
        <w:t xml:space="preserve"> some Trumpicons</w:t>
      </w:r>
      <w:proofErr w:type="spellEnd"/>
      <w:r w:rsidRPr="00822BE7">
        <w:rPr>
          <w:rFonts w:ascii="Times New Roman" w:eastAsia="Garamond" w:hAnsi="Times New Roman" w:cs="Times New Roman"/>
          <w:sz w:val="24"/>
          <w:szCs w:val="24"/>
          <w:highlight w:val="white"/>
        </w:rPr>
        <w:t xml:space="preserve">, the design is clearly and directly related to race. For instance, in one </w:t>
      </w:r>
      <w:proofErr w:type="spellStart"/>
      <w:r w:rsidRPr="00822BE7">
        <w:rPr>
          <w:rFonts w:ascii="Times New Roman" w:eastAsia="Garamond" w:hAnsi="Times New Roman" w:cs="Times New Roman"/>
          <w:sz w:val="24"/>
          <w:szCs w:val="24"/>
          <w:highlight w:val="white"/>
        </w:rPr>
        <w:t>Trumpicon</w:t>
      </w:r>
      <w:proofErr w:type="spellEnd"/>
      <w:r w:rsidRPr="00822BE7">
        <w:rPr>
          <w:rFonts w:ascii="Times New Roman" w:eastAsia="Garamond" w:hAnsi="Times New Roman" w:cs="Times New Roman"/>
          <w:sz w:val="24"/>
          <w:szCs w:val="24"/>
          <w:highlight w:val="white"/>
        </w:rPr>
        <w:t xml:space="preserve">, the caption reads “Whites Only,” while in another the caption simply says “Racist.” In other </w:t>
      </w:r>
      <w:proofErr w:type="spellStart"/>
      <w:r w:rsidRPr="00822BE7">
        <w:rPr>
          <w:rFonts w:ascii="Times New Roman" w:eastAsia="Garamond" w:hAnsi="Times New Roman" w:cs="Times New Roman"/>
          <w:sz w:val="24"/>
          <w:szCs w:val="24"/>
          <w:highlight w:val="white"/>
        </w:rPr>
        <w:t>Trumpicons</w:t>
      </w:r>
      <w:proofErr w:type="spellEnd"/>
      <w:r w:rsidRPr="00822BE7">
        <w:rPr>
          <w:rFonts w:ascii="Times New Roman" w:eastAsia="Garamond" w:hAnsi="Times New Roman" w:cs="Times New Roman"/>
          <w:sz w:val="24"/>
          <w:szCs w:val="24"/>
          <w:highlight w:val="white"/>
        </w:rPr>
        <w:t xml:space="preserve">, however, their association with race surfaces less in the design than in their social action. For example, a “Nope” poster being held up in a protest against Trump’s immigration ban takes on associations with xenophobia and Islamophobia where as in </w:t>
      </w:r>
      <w:r w:rsidRPr="00822BE7">
        <w:rPr>
          <w:rFonts w:ascii="Times New Roman" w:eastAsia="Garamond" w:hAnsi="Times New Roman" w:cs="Times New Roman"/>
          <w:sz w:val="24"/>
          <w:szCs w:val="24"/>
          <w:highlight w:val="white"/>
        </w:rPr>
        <w:lastRenderedPageBreak/>
        <w:t xml:space="preserve">other contexts a “Nope” </w:t>
      </w:r>
      <w:proofErr w:type="spellStart"/>
      <w:r w:rsidRPr="00822BE7">
        <w:rPr>
          <w:rFonts w:ascii="Times New Roman" w:eastAsia="Garamond" w:hAnsi="Times New Roman" w:cs="Times New Roman"/>
          <w:sz w:val="24"/>
          <w:szCs w:val="24"/>
          <w:highlight w:val="white"/>
        </w:rPr>
        <w:t>Trumpicon</w:t>
      </w:r>
      <w:proofErr w:type="spellEnd"/>
      <w:r w:rsidRPr="00822BE7">
        <w:rPr>
          <w:rFonts w:ascii="Times New Roman" w:eastAsia="Garamond" w:hAnsi="Times New Roman" w:cs="Times New Roman"/>
          <w:sz w:val="24"/>
          <w:szCs w:val="24"/>
          <w:highlight w:val="white"/>
        </w:rPr>
        <w:t xml:space="preserve"> may simply express one’s desires for the 2016 presidential election results. Therefore, when marking for associations with racism and/or white nationalism, we identified </w:t>
      </w:r>
      <w:proofErr w:type="spellStart"/>
      <w:r w:rsidRPr="00822BE7">
        <w:rPr>
          <w:rFonts w:ascii="Times New Roman" w:eastAsia="Garamond" w:hAnsi="Times New Roman" w:cs="Times New Roman"/>
          <w:sz w:val="24"/>
          <w:szCs w:val="24"/>
          <w:highlight w:val="white"/>
        </w:rPr>
        <w:t>Trumpicons</w:t>
      </w:r>
      <w:proofErr w:type="spellEnd"/>
      <w:r w:rsidRPr="00822BE7">
        <w:rPr>
          <w:rFonts w:ascii="Times New Roman" w:eastAsia="Garamond" w:hAnsi="Times New Roman" w:cs="Times New Roman"/>
          <w:sz w:val="24"/>
          <w:szCs w:val="24"/>
          <w:highlight w:val="white"/>
        </w:rPr>
        <w:t xml:space="preserve"> in which such associations could be determined by design and/or social action. This tagging/coding/marking system surely has its limitations and interpretative bias. As </w:t>
      </w:r>
      <w:r w:rsidRPr="00822BE7">
        <w:rPr>
          <w:rFonts w:ascii="Times New Roman" w:eastAsia="Garamond" w:hAnsi="Times New Roman" w:cs="Times New Roman"/>
          <w:color w:val="222222"/>
          <w:sz w:val="24"/>
          <w:szCs w:val="24"/>
          <w:highlight w:val="white"/>
        </w:rPr>
        <w:t xml:space="preserve">Johanna Drucker reminds us, </w:t>
      </w:r>
      <w:r w:rsidRPr="00822BE7">
        <w:rPr>
          <w:rFonts w:ascii="Times New Roman" w:eastAsia="Garamond" w:hAnsi="Times New Roman" w:cs="Times New Roman"/>
          <w:sz w:val="24"/>
          <w:szCs w:val="24"/>
        </w:rPr>
        <w:t>all data sets ought to be considered a rhetorical capturing of data rather than an accurate representation of reality.</w:t>
      </w:r>
      <w:r w:rsidRPr="00822BE7">
        <w:rPr>
          <w:rFonts w:ascii="Times New Roman" w:eastAsia="Garamond" w:hAnsi="Times New Roman" w:cs="Times New Roman"/>
          <w:sz w:val="24"/>
          <w:szCs w:val="24"/>
          <w:highlight w:val="white"/>
        </w:rPr>
        <w:t xml:space="preserve"> However, to ensure consistency in light of the fact that we do not know the intentionality behind many </w:t>
      </w:r>
      <w:proofErr w:type="spellStart"/>
      <w:r w:rsidRPr="00822BE7">
        <w:rPr>
          <w:rFonts w:ascii="Times New Roman" w:eastAsia="Garamond" w:hAnsi="Times New Roman" w:cs="Times New Roman"/>
          <w:sz w:val="24"/>
          <w:szCs w:val="24"/>
          <w:highlight w:val="white"/>
        </w:rPr>
        <w:t>Trumpicons</w:t>
      </w:r>
      <w:proofErr w:type="spellEnd"/>
      <w:r w:rsidRPr="00822BE7">
        <w:rPr>
          <w:rFonts w:ascii="Times New Roman" w:eastAsia="Garamond" w:hAnsi="Times New Roman" w:cs="Times New Roman"/>
          <w:sz w:val="24"/>
          <w:szCs w:val="24"/>
          <w:highlight w:val="white"/>
        </w:rPr>
        <w:t xml:space="preserve">, we made these decisions in order to better understand the frequency and creative patterns in which </w:t>
      </w:r>
      <w:proofErr w:type="spellStart"/>
      <w:r w:rsidRPr="00822BE7">
        <w:rPr>
          <w:rFonts w:ascii="Times New Roman" w:eastAsia="Garamond" w:hAnsi="Times New Roman" w:cs="Times New Roman"/>
          <w:sz w:val="24"/>
          <w:szCs w:val="24"/>
          <w:highlight w:val="white"/>
        </w:rPr>
        <w:t>Trumpicons</w:t>
      </w:r>
      <w:proofErr w:type="spellEnd"/>
      <w:r w:rsidRPr="00822BE7">
        <w:rPr>
          <w:rFonts w:ascii="Times New Roman" w:eastAsia="Garamond" w:hAnsi="Times New Roman" w:cs="Times New Roman"/>
          <w:sz w:val="24"/>
          <w:szCs w:val="24"/>
          <w:highlight w:val="white"/>
        </w:rPr>
        <w:t xml:space="preserve"> resist Trump’s white nationalist </w:t>
      </w:r>
      <w:proofErr w:type="spellStart"/>
      <w:r w:rsidRPr="00822BE7">
        <w:rPr>
          <w:rFonts w:ascii="Times New Roman" w:eastAsia="Garamond" w:hAnsi="Times New Roman" w:cs="Times New Roman"/>
          <w:sz w:val="24"/>
          <w:szCs w:val="24"/>
          <w:highlight w:val="white"/>
        </w:rPr>
        <w:t>postracial</w:t>
      </w:r>
      <w:proofErr w:type="spellEnd"/>
      <w:r w:rsidRPr="00822BE7">
        <w:rPr>
          <w:rFonts w:ascii="Times New Roman" w:eastAsia="Garamond" w:hAnsi="Times New Roman" w:cs="Times New Roman"/>
          <w:sz w:val="24"/>
          <w:szCs w:val="24"/>
          <w:highlight w:val="white"/>
        </w:rPr>
        <w:t xml:space="preserve"> self-stereotype, rhetoric, and policies.</w:t>
      </w:r>
    </w:p>
    <w:p w14:paraId="77585C8D" w14:textId="77777777" w:rsidR="002065C2" w:rsidRDefault="002065C2" w:rsidP="00960032">
      <w:pPr>
        <w:spacing w:line="480" w:lineRule="auto"/>
        <w:rPr>
          <w:rFonts w:ascii="Times New Roman" w:eastAsia="Garamond" w:hAnsi="Times New Roman" w:cs="Times New Roman"/>
          <w:b/>
          <w:sz w:val="24"/>
          <w:szCs w:val="24"/>
        </w:rPr>
      </w:pPr>
    </w:p>
    <w:p w14:paraId="3D5199C3" w14:textId="26CBE68C" w:rsidR="000B4D52" w:rsidRPr="00822BE7" w:rsidRDefault="00203837" w:rsidP="00960032">
      <w:pPr>
        <w:spacing w:line="480" w:lineRule="auto"/>
        <w:rPr>
          <w:rFonts w:ascii="Times New Roman" w:eastAsia="Garamond" w:hAnsi="Times New Roman" w:cs="Times New Roman"/>
          <w:b/>
          <w:sz w:val="24"/>
          <w:szCs w:val="24"/>
        </w:rPr>
      </w:pPr>
      <w:r w:rsidRPr="00822BE7">
        <w:rPr>
          <w:rFonts w:ascii="Times New Roman" w:eastAsia="Garamond" w:hAnsi="Times New Roman" w:cs="Times New Roman"/>
          <w:b/>
          <w:sz w:val="24"/>
          <w:szCs w:val="24"/>
        </w:rPr>
        <w:t>Case Study</w:t>
      </w:r>
    </w:p>
    <w:p w14:paraId="23A2FF2C" w14:textId="77777777" w:rsidR="002065C2" w:rsidRDefault="002065C2" w:rsidP="00960032">
      <w:pPr>
        <w:spacing w:line="480" w:lineRule="auto"/>
        <w:rPr>
          <w:rFonts w:ascii="Times New Roman" w:eastAsia="Garamond" w:hAnsi="Times New Roman" w:cs="Times New Roman"/>
          <w:b/>
          <w:sz w:val="24"/>
          <w:szCs w:val="24"/>
          <w:highlight w:val="white"/>
        </w:rPr>
      </w:pPr>
    </w:p>
    <w:p w14:paraId="09B8A8DA" w14:textId="0F6F4904" w:rsidR="002065C2" w:rsidRDefault="002065C2" w:rsidP="00960032">
      <w:pPr>
        <w:spacing w:line="480" w:lineRule="auto"/>
        <w:rPr>
          <w:rFonts w:ascii="Times New Roman" w:eastAsia="Garamond" w:hAnsi="Times New Roman" w:cs="Times New Roman"/>
          <w:b/>
          <w:sz w:val="24"/>
          <w:szCs w:val="24"/>
          <w:highlight w:val="white"/>
        </w:rPr>
      </w:pPr>
      <w:r>
        <w:rPr>
          <w:rFonts w:ascii="Times New Roman" w:eastAsia="Garamond" w:hAnsi="Times New Roman" w:cs="Times New Roman"/>
          <w:b/>
          <w:noProof/>
          <w:sz w:val="24"/>
          <w:szCs w:val="24"/>
        </w:rPr>
        <w:lastRenderedPageBreak/>
        <w:drawing>
          <wp:inline distT="0" distB="0" distL="0" distR="0" wp14:anchorId="06D849E5" wp14:editId="3B50D36E">
            <wp:extent cx="5943600" cy="4234815"/>
            <wp:effectExtent l="0" t="0" r="0" b="0"/>
            <wp:docPr id="13" name="Picture 1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5943600" cy="4234815"/>
                    </a:xfrm>
                    <a:prstGeom prst="rect">
                      <a:avLst/>
                    </a:prstGeom>
                  </pic:spPr>
                </pic:pic>
              </a:graphicData>
            </a:graphic>
          </wp:inline>
        </w:drawing>
      </w:r>
    </w:p>
    <w:p w14:paraId="3C7D48F2" w14:textId="72E30160" w:rsidR="000B4D52" w:rsidRPr="001C1B0F" w:rsidRDefault="00203837" w:rsidP="00960032">
      <w:pPr>
        <w:spacing w:line="480" w:lineRule="auto"/>
        <w:rPr>
          <w:rFonts w:ascii="Times New Roman" w:eastAsia="Garamond" w:hAnsi="Times New Roman" w:cs="Times New Roman"/>
          <w:b/>
          <w:sz w:val="24"/>
          <w:szCs w:val="24"/>
          <w:highlight w:val="white"/>
        </w:rPr>
      </w:pPr>
      <w:r w:rsidRPr="001C1B0F">
        <w:rPr>
          <w:rFonts w:ascii="Times New Roman" w:eastAsia="Garamond" w:hAnsi="Times New Roman" w:cs="Times New Roman"/>
          <w:b/>
          <w:sz w:val="24"/>
          <w:szCs w:val="24"/>
          <w:highlight w:val="white"/>
        </w:rPr>
        <w:t xml:space="preserve">Figure 2. Map Documenting Geographical Locations in which </w:t>
      </w:r>
      <w:proofErr w:type="spellStart"/>
      <w:r w:rsidRPr="001C1B0F">
        <w:rPr>
          <w:rFonts w:ascii="Times New Roman" w:eastAsia="Garamond" w:hAnsi="Times New Roman" w:cs="Times New Roman"/>
          <w:b/>
          <w:sz w:val="24"/>
          <w:szCs w:val="24"/>
          <w:highlight w:val="white"/>
        </w:rPr>
        <w:t>Trumpicons</w:t>
      </w:r>
      <w:proofErr w:type="spellEnd"/>
      <w:r w:rsidRPr="001C1B0F">
        <w:rPr>
          <w:rFonts w:ascii="Times New Roman" w:eastAsia="Garamond" w:hAnsi="Times New Roman" w:cs="Times New Roman"/>
          <w:b/>
          <w:sz w:val="24"/>
          <w:szCs w:val="24"/>
          <w:highlight w:val="white"/>
        </w:rPr>
        <w:t xml:space="preserve"> have Surfaced</w:t>
      </w:r>
      <w:r w:rsidR="001C1B0F">
        <w:rPr>
          <w:rFonts w:ascii="Times New Roman" w:eastAsia="Garamond" w:hAnsi="Times New Roman" w:cs="Times New Roman"/>
          <w:b/>
          <w:sz w:val="24"/>
          <w:szCs w:val="24"/>
          <w:highlight w:val="white"/>
        </w:rPr>
        <w:t xml:space="preserve"> since 2011</w:t>
      </w:r>
      <w:r w:rsidRPr="001C1B0F">
        <w:rPr>
          <w:rFonts w:ascii="Times New Roman" w:eastAsia="Garamond" w:hAnsi="Times New Roman" w:cs="Times New Roman"/>
          <w:b/>
          <w:sz w:val="24"/>
          <w:szCs w:val="24"/>
          <w:highlight w:val="white"/>
        </w:rPr>
        <w:t xml:space="preserve">. Note: We only could determine location of only 115 </w:t>
      </w:r>
      <w:proofErr w:type="spellStart"/>
      <w:r w:rsidRPr="001C1B0F">
        <w:rPr>
          <w:rFonts w:ascii="Times New Roman" w:eastAsia="Garamond" w:hAnsi="Times New Roman" w:cs="Times New Roman"/>
          <w:b/>
          <w:sz w:val="24"/>
          <w:szCs w:val="24"/>
          <w:highlight w:val="white"/>
        </w:rPr>
        <w:t>Trumpicons</w:t>
      </w:r>
      <w:proofErr w:type="spellEnd"/>
      <w:r w:rsidR="001C1B0F">
        <w:rPr>
          <w:rFonts w:ascii="Times New Roman" w:eastAsia="Garamond" w:hAnsi="Times New Roman" w:cs="Times New Roman"/>
          <w:b/>
          <w:sz w:val="24"/>
          <w:szCs w:val="24"/>
          <w:highlight w:val="white"/>
        </w:rPr>
        <w:t>;</w:t>
      </w:r>
      <w:r w:rsidRPr="001C1B0F">
        <w:rPr>
          <w:rFonts w:ascii="Times New Roman" w:eastAsia="Garamond" w:hAnsi="Times New Roman" w:cs="Times New Roman"/>
          <w:b/>
          <w:sz w:val="24"/>
          <w:szCs w:val="24"/>
          <w:highlight w:val="white"/>
        </w:rPr>
        <w:t xml:space="preserve"> therefore, this map does not reflect our total data set. Also, this map has two interactive layers. If you click on location layer, you can access all mapped </w:t>
      </w:r>
      <w:proofErr w:type="spellStart"/>
      <w:r w:rsidRPr="001C1B0F">
        <w:rPr>
          <w:rFonts w:ascii="Times New Roman" w:eastAsia="Garamond" w:hAnsi="Times New Roman" w:cs="Times New Roman"/>
          <w:b/>
          <w:sz w:val="24"/>
          <w:szCs w:val="24"/>
          <w:highlight w:val="white"/>
        </w:rPr>
        <w:t>Trumpicons</w:t>
      </w:r>
      <w:proofErr w:type="spellEnd"/>
      <w:r w:rsidRPr="001C1B0F">
        <w:rPr>
          <w:rFonts w:ascii="Times New Roman" w:eastAsia="Garamond" w:hAnsi="Times New Roman" w:cs="Times New Roman"/>
          <w:b/>
          <w:sz w:val="24"/>
          <w:szCs w:val="24"/>
          <w:highlight w:val="white"/>
        </w:rPr>
        <w:t xml:space="preserve">. Clicking on Protest layer, you can see all the different locations in which </w:t>
      </w:r>
      <w:proofErr w:type="spellStart"/>
      <w:r w:rsidRPr="001C1B0F">
        <w:rPr>
          <w:rFonts w:ascii="Times New Roman" w:eastAsia="Garamond" w:hAnsi="Times New Roman" w:cs="Times New Roman"/>
          <w:b/>
          <w:sz w:val="24"/>
          <w:szCs w:val="24"/>
          <w:highlight w:val="white"/>
        </w:rPr>
        <w:t>Trumpicon</w:t>
      </w:r>
      <w:proofErr w:type="spellEnd"/>
      <w:r w:rsidRPr="001C1B0F">
        <w:rPr>
          <w:rFonts w:ascii="Times New Roman" w:eastAsia="Garamond" w:hAnsi="Times New Roman" w:cs="Times New Roman"/>
          <w:b/>
          <w:sz w:val="24"/>
          <w:szCs w:val="24"/>
          <w:highlight w:val="white"/>
        </w:rPr>
        <w:t xml:space="preserve"> participated in on-the-ground protests. Clicking on all markers will put up metadata. </w:t>
      </w:r>
    </w:p>
    <w:p w14:paraId="2D644861" w14:textId="325FEF12" w:rsidR="000B4D52" w:rsidRPr="00822BE7" w:rsidRDefault="00203837" w:rsidP="00960032">
      <w:pPr>
        <w:spacing w:line="480" w:lineRule="auto"/>
        <w:ind w:firstLine="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As of date, iconographic tracking enabled us to discover over 200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that, as Figure 2 shows, showed up across the world in digital and physical form and participated in a wide range of collective activities. Based on our content analysis of 230 </w:t>
      </w:r>
      <w:proofErr w:type="spellStart"/>
      <w:r w:rsidRPr="00822BE7">
        <w:rPr>
          <w:rFonts w:ascii="Times New Roman" w:eastAsia="Garamond" w:hAnsi="Times New Roman" w:cs="Times New Roman"/>
          <w:sz w:val="24"/>
          <w:szCs w:val="24"/>
        </w:rPr>
        <w:t>Trumpicon</w:t>
      </w:r>
      <w:proofErr w:type="spellEnd"/>
      <w:r w:rsidRPr="00822BE7">
        <w:rPr>
          <w:rFonts w:ascii="Times New Roman" w:eastAsia="Garamond" w:hAnsi="Times New Roman" w:cs="Times New Roman"/>
          <w:sz w:val="24"/>
          <w:szCs w:val="24"/>
        </w:rPr>
        <w:t xml:space="preserve"> designs, while some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include phrases such as</w:t>
      </w:r>
      <w:r w:rsidRPr="0044035F">
        <w:rPr>
          <w:rFonts w:ascii="Times New Roman" w:eastAsia="Garamond" w:hAnsi="Times New Roman" w:cs="Times New Roman"/>
          <w:color w:val="000000" w:themeColor="text1"/>
          <w:sz w:val="24"/>
          <w:szCs w:val="24"/>
        </w:rPr>
        <w:t xml:space="preserve"> “Make America White Again”</w:t>
      </w:r>
      <w:r w:rsidR="0044035F" w:rsidRPr="0044035F">
        <w:rPr>
          <w:rFonts w:ascii="Times New Roman" w:eastAsia="Garamond" w:hAnsi="Times New Roman" w:cs="Times New Roman"/>
          <w:color w:val="000000" w:themeColor="text1"/>
          <w:sz w:val="24"/>
          <w:szCs w:val="24"/>
        </w:rPr>
        <w:t xml:space="preserve"> </w:t>
      </w:r>
      <w:r w:rsidR="0044035F">
        <w:rPr>
          <w:rFonts w:ascii="Times New Roman" w:eastAsia="Garamond" w:hAnsi="Times New Roman" w:cs="Times New Roman"/>
          <w:sz w:val="24"/>
          <w:szCs w:val="24"/>
        </w:rPr>
        <w:t>as evident in Figure 1,</w:t>
      </w:r>
      <w:r w:rsidRPr="00822BE7">
        <w:rPr>
          <w:rFonts w:ascii="Times New Roman" w:eastAsia="Garamond" w:hAnsi="Times New Roman" w:cs="Times New Roman"/>
          <w:sz w:val="24"/>
          <w:szCs w:val="24"/>
        </w:rPr>
        <w:t xml:space="preserve"> most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include a </w:t>
      </w:r>
      <w:proofErr w:type="gramStart"/>
      <w:r w:rsidRPr="00822BE7">
        <w:rPr>
          <w:rFonts w:ascii="Times New Roman" w:eastAsia="Garamond" w:hAnsi="Times New Roman" w:cs="Times New Roman"/>
          <w:sz w:val="24"/>
          <w:szCs w:val="24"/>
        </w:rPr>
        <w:t>one word</w:t>
      </w:r>
      <w:proofErr w:type="gramEnd"/>
      <w:r w:rsidRPr="00822BE7">
        <w:rPr>
          <w:rFonts w:ascii="Times New Roman" w:eastAsia="Garamond" w:hAnsi="Times New Roman" w:cs="Times New Roman"/>
          <w:sz w:val="24"/>
          <w:szCs w:val="24"/>
        </w:rPr>
        <w:t xml:space="preserve"> caption, an affective enthymeme which </w:t>
      </w:r>
      <w:r w:rsidRPr="00822BE7">
        <w:rPr>
          <w:rFonts w:ascii="Times New Roman" w:eastAsia="Garamond" w:hAnsi="Times New Roman" w:cs="Times New Roman"/>
          <w:sz w:val="24"/>
          <w:szCs w:val="24"/>
        </w:rPr>
        <w:lastRenderedPageBreak/>
        <w:t xml:space="preserve">demonstrates that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are reliant on speed, glance, and emotion more than deliberative argument. In terms of resistance, from “Chump” to “Clown” to </w:t>
      </w:r>
      <w:hyperlink r:id="rId17">
        <w:r w:rsidRPr="00822BE7">
          <w:rPr>
            <w:rFonts w:ascii="Times New Roman" w:eastAsia="Garamond" w:hAnsi="Times New Roman" w:cs="Times New Roman"/>
            <w:color w:val="1155CC"/>
            <w:sz w:val="24"/>
            <w:szCs w:val="24"/>
            <w:u w:val="single"/>
          </w:rPr>
          <w:t>“Perv,”</w:t>
        </w:r>
      </w:hyperlink>
      <w:r w:rsidRPr="00822BE7">
        <w:rPr>
          <w:rFonts w:ascii="Times New Roman" w:eastAsia="Garamond" w:hAnsi="Times New Roman" w:cs="Times New Roman"/>
          <w:sz w:val="24"/>
          <w:szCs w:val="24"/>
        </w:rPr>
        <w:t xml:space="preserve"> everyday citizens have taken to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to express their suspicions and skepticisms about his character, his behaviors, and his rhetoric and politics. Yet, according to the word cloud in Figure 3, the most prominent captions include “Nope” (42), “</w:t>
      </w:r>
      <w:proofErr w:type="spellStart"/>
      <w:r w:rsidRPr="00822BE7">
        <w:rPr>
          <w:rFonts w:ascii="Times New Roman" w:eastAsia="Garamond" w:hAnsi="Times New Roman" w:cs="Times New Roman"/>
          <w:sz w:val="24"/>
          <w:szCs w:val="24"/>
        </w:rPr>
        <w:t>Twitler</w:t>
      </w:r>
      <w:proofErr w:type="spellEnd"/>
      <w:r w:rsidRPr="00822BE7">
        <w:rPr>
          <w:rFonts w:ascii="Times New Roman" w:eastAsia="Garamond" w:hAnsi="Times New Roman" w:cs="Times New Roman"/>
          <w:sz w:val="24"/>
          <w:szCs w:val="24"/>
        </w:rPr>
        <w:t xml:space="preserve">” (9), “Hate” (9), “Grope” (8), and “Dope” (7). In this section, we build our analysis from this and other data visualizations to focus on three of these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the “Hate” </w:t>
      </w:r>
      <w:proofErr w:type="spellStart"/>
      <w:r w:rsidRPr="00822BE7">
        <w:rPr>
          <w:rFonts w:ascii="Times New Roman" w:eastAsia="Garamond" w:hAnsi="Times New Roman" w:cs="Times New Roman"/>
          <w:sz w:val="24"/>
          <w:szCs w:val="24"/>
        </w:rPr>
        <w:t>Trumpicon</w:t>
      </w:r>
      <w:proofErr w:type="spellEnd"/>
      <w:r w:rsidRPr="00822BE7">
        <w:rPr>
          <w:rFonts w:ascii="Times New Roman" w:eastAsia="Garamond" w:hAnsi="Times New Roman" w:cs="Times New Roman"/>
          <w:sz w:val="24"/>
          <w:szCs w:val="24"/>
        </w:rPr>
        <w:t xml:space="preserve">, the “Nope” </w:t>
      </w:r>
      <w:proofErr w:type="spellStart"/>
      <w:r w:rsidRPr="00822BE7">
        <w:rPr>
          <w:rFonts w:ascii="Times New Roman" w:eastAsia="Garamond" w:hAnsi="Times New Roman" w:cs="Times New Roman"/>
          <w:sz w:val="24"/>
          <w:szCs w:val="24"/>
        </w:rPr>
        <w:t>Trumpicon</w:t>
      </w:r>
      <w:proofErr w:type="spellEnd"/>
      <w:r w:rsidRPr="00822BE7">
        <w:rPr>
          <w:rFonts w:ascii="Times New Roman" w:eastAsia="Garamond" w:hAnsi="Times New Roman" w:cs="Times New Roman"/>
          <w:sz w:val="24"/>
          <w:szCs w:val="24"/>
        </w:rPr>
        <w:t>, and the “</w:t>
      </w:r>
      <w:proofErr w:type="spellStart"/>
      <w:r w:rsidRPr="00822BE7">
        <w:rPr>
          <w:rFonts w:ascii="Times New Roman" w:eastAsia="Garamond" w:hAnsi="Times New Roman" w:cs="Times New Roman"/>
          <w:sz w:val="24"/>
          <w:szCs w:val="24"/>
        </w:rPr>
        <w:t>Twitler</w:t>
      </w:r>
      <w:proofErr w:type="spellEnd"/>
      <w:r w:rsidRPr="00822BE7">
        <w:rPr>
          <w:rFonts w:ascii="Times New Roman" w:eastAsia="Garamond" w:hAnsi="Times New Roman" w:cs="Times New Roman"/>
          <w:sz w:val="24"/>
          <w:szCs w:val="24"/>
        </w:rPr>
        <w:t xml:space="preserve">” </w:t>
      </w:r>
      <w:proofErr w:type="spellStart"/>
      <w:r w:rsidRPr="00822BE7">
        <w:rPr>
          <w:rFonts w:ascii="Times New Roman" w:eastAsia="Garamond" w:hAnsi="Times New Roman" w:cs="Times New Roman"/>
          <w:sz w:val="24"/>
          <w:szCs w:val="24"/>
        </w:rPr>
        <w:t>Trumpicon</w:t>
      </w:r>
      <w:proofErr w:type="spellEnd"/>
      <w:r w:rsidRPr="00822BE7">
        <w:rPr>
          <w:rFonts w:ascii="Times New Roman" w:eastAsia="Garamond" w:hAnsi="Times New Roman" w:cs="Times New Roman"/>
          <w:sz w:val="24"/>
          <w:szCs w:val="24"/>
        </w:rPr>
        <w:t xml:space="preserve">. In order to further elucidate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role in the racial politics of circulation, we show how each of these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—in design and/or social action—function to resist the white nationalist </w:t>
      </w:r>
      <w:proofErr w:type="spellStart"/>
      <w:r w:rsidRPr="00822BE7">
        <w:rPr>
          <w:rFonts w:ascii="Times New Roman" w:eastAsia="Garamond" w:hAnsi="Times New Roman" w:cs="Times New Roman"/>
          <w:sz w:val="24"/>
          <w:szCs w:val="24"/>
        </w:rPr>
        <w:t>postracial</w:t>
      </w:r>
      <w:proofErr w:type="spellEnd"/>
      <w:r w:rsidRPr="00822BE7">
        <w:rPr>
          <w:rFonts w:ascii="Times New Roman" w:eastAsia="Garamond" w:hAnsi="Times New Roman" w:cs="Times New Roman"/>
          <w:sz w:val="24"/>
          <w:szCs w:val="24"/>
        </w:rPr>
        <w:t xml:space="preserve"> logics of Trump’s rhetoric and policies, which, as </w:t>
      </w:r>
      <w:proofErr w:type="spellStart"/>
      <w:r w:rsidRPr="00822BE7">
        <w:rPr>
          <w:rFonts w:ascii="Times New Roman" w:eastAsia="Garamond" w:hAnsi="Times New Roman" w:cs="Times New Roman"/>
          <w:sz w:val="24"/>
          <w:szCs w:val="24"/>
        </w:rPr>
        <w:t>Makoskvy</w:t>
      </w:r>
      <w:proofErr w:type="spellEnd"/>
      <w:r w:rsidRPr="00822BE7">
        <w:rPr>
          <w:rFonts w:ascii="Times New Roman" w:eastAsia="Garamond" w:hAnsi="Times New Roman" w:cs="Times New Roman"/>
          <w:sz w:val="24"/>
          <w:szCs w:val="24"/>
        </w:rPr>
        <w:t xml:space="preserve"> helps us understand, contribute to white nationalism while simultaneously rejecting any kind of investment in racism, xenophobia, or white supremacy.</w:t>
      </w:r>
    </w:p>
    <w:p w14:paraId="7B396A41" w14:textId="77777777" w:rsidR="000B4D52" w:rsidRPr="00822BE7" w:rsidRDefault="00203837" w:rsidP="00960032">
      <w:pPr>
        <w:spacing w:line="480" w:lineRule="auto"/>
        <w:rPr>
          <w:rFonts w:ascii="Times New Roman" w:eastAsia="Garamond" w:hAnsi="Times New Roman" w:cs="Times New Roman"/>
          <w:sz w:val="24"/>
          <w:szCs w:val="24"/>
        </w:rPr>
      </w:pPr>
      <w:r w:rsidRPr="00822BE7">
        <w:rPr>
          <w:rFonts w:ascii="Times New Roman" w:eastAsia="Garamond" w:hAnsi="Times New Roman" w:cs="Times New Roman"/>
          <w:noProof/>
          <w:sz w:val="24"/>
          <w:szCs w:val="24"/>
        </w:rPr>
        <w:lastRenderedPageBreak/>
        <w:drawing>
          <wp:inline distT="114300" distB="114300" distL="114300" distR="114300" wp14:anchorId="403AC9A5" wp14:editId="2A56A25F">
            <wp:extent cx="5943600" cy="626745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6267450"/>
                    </a:xfrm>
                    <a:prstGeom prst="rect">
                      <a:avLst/>
                    </a:prstGeom>
                    <a:ln/>
                  </pic:spPr>
                </pic:pic>
              </a:graphicData>
            </a:graphic>
          </wp:inline>
        </w:drawing>
      </w:r>
    </w:p>
    <w:p w14:paraId="0D235778" w14:textId="67545489" w:rsidR="000B4D52" w:rsidRPr="002065C2" w:rsidRDefault="00203837" w:rsidP="00960032">
      <w:pPr>
        <w:spacing w:line="480" w:lineRule="auto"/>
        <w:rPr>
          <w:rFonts w:ascii="Times New Roman" w:eastAsia="Garamond" w:hAnsi="Times New Roman" w:cs="Times New Roman"/>
          <w:b/>
          <w:sz w:val="24"/>
          <w:szCs w:val="24"/>
        </w:rPr>
      </w:pPr>
      <w:r w:rsidRPr="002065C2">
        <w:rPr>
          <w:rFonts w:ascii="Times New Roman" w:eastAsia="Garamond" w:hAnsi="Times New Roman" w:cs="Times New Roman"/>
          <w:b/>
          <w:sz w:val="24"/>
          <w:szCs w:val="24"/>
        </w:rPr>
        <w:t xml:space="preserve">Figure 3: Word Cloud depicting Captions of </w:t>
      </w:r>
      <w:proofErr w:type="spellStart"/>
      <w:r w:rsidRPr="002065C2">
        <w:rPr>
          <w:rFonts w:ascii="Times New Roman" w:eastAsia="Garamond" w:hAnsi="Times New Roman" w:cs="Times New Roman"/>
          <w:b/>
          <w:sz w:val="24"/>
          <w:szCs w:val="24"/>
        </w:rPr>
        <w:t>Trumpicons</w:t>
      </w:r>
      <w:proofErr w:type="spellEnd"/>
      <w:r w:rsidRPr="002065C2">
        <w:rPr>
          <w:rFonts w:ascii="Times New Roman" w:eastAsia="Garamond" w:hAnsi="Times New Roman" w:cs="Times New Roman"/>
          <w:b/>
          <w:sz w:val="24"/>
          <w:szCs w:val="24"/>
        </w:rPr>
        <w:t xml:space="preserve"> from our Data Set. In this word cloud, a darker blue hue and enlarged font communicate the frequency of captions. Additionally, this word cloud provides quantitative data, identifying the specific times a caption shows up in our data set.</w:t>
      </w:r>
    </w:p>
    <w:p w14:paraId="1FDF5A2E" w14:textId="77777777" w:rsidR="000B4D52" w:rsidRPr="00822BE7" w:rsidRDefault="00203837" w:rsidP="00960032">
      <w:pPr>
        <w:spacing w:line="480" w:lineRule="auto"/>
        <w:rPr>
          <w:rFonts w:ascii="Times New Roman" w:eastAsia="Garamond" w:hAnsi="Times New Roman" w:cs="Times New Roman"/>
          <w:i/>
          <w:sz w:val="24"/>
          <w:szCs w:val="24"/>
        </w:rPr>
      </w:pPr>
      <w:r w:rsidRPr="00822BE7">
        <w:rPr>
          <w:rFonts w:ascii="Times New Roman" w:eastAsia="Garamond" w:hAnsi="Times New Roman" w:cs="Times New Roman"/>
          <w:i/>
          <w:sz w:val="24"/>
          <w:szCs w:val="24"/>
        </w:rPr>
        <w:t>Hate</w:t>
      </w:r>
    </w:p>
    <w:p w14:paraId="56936A68" w14:textId="276448E0" w:rsidR="000B4D52" w:rsidRPr="00822BE7" w:rsidRDefault="00203837" w:rsidP="00960032">
      <w:pPr>
        <w:spacing w:line="480" w:lineRule="auto"/>
        <w:ind w:firstLine="720"/>
        <w:rPr>
          <w:rFonts w:ascii="Times New Roman" w:eastAsia="Garamond" w:hAnsi="Times New Roman" w:cs="Times New Roman"/>
          <w:color w:val="222222"/>
          <w:sz w:val="24"/>
          <w:szCs w:val="24"/>
          <w:highlight w:val="white"/>
        </w:rPr>
      </w:pPr>
      <w:r w:rsidRPr="00822BE7">
        <w:rPr>
          <w:rFonts w:ascii="Times New Roman" w:eastAsia="Garamond" w:hAnsi="Times New Roman" w:cs="Times New Roman"/>
          <w:sz w:val="24"/>
          <w:szCs w:val="24"/>
        </w:rPr>
        <w:lastRenderedPageBreak/>
        <w:t xml:space="preserve">The “Hate” </w:t>
      </w:r>
      <w:proofErr w:type="spellStart"/>
      <w:r w:rsidRPr="00822BE7">
        <w:rPr>
          <w:rFonts w:ascii="Times New Roman" w:eastAsia="Garamond" w:hAnsi="Times New Roman" w:cs="Times New Roman"/>
          <w:sz w:val="24"/>
          <w:szCs w:val="24"/>
        </w:rPr>
        <w:t>Trumpicon</w:t>
      </w:r>
      <w:proofErr w:type="spellEnd"/>
      <w:r w:rsidRPr="00822BE7">
        <w:rPr>
          <w:rFonts w:ascii="Times New Roman" w:eastAsia="Garamond" w:hAnsi="Times New Roman" w:cs="Times New Roman"/>
          <w:sz w:val="24"/>
          <w:szCs w:val="24"/>
        </w:rPr>
        <w:t xml:space="preserve"> (see Figures 4 and 5) exemplifies how this new media genre often functions as a </w:t>
      </w:r>
      <w:proofErr w:type="spellStart"/>
      <w:r w:rsidRPr="00822BE7">
        <w:rPr>
          <w:rFonts w:ascii="Times New Roman" w:eastAsia="Garamond" w:hAnsi="Times New Roman" w:cs="Times New Roman"/>
          <w:sz w:val="24"/>
          <w:szCs w:val="24"/>
        </w:rPr>
        <w:t>cybertype</w:t>
      </w:r>
      <w:proofErr w:type="spellEnd"/>
      <w:r w:rsidRPr="00822BE7">
        <w:rPr>
          <w:rFonts w:ascii="Times New Roman" w:eastAsia="Garamond" w:hAnsi="Times New Roman" w:cs="Times New Roman"/>
          <w:sz w:val="24"/>
          <w:szCs w:val="24"/>
        </w:rPr>
        <w:t xml:space="preserve"> to simultaneously expose Trump’s white supremacist rhetoric and resist his racialized logics and policies. </w:t>
      </w:r>
      <w:proofErr w:type="spellStart"/>
      <w:r w:rsidRPr="00822BE7">
        <w:rPr>
          <w:rFonts w:ascii="Times New Roman" w:eastAsia="Garamond" w:hAnsi="Times New Roman" w:cs="Times New Roman"/>
          <w:sz w:val="24"/>
          <w:szCs w:val="24"/>
        </w:rPr>
        <w:t>Cybertypes</w:t>
      </w:r>
      <w:proofErr w:type="spellEnd"/>
      <w:r w:rsidRPr="00822BE7">
        <w:rPr>
          <w:rFonts w:ascii="Times New Roman" w:eastAsia="Garamond" w:hAnsi="Times New Roman" w:cs="Times New Roman"/>
          <w:sz w:val="24"/>
          <w:szCs w:val="24"/>
        </w:rPr>
        <w:t xml:space="preserve">, we learn from Nakamura, are digital manifestations of stereotypes that circulate on the Internet to promulgate racist representations that are cemented with essentialized identities. In her work, Nakamura discloses how </w:t>
      </w:r>
      <w:proofErr w:type="spellStart"/>
      <w:r w:rsidRPr="00822BE7">
        <w:rPr>
          <w:rFonts w:ascii="Times New Roman" w:eastAsia="Garamond" w:hAnsi="Times New Roman" w:cs="Times New Roman"/>
          <w:sz w:val="24"/>
          <w:szCs w:val="24"/>
        </w:rPr>
        <w:t>cybertypes</w:t>
      </w:r>
      <w:proofErr w:type="spellEnd"/>
      <w:r w:rsidRPr="00822BE7">
        <w:rPr>
          <w:rFonts w:ascii="Times New Roman" w:eastAsia="Garamond" w:hAnsi="Times New Roman" w:cs="Times New Roman"/>
          <w:sz w:val="24"/>
          <w:szCs w:val="24"/>
        </w:rPr>
        <w:t xml:space="preserve"> are often shaped by already circulating racial and ethnic stereotypes that map onto racialized Others in the digital sphere. </w:t>
      </w:r>
      <w:proofErr w:type="spellStart"/>
      <w:r w:rsidRPr="00822BE7">
        <w:rPr>
          <w:rFonts w:ascii="Times New Roman" w:eastAsia="Garamond" w:hAnsi="Times New Roman" w:cs="Times New Roman"/>
          <w:sz w:val="24"/>
          <w:szCs w:val="24"/>
        </w:rPr>
        <w:t>Cybertypes</w:t>
      </w:r>
      <w:proofErr w:type="spellEnd"/>
      <w:r w:rsidRPr="00822BE7">
        <w:rPr>
          <w:rFonts w:ascii="Times New Roman" w:eastAsia="Garamond" w:hAnsi="Times New Roman" w:cs="Times New Roman"/>
          <w:sz w:val="24"/>
          <w:szCs w:val="24"/>
        </w:rPr>
        <w:t xml:space="preserve">, we argue, are also shaped by self-stereotypes that people generate of themselves. As Stacey Sinclair and Jeffrey R. </w:t>
      </w:r>
      <w:proofErr w:type="spellStart"/>
      <w:r w:rsidRPr="00822BE7">
        <w:rPr>
          <w:rFonts w:ascii="Times New Roman" w:eastAsia="Garamond" w:hAnsi="Times New Roman" w:cs="Times New Roman"/>
          <w:sz w:val="24"/>
          <w:szCs w:val="24"/>
        </w:rPr>
        <w:t>Huntsinger</w:t>
      </w:r>
      <w:proofErr w:type="spellEnd"/>
      <w:r w:rsidRPr="00822BE7">
        <w:rPr>
          <w:rFonts w:ascii="Times New Roman" w:eastAsia="Garamond" w:hAnsi="Times New Roman" w:cs="Times New Roman"/>
          <w:sz w:val="24"/>
          <w:szCs w:val="24"/>
        </w:rPr>
        <w:t xml:space="preserve"> explain, “self-stereotyping occurs when individuals’ beliefs about their own characteristics correspond to common beliefs abou</w:t>
      </w:r>
      <w:r w:rsidRPr="00822BE7">
        <w:rPr>
          <w:rFonts w:ascii="Times New Roman" w:eastAsia="Garamond" w:hAnsi="Times New Roman" w:cs="Times New Roman"/>
          <w:color w:val="222222"/>
          <w:sz w:val="24"/>
          <w:szCs w:val="24"/>
          <w:highlight w:val="white"/>
        </w:rPr>
        <w:t>t the characteristics of a group they belong” (848). Self-stereotyping, we believe, can also occur through identification with a group that one may not have official affiliation with but does share ideological ties. As many have argued, Trump’s position, rhetoric, and policies</w:t>
      </w:r>
      <w:r w:rsidRPr="00822BE7">
        <w:rPr>
          <w:rFonts w:ascii="Times New Roman" w:eastAsia="Garamond" w:hAnsi="Times New Roman" w:cs="Times New Roman"/>
          <w:sz w:val="24"/>
          <w:szCs w:val="24"/>
        </w:rPr>
        <w:t>—</w:t>
      </w:r>
      <w:r w:rsidRPr="00822BE7">
        <w:rPr>
          <w:rFonts w:ascii="Times New Roman" w:eastAsia="Garamond" w:hAnsi="Times New Roman" w:cs="Times New Roman"/>
          <w:color w:val="222222"/>
          <w:sz w:val="24"/>
          <w:szCs w:val="24"/>
          <w:highlight w:val="white"/>
        </w:rPr>
        <w:t>whether intentionally, or even consciously, or not</w:t>
      </w:r>
      <w:r w:rsidRPr="00822BE7">
        <w:rPr>
          <w:rFonts w:ascii="Times New Roman" w:eastAsia="Garamond" w:hAnsi="Times New Roman" w:cs="Times New Roman"/>
          <w:sz w:val="24"/>
          <w:szCs w:val="24"/>
        </w:rPr>
        <w:t>—</w:t>
      </w:r>
      <w:r w:rsidRPr="00822BE7">
        <w:rPr>
          <w:rFonts w:ascii="Times New Roman" w:eastAsia="Garamond" w:hAnsi="Times New Roman" w:cs="Times New Roman"/>
          <w:color w:val="222222"/>
          <w:sz w:val="24"/>
          <w:szCs w:val="24"/>
          <w:highlight w:val="white"/>
        </w:rPr>
        <w:t>align with far-right ideologues, even white supremacists such as David Duke who have publicly praised Trump’s work and taken his rhetoric as clear messages to bolster their own white supremacist efforts. As Nicol Turner Lee reported for the Brookings Institution in 2017, “Under Trump, white supremacists have . . . become even more insidious as they find a comfortable ally within an administration whose last nine months has included a steady roll back of civil rights policies and promises” (</w:t>
      </w:r>
      <w:proofErr w:type="spellStart"/>
      <w:r w:rsidRPr="00822BE7">
        <w:rPr>
          <w:rFonts w:ascii="Times New Roman" w:eastAsia="Garamond" w:hAnsi="Times New Roman" w:cs="Times New Roman"/>
          <w:color w:val="222222"/>
          <w:sz w:val="24"/>
          <w:szCs w:val="24"/>
          <w:highlight w:val="white"/>
        </w:rPr>
        <w:t>n.p</w:t>
      </w:r>
      <w:proofErr w:type="spellEnd"/>
      <w:r w:rsidRPr="00822BE7">
        <w:rPr>
          <w:rFonts w:ascii="Times New Roman" w:eastAsia="Garamond" w:hAnsi="Times New Roman" w:cs="Times New Roman"/>
          <w:color w:val="222222"/>
          <w:sz w:val="24"/>
          <w:szCs w:val="24"/>
          <w:highlight w:val="white"/>
        </w:rPr>
        <w:t xml:space="preserve">.). In line with how white nationalist </w:t>
      </w:r>
      <w:proofErr w:type="spellStart"/>
      <w:r w:rsidRPr="00822BE7">
        <w:rPr>
          <w:rFonts w:ascii="Times New Roman" w:eastAsia="Garamond" w:hAnsi="Times New Roman" w:cs="Times New Roman"/>
          <w:color w:val="222222"/>
          <w:sz w:val="24"/>
          <w:szCs w:val="24"/>
          <w:highlight w:val="white"/>
        </w:rPr>
        <w:t>postracial</w:t>
      </w:r>
      <w:proofErr w:type="spellEnd"/>
      <w:r w:rsidRPr="00822BE7">
        <w:rPr>
          <w:rFonts w:ascii="Times New Roman" w:eastAsia="Garamond" w:hAnsi="Times New Roman" w:cs="Times New Roman"/>
          <w:color w:val="222222"/>
          <w:sz w:val="24"/>
          <w:szCs w:val="24"/>
          <w:highlight w:val="white"/>
        </w:rPr>
        <w:t xml:space="preserve"> logics work, Trump, of course, has insisted that he or his administration does not condone racism or align with white supremacy. But in light of claims by Duke and others such as Andrew Anglin who calls Trump’s discourse “encouraging and refreshing,” it is hard to deny that Trump’s rhetoric has become a major part of “the engine that fuels white supremacy” in contemporary America (qtd. in Hayden).</w:t>
      </w:r>
    </w:p>
    <w:p w14:paraId="7065ED7F" w14:textId="77777777" w:rsidR="000B4D52" w:rsidRPr="00822BE7" w:rsidRDefault="000B4D52" w:rsidP="00960032">
      <w:pPr>
        <w:spacing w:line="480" w:lineRule="auto"/>
        <w:ind w:firstLine="720"/>
        <w:rPr>
          <w:rFonts w:ascii="Times New Roman" w:eastAsia="Garamond" w:hAnsi="Times New Roman" w:cs="Times New Roman"/>
          <w:color w:val="222222"/>
          <w:sz w:val="24"/>
          <w:szCs w:val="24"/>
          <w:highlight w:val="white"/>
        </w:rPr>
      </w:pPr>
    </w:p>
    <w:p w14:paraId="1155198D" w14:textId="77777777" w:rsidR="000B4D52" w:rsidRPr="00822BE7" w:rsidRDefault="00203837" w:rsidP="00960032">
      <w:pPr>
        <w:spacing w:line="480" w:lineRule="auto"/>
        <w:ind w:firstLine="720"/>
        <w:jc w:val="center"/>
        <w:rPr>
          <w:rFonts w:ascii="Times New Roman" w:eastAsia="Garamond" w:hAnsi="Times New Roman" w:cs="Times New Roman"/>
          <w:color w:val="222222"/>
          <w:sz w:val="24"/>
          <w:szCs w:val="24"/>
          <w:highlight w:val="white"/>
        </w:rPr>
      </w:pPr>
      <w:r w:rsidRPr="00822BE7">
        <w:rPr>
          <w:rFonts w:ascii="Times New Roman" w:eastAsia="Garamond" w:hAnsi="Times New Roman" w:cs="Times New Roman"/>
          <w:noProof/>
          <w:sz w:val="24"/>
          <w:szCs w:val="24"/>
        </w:rPr>
        <w:drawing>
          <wp:inline distT="114300" distB="114300" distL="114300" distR="114300" wp14:anchorId="589FF1C6" wp14:editId="0B0B1BEA">
            <wp:extent cx="1934826" cy="2919413"/>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1934826" cy="2919413"/>
                    </a:xfrm>
                    <a:prstGeom prst="rect">
                      <a:avLst/>
                    </a:prstGeom>
                    <a:ln/>
                  </pic:spPr>
                </pic:pic>
              </a:graphicData>
            </a:graphic>
          </wp:inline>
        </w:drawing>
      </w:r>
      <w:r w:rsidRPr="00822BE7">
        <w:rPr>
          <w:rFonts w:ascii="Times New Roman" w:eastAsia="Garamond" w:hAnsi="Times New Roman" w:cs="Times New Roman"/>
          <w:noProof/>
          <w:sz w:val="24"/>
          <w:szCs w:val="24"/>
        </w:rPr>
        <w:drawing>
          <wp:inline distT="114300" distB="114300" distL="114300" distR="114300" wp14:anchorId="443A9176" wp14:editId="15EB3137">
            <wp:extent cx="2105025" cy="2928938"/>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0"/>
                    <a:srcRect/>
                    <a:stretch>
                      <a:fillRect/>
                    </a:stretch>
                  </pic:blipFill>
                  <pic:spPr>
                    <a:xfrm>
                      <a:off x="0" y="0"/>
                      <a:ext cx="2105025" cy="2928938"/>
                    </a:xfrm>
                    <a:prstGeom prst="rect">
                      <a:avLst/>
                    </a:prstGeom>
                    <a:ln/>
                  </pic:spPr>
                </pic:pic>
              </a:graphicData>
            </a:graphic>
          </wp:inline>
        </w:drawing>
      </w:r>
    </w:p>
    <w:p w14:paraId="08C1E5CE" w14:textId="24DFCD3F" w:rsidR="000B4D52" w:rsidRPr="002065C2" w:rsidRDefault="00203837" w:rsidP="00960032">
      <w:pPr>
        <w:spacing w:line="480" w:lineRule="auto"/>
        <w:rPr>
          <w:rFonts w:ascii="Times New Roman" w:eastAsia="Garamond" w:hAnsi="Times New Roman" w:cs="Times New Roman"/>
          <w:b/>
          <w:color w:val="1155CC"/>
          <w:sz w:val="24"/>
          <w:szCs w:val="24"/>
          <w:highlight w:val="white"/>
          <w:u w:val="single"/>
        </w:rPr>
      </w:pPr>
      <w:r w:rsidRPr="002065C2">
        <w:rPr>
          <w:rFonts w:ascii="Times New Roman" w:eastAsia="Garamond" w:hAnsi="Times New Roman" w:cs="Times New Roman"/>
          <w:b/>
          <w:color w:val="222222"/>
          <w:sz w:val="24"/>
          <w:szCs w:val="24"/>
          <w:highlight w:val="white"/>
        </w:rPr>
        <w:t>Figures</w:t>
      </w:r>
      <w:r w:rsidRPr="002065C2">
        <w:rPr>
          <w:rFonts w:ascii="Times New Roman" w:eastAsia="Garamond" w:hAnsi="Times New Roman" w:cs="Times New Roman"/>
          <w:b/>
          <w:color w:val="222222"/>
          <w:sz w:val="24"/>
          <w:szCs w:val="24"/>
        </w:rPr>
        <w:t xml:space="preserve"> 4 and 5: </w:t>
      </w:r>
      <w:r w:rsidRPr="002065C2">
        <w:rPr>
          <w:rFonts w:ascii="Times New Roman" w:eastAsia="Garamond" w:hAnsi="Times New Roman" w:cs="Times New Roman"/>
          <w:b/>
          <w:color w:val="222222"/>
          <w:sz w:val="24"/>
          <w:szCs w:val="24"/>
          <w:highlight w:val="white"/>
        </w:rPr>
        <w:t xml:space="preserve">“Hate” </w:t>
      </w:r>
      <w:proofErr w:type="spellStart"/>
      <w:r w:rsidRPr="002065C2">
        <w:rPr>
          <w:rFonts w:ascii="Times New Roman" w:eastAsia="Garamond" w:hAnsi="Times New Roman" w:cs="Times New Roman"/>
          <w:b/>
          <w:color w:val="222222"/>
          <w:sz w:val="24"/>
          <w:szCs w:val="24"/>
          <w:highlight w:val="white"/>
        </w:rPr>
        <w:t>Trumpicons</w:t>
      </w:r>
      <w:proofErr w:type="spellEnd"/>
      <w:r w:rsidR="004C3111" w:rsidRPr="002065C2">
        <w:rPr>
          <w:rFonts w:ascii="Times New Roman" w:eastAsia="Garamond" w:hAnsi="Times New Roman" w:cs="Times New Roman"/>
          <w:b/>
          <w:color w:val="222222"/>
          <w:sz w:val="24"/>
          <w:szCs w:val="24"/>
          <w:highlight w:val="white"/>
        </w:rPr>
        <w:fldChar w:fldCharType="begin"/>
      </w:r>
      <w:r w:rsidR="004C3111" w:rsidRPr="002065C2">
        <w:rPr>
          <w:rFonts w:ascii="Times New Roman" w:eastAsia="Garamond" w:hAnsi="Times New Roman" w:cs="Times New Roman"/>
          <w:b/>
          <w:color w:val="222222"/>
          <w:sz w:val="24"/>
          <w:szCs w:val="24"/>
          <w:highlight w:val="white"/>
        </w:rPr>
        <w:instrText xml:space="preserve"> HYPERLINK "https://imgur.com/gallery/dnwl500" \h </w:instrText>
      </w:r>
      <w:r w:rsidR="004C3111" w:rsidRPr="002065C2">
        <w:rPr>
          <w:rFonts w:ascii="Times New Roman" w:eastAsia="Garamond" w:hAnsi="Times New Roman" w:cs="Times New Roman"/>
          <w:b/>
          <w:color w:val="222222"/>
          <w:sz w:val="24"/>
          <w:szCs w:val="24"/>
          <w:highlight w:val="white"/>
        </w:rPr>
        <w:fldChar w:fldCharType="separate"/>
      </w:r>
      <w:r w:rsidRPr="002065C2">
        <w:rPr>
          <w:rFonts w:ascii="Times New Roman" w:eastAsia="Garamond" w:hAnsi="Times New Roman" w:cs="Times New Roman"/>
          <w:b/>
          <w:color w:val="222222"/>
          <w:sz w:val="24"/>
          <w:szCs w:val="24"/>
          <w:highlight w:val="white"/>
        </w:rPr>
        <w:t xml:space="preserve"> </w:t>
      </w:r>
      <w:r w:rsidR="004C3111" w:rsidRPr="002065C2">
        <w:rPr>
          <w:rFonts w:ascii="Times New Roman" w:eastAsia="Garamond" w:hAnsi="Times New Roman" w:cs="Times New Roman"/>
          <w:b/>
          <w:color w:val="222222"/>
          <w:sz w:val="24"/>
          <w:szCs w:val="24"/>
          <w:highlight w:val="white"/>
        </w:rPr>
        <w:fldChar w:fldCharType="end"/>
      </w:r>
      <w:r w:rsidRPr="00822BE7">
        <w:rPr>
          <w:rFonts w:ascii="Times New Roman" w:hAnsi="Times New Roman" w:cs="Times New Roman"/>
          <w:b/>
          <w:sz w:val="24"/>
          <w:szCs w:val="24"/>
        </w:rPr>
        <w:fldChar w:fldCharType="begin"/>
      </w:r>
      <w:r w:rsidRPr="002065C2">
        <w:rPr>
          <w:rFonts w:ascii="Times New Roman" w:hAnsi="Times New Roman" w:cs="Times New Roman"/>
          <w:b/>
          <w:sz w:val="24"/>
          <w:szCs w:val="24"/>
        </w:rPr>
        <w:instrText xml:space="preserve"> HYPERLINK "https://imgur.com/gallery/dnwl500" </w:instrText>
      </w:r>
      <w:r w:rsidRPr="00822BE7">
        <w:rPr>
          <w:rFonts w:ascii="Times New Roman" w:hAnsi="Times New Roman" w:cs="Times New Roman"/>
          <w:b/>
          <w:sz w:val="24"/>
          <w:szCs w:val="24"/>
        </w:rPr>
        <w:fldChar w:fldCharType="separate"/>
      </w:r>
    </w:p>
    <w:p w14:paraId="54DDAF1A" w14:textId="7A3A9F76" w:rsidR="000B4D52" w:rsidRPr="00822BE7" w:rsidRDefault="00203837" w:rsidP="00960032">
      <w:pPr>
        <w:spacing w:line="480" w:lineRule="auto"/>
        <w:ind w:firstLine="720"/>
        <w:rPr>
          <w:rFonts w:ascii="Times New Roman" w:eastAsia="Garamond" w:hAnsi="Times New Roman" w:cs="Times New Roman"/>
          <w:sz w:val="24"/>
          <w:szCs w:val="24"/>
        </w:rPr>
      </w:pPr>
      <w:r w:rsidRPr="00822BE7">
        <w:rPr>
          <w:rFonts w:ascii="Times New Roman" w:hAnsi="Times New Roman" w:cs="Times New Roman"/>
          <w:sz w:val="24"/>
          <w:szCs w:val="24"/>
        </w:rPr>
        <w:fldChar w:fldCharType="end"/>
      </w:r>
      <w:r w:rsidRPr="00822BE7">
        <w:rPr>
          <w:rFonts w:ascii="Times New Roman" w:eastAsia="Garamond" w:hAnsi="Times New Roman" w:cs="Times New Roman"/>
          <w:color w:val="222222"/>
          <w:sz w:val="24"/>
          <w:szCs w:val="24"/>
          <w:highlight w:val="white"/>
        </w:rPr>
        <w:t xml:space="preserve">While the “Build the Wall” and “Fuck your Feelings” </w:t>
      </w:r>
      <w:proofErr w:type="spellStart"/>
      <w:r w:rsidRPr="00822BE7">
        <w:rPr>
          <w:rFonts w:ascii="Times New Roman" w:eastAsia="Garamond" w:hAnsi="Times New Roman" w:cs="Times New Roman"/>
          <w:color w:val="222222"/>
          <w:sz w:val="24"/>
          <w:szCs w:val="24"/>
          <w:highlight w:val="white"/>
        </w:rPr>
        <w:t>Trumpicons</w:t>
      </w:r>
      <w:proofErr w:type="spellEnd"/>
      <w:r w:rsidRPr="00822BE7">
        <w:rPr>
          <w:rFonts w:ascii="Times New Roman" w:eastAsia="Garamond" w:hAnsi="Times New Roman" w:cs="Times New Roman"/>
          <w:color w:val="222222"/>
          <w:sz w:val="24"/>
          <w:szCs w:val="24"/>
          <w:highlight w:val="white"/>
        </w:rPr>
        <w:t xml:space="preserve"> we previously mentioned are two examples of how Trump has self-stereotyped as a white supremacist and how </w:t>
      </w:r>
      <w:proofErr w:type="spellStart"/>
      <w:r w:rsidRPr="00822BE7">
        <w:rPr>
          <w:rFonts w:ascii="Times New Roman" w:eastAsia="Garamond" w:hAnsi="Times New Roman" w:cs="Times New Roman"/>
          <w:color w:val="222222"/>
          <w:sz w:val="24"/>
          <w:szCs w:val="24"/>
          <w:highlight w:val="white"/>
        </w:rPr>
        <w:t>Trumpicons</w:t>
      </w:r>
      <w:proofErr w:type="spellEnd"/>
      <w:r w:rsidRPr="00822BE7">
        <w:rPr>
          <w:rFonts w:ascii="Times New Roman" w:eastAsia="Garamond" w:hAnsi="Times New Roman" w:cs="Times New Roman"/>
          <w:color w:val="222222"/>
          <w:sz w:val="24"/>
          <w:szCs w:val="24"/>
          <w:highlight w:val="white"/>
        </w:rPr>
        <w:t xml:space="preserve"> help fuel white supremacy, the “Hate” </w:t>
      </w:r>
      <w:proofErr w:type="spellStart"/>
      <w:r w:rsidRPr="00822BE7">
        <w:rPr>
          <w:rFonts w:ascii="Times New Roman" w:eastAsia="Garamond" w:hAnsi="Times New Roman" w:cs="Times New Roman"/>
          <w:color w:val="222222"/>
          <w:sz w:val="24"/>
          <w:szCs w:val="24"/>
          <w:highlight w:val="white"/>
        </w:rPr>
        <w:t>Trumpicon</w:t>
      </w:r>
      <w:proofErr w:type="spellEnd"/>
      <w:r w:rsidRPr="00822BE7">
        <w:rPr>
          <w:rFonts w:ascii="Times New Roman" w:eastAsia="Garamond" w:hAnsi="Times New Roman" w:cs="Times New Roman"/>
          <w:color w:val="222222"/>
          <w:sz w:val="24"/>
          <w:szCs w:val="24"/>
          <w:highlight w:val="white"/>
        </w:rPr>
        <w:t xml:space="preserve"> simultaneously calls out and</w:t>
      </w:r>
      <w:r w:rsidRPr="00822BE7">
        <w:rPr>
          <w:rFonts w:ascii="Times New Roman" w:eastAsia="Garamond" w:hAnsi="Times New Roman" w:cs="Times New Roman"/>
          <w:sz w:val="24"/>
          <w:szCs w:val="24"/>
        </w:rPr>
        <w:t xml:space="preserve"> resists Trump’s self-stereotyping, going so far as to mock Trump for his obvious and commonplace white supremacist, hateful beliefs. As evident in the Southern Poverty Law Center’s</w:t>
      </w:r>
      <w:hyperlink r:id="rId21">
        <w:r w:rsidRPr="00822BE7">
          <w:rPr>
            <w:rFonts w:ascii="Times New Roman" w:eastAsia="Garamond" w:hAnsi="Times New Roman" w:cs="Times New Roman"/>
            <w:sz w:val="24"/>
            <w:szCs w:val="24"/>
          </w:rPr>
          <w:t xml:space="preserve"> </w:t>
        </w:r>
      </w:hyperlink>
      <w:hyperlink r:id="rId22">
        <w:r w:rsidRPr="00822BE7">
          <w:rPr>
            <w:rFonts w:ascii="Times New Roman" w:eastAsia="Garamond" w:hAnsi="Times New Roman" w:cs="Times New Roman"/>
            <w:color w:val="1155CC"/>
            <w:sz w:val="24"/>
            <w:szCs w:val="24"/>
            <w:u w:val="single"/>
          </w:rPr>
          <w:t>Hate Watch</w:t>
        </w:r>
      </w:hyperlink>
      <w:r w:rsidRPr="00822BE7">
        <w:rPr>
          <w:rFonts w:ascii="Times New Roman" w:eastAsia="Garamond" w:hAnsi="Times New Roman" w:cs="Times New Roman"/>
          <w:sz w:val="24"/>
          <w:szCs w:val="24"/>
        </w:rPr>
        <w:t xml:space="preserve"> and</w:t>
      </w:r>
      <w:hyperlink r:id="rId23">
        <w:r w:rsidRPr="00822BE7">
          <w:rPr>
            <w:rFonts w:ascii="Times New Roman" w:eastAsia="Garamond" w:hAnsi="Times New Roman" w:cs="Times New Roman"/>
            <w:sz w:val="24"/>
            <w:szCs w:val="24"/>
          </w:rPr>
          <w:t xml:space="preserve"> </w:t>
        </w:r>
      </w:hyperlink>
      <w:hyperlink r:id="rId24">
        <w:r w:rsidRPr="00822BE7">
          <w:rPr>
            <w:rFonts w:ascii="Times New Roman" w:eastAsia="Garamond" w:hAnsi="Times New Roman" w:cs="Times New Roman"/>
            <w:color w:val="1155CC"/>
            <w:sz w:val="24"/>
            <w:szCs w:val="24"/>
            <w:u w:val="single"/>
          </w:rPr>
          <w:t>Hate Map</w:t>
        </w:r>
      </w:hyperlink>
      <w:r w:rsidRPr="00822BE7">
        <w:rPr>
          <w:rFonts w:ascii="Times New Roman" w:eastAsia="Garamond" w:hAnsi="Times New Roman" w:cs="Times New Roman"/>
          <w:sz w:val="24"/>
          <w:szCs w:val="24"/>
        </w:rPr>
        <w:t xml:space="preserve">, hate has become a common descriptor to identify far-right radical groups, many of which espouse white supremacist ideologies. According to Ahmed, such deployment of hate is not unwarranted as hate (in conjunction with love) is fundamental to white supremacy. According to their own shared narrative, as Ahmed explains, white </w:t>
      </w:r>
      <w:proofErr w:type="spellStart"/>
      <w:r w:rsidRPr="00822BE7">
        <w:rPr>
          <w:rFonts w:ascii="Times New Roman" w:eastAsia="Garamond" w:hAnsi="Times New Roman" w:cs="Times New Roman"/>
          <w:sz w:val="24"/>
          <w:szCs w:val="24"/>
        </w:rPr>
        <w:t>aryans</w:t>
      </w:r>
      <w:proofErr w:type="spellEnd"/>
      <w:r w:rsidRPr="00822BE7">
        <w:rPr>
          <w:rFonts w:ascii="Times New Roman" w:eastAsia="Garamond" w:hAnsi="Times New Roman" w:cs="Times New Roman"/>
          <w:sz w:val="24"/>
          <w:szCs w:val="24"/>
        </w:rPr>
        <w:t xml:space="preserve"> share a “love for the nation that makes the white Aryans feel hate towards others who, in ‘taking away’ the nation, are taking away their history, as well as their future” (43). In this sense, hate “works to stick or to bind the imagined subjects and the white nation together” (43). Such hate, of course, can get acted out in various ways, but at its heart, hate is both an intense emotion (49) </w:t>
      </w:r>
      <w:r w:rsidRPr="00822BE7">
        <w:rPr>
          <w:rFonts w:ascii="Times New Roman" w:eastAsia="Garamond" w:hAnsi="Times New Roman" w:cs="Times New Roman"/>
          <w:sz w:val="24"/>
          <w:szCs w:val="24"/>
        </w:rPr>
        <w:lastRenderedPageBreak/>
        <w:t>and an affective economy that functions as a (re)organizing machine that fuels the engines of white supremacist logics, identities, and formations. Hate, like other emotions, sticks to circulating artifacts and organizes bodies with certain relations to and identifications with white supremacy.</w:t>
      </w:r>
    </w:p>
    <w:p w14:paraId="5793598D" w14:textId="77777777" w:rsidR="000B4D52" w:rsidRPr="00822BE7" w:rsidRDefault="00203837" w:rsidP="00960032">
      <w:pPr>
        <w:spacing w:line="480" w:lineRule="auto"/>
        <w:ind w:firstLine="720"/>
        <w:rPr>
          <w:rFonts w:ascii="Times New Roman" w:eastAsia="Garamond" w:hAnsi="Times New Roman" w:cs="Times New Roman"/>
          <w:sz w:val="24"/>
          <w:szCs w:val="24"/>
          <w:highlight w:val="white"/>
        </w:rPr>
      </w:pPr>
      <w:r w:rsidRPr="00822BE7">
        <w:rPr>
          <w:rFonts w:ascii="Times New Roman" w:eastAsia="Garamond" w:hAnsi="Times New Roman" w:cs="Times New Roman"/>
          <w:sz w:val="24"/>
          <w:szCs w:val="24"/>
        </w:rPr>
        <w:t xml:space="preserve">As an act of resistance, the “Hate” </w:t>
      </w:r>
      <w:proofErr w:type="spellStart"/>
      <w:r w:rsidRPr="00822BE7">
        <w:rPr>
          <w:rFonts w:ascii="Times New Roman" w:eastAsia="Garamond" w:hAnsi="Times New Roman" w:cs="Times New Roman"/>
          <w:sz w:val="24"/>
          <w:szCs w:val="24"/>
        </w:rPr>
        <w:t>Trumpicon</w:t>
      </w:r>
      <w:proofErr w:type="spellEnd"/>
      <w:r w:rsidRPr="00822BE7">
        <w:rPr>
          <w:rFonts w:ascii="Times New Roman" w:eastAsia="Garamond" w:hAnsi="Times New Roman" w:cs="Times New Roman"/>
          <w:sz w:val="24"/>
          <w:szCs w:val="24"/>
        </w:rPr>
        <w:t>, admittedly, could be</w:t>
      </w:r>
      <w:r w:rsidRPr="00822BE7">
        <w:rPr>
          <w:rFonts w:ascii="Times New Roman" w:eastAsia="Garamond" w:hAnsi="Times New Roman" w:cs="Times New Roman"/>
          <w:sz w:val="24"/>
          <w:szCs w:val="24"/>
          <w:highlight w:val="white"/>
        </w:rPr>
        <w:t xml:space="preserve"> operating in two ways: (1) expressing hate of Trump because of his stereotypical white supremacist discourse, ideologies, and political policies; (2) signifying the hate that Trump shares with other white supremacists that circulates among them and organizes their bodies, even if covertly, in shared, distributed social action. In both “Hate” </w:t>
      </w:r>
      <w:proofErr w:type="spellStart"/>
      <w:r w:rsidRPr="00822BE7">
        <w:rPr>
          <w:rFonts w:ascii="Times New Roman" w:eastAsia="Garamond" w:hAnsi="Times New Roman" w:cs="Times New Roman"/>
          <w:sz w:val="24"/>
          <w:szCs w:val="24"/>
          <w:highlight w:val="white"/>
        </w:rPr>
        <w:t>Trumpicons</w:t>
      </w:r>
      <w:proofErr w:type="spellEnd"/>
      <w:r w:rsidRPr="00822BE7">
        <w:rPr>
          <w:rFonts w:ascii="Times New Roman" w:eastAsia="Garamond" w:hAnsi="Times New Roman" w:cs="Times New Roman"/>
          <w:sz w:val="24"/>
          <w:szCs w:val="24"/>
          <w:highlight w:val="white"/>
        </w:rPr>
        <w:t xml:space="preserve"> above, the latter seems more likely, as Trump is depicted as an aggressive figure, mouth agape in the middle of a vehement scream or a fiery bellow, sending not only hate but also a warning, perhaps, to those perceived to be threats to whiteness and white ways of life. By exposing the white national </w:t>
      </w:r>
      <w:proofErr w:type="spellStart"/>
      <w:r w:rsidRPr="00822BE7">
        <w:rPr>
          <w:rFonts w:ascii="Times New Roman" w:eastAsia="Garamond" w:hAnsi="Times New Roman" w:cs="Times New Roman"/>
          <w:sz w:val="24"/>
          <w:szCs w:val="24"/>
          <w:highlight w:val="white"/>
        </w:rPr>
        <w:t>postracial</w:t>
      </w:r>
      <w:proofErr w:type="spellEnd"/>
      <w:r w:rsidRPr="00822BE7">
        <w:rPr>
          <w:rFonts w:ascii="Times New Roman" w:eastAsia="Garamond" w:hAnsi="Times New Roman" w:cs="Times New Roman"/>
          <w:sz w:val="24"/>
          <w:szCs w:val="24"/>
          <w:highlight w:val="white"/>
        </w:rPr>
        <w:t xml:space="preserve"> foundation from which Trump operates, these </w:t>
      </w:r>
      <w:proofErr w:type="spellStart"/>
      <w:r w:rsidRPr="00822BE7">
        <w:rPr>
          <w:rFonts w:ascii="Times New Roman" w:eastAsia="Garamond" w:hAnsi="Times New Roman" w:cs="Times New Roman"/>
          <w:sz w:val="24"/>
          <w:szCs w:val="24"/>
          <w:highlight w:val="white"/>
        </w:rPr>
        <w:t>Trumpicons</w:t>
      </w:r>
      <w:proofErr w:type="spellEnd"/>
      <w:r w:rsidRPr="00822BE7">
        <w:rPr>
          <w:rFonts w:ascii="Times New Roman" w:eastAsia="Garamond" w:hAnsi="Times New Roman" w:cs="Times New Roman"/>
          <w:sz w:val="24"/>
          <w:szCs w:val="24"/>
          <w:highlight w:val="white"/>
        </w:rPr>
        <w:t xml:space="preserve"> amplify Trump’s vileness</w:t>
      </w:r>
      <w:r w:rsidRPr="00822BE7">
        <w:rPr>
          <w:rFonts w:ascii="Times New Roman" w:eastAsia="Garamond" w:hAnsi="Times New Roman" w:cs="Times New Roman"/>
          <w:color w:val="222222"/>
          <w:sz w:val="24"/>
          <w:szCs w:val="24"/>
          <w:highlight w:val="white"/>
        </w:rPr>
        <w:t>—</w:t>
      </w:r>
      <w:r w:rsidRPr="00822BE7">
        <w:rPr>
          <w:rFonts w:ascii="Times New Roman" w:eastAsia="Garamond" w:hAnsi="Times New Roman" w:cs="Times New Roman"/>
          <w:sz w:val="24"/>
          <w:szCs w:val="24"/>
          <w:highlight w:val="white"/>
        </w:rPr>
        <w:t xml:space="preserve">his divisive politics that leak into the public sphere and contribute to an affective economy of hate. In painting Trump as a hateful creature, these </w:t>
      </w:r>
      <w:proofErr w:type="spellStart"/>
      <w:r w:rsidRPr="00822BE7">
        <w:rPr>
          <w:rFonts w:ascii="Times New Roman" w:eastAsia="Garamond" w:hAnsi="Times New Roman" w:cs="Times New Roman"/>
          <w:sz w:val="24"/>
          <w:szCs w:val="24"/>
          <w:highlight w:val="white"/>
        </w:rPr>
        <w:t>Trumpicons</w:t>
      </w:r>
      <w:proofErr w:type="spellEnd"/>
      <w:r w:rsidRPr="00822BE7">
        <w:rPr>
          <w:rFonts w:ascii="Times New Roman" w:eastAsia="Garamond" w:hAnsi="Times New Roman" w:cs="Times New Roman"/>
          <w:sz w:val="24"/>
          <w:szCs w:val="24"/>
          <w:highlight w:val="white"/>
        </w:rPr>
        <w:t xml:space="preserve"> also warn and catalyze viewers to be on guard in the face of a president that is so malintent. </w:t>
      </w:r>
    </w:p>
    <w:p w14:paraId="4ADF5FA5" w14:textId="77777777" w:rsidR="000B4D52" w:rsidRPr="00822BE7" w:rsidRDefault="000B4D52" w:rsidP="00960032">
      <w:pPr>
        <w:spacing w:line="480" w:lineRule="auto"/>
        <w:ind w:firstLine="720"/>
        <w:rPr>
          <w:rFonts w:ascii="Times New Roman" w:eastAsia="Garamond" w:hAnsi="Times New Roman" w:cs="Times New Roman"/>
          <w:sz w:val="24"/>
          <w:szCs w:val="24"/>
          <w:highlight w:val="yellow"/>
        </w:rPr>
      </w:pPr>
    </w:p>
    <w:p w14:paraId="226C42B2" w14:textId="623FFDCE" w:rsidR="000B4D52" w:rsidRPr="00822BE7" w:rsidRDefault="00203837" w:rsidP="00960032">
      <w:pPr>
        <w:spacing w:line="480" w:lineRule="auto"/>
        <w:ind w:firstLine="720"/>
        <w:jc w:val="center"/>
        <w:rPr>
          <w:rFonts w:ascii="Times New Roman" w:eastAsia="Garamond" w:hAnsi="Times New Roman" w:cs="Times New Roman"/>
          <w:sz w:val="24"/>
          <w:szCs w:val="24"/>
          <w:highlight w:val="yellow"/>
        </w:rPr>
      </w:pPr>
      <w:r w:rsidRPr="00822BE7">
        <w:rPr>
          <w:rFonts w:ascii="Times New Roman" w:eastAsia="Garamond" w:hAnsi="Times New Roman" w:cs="Times New Roman"/>
          <w:noProof/>
          <w:sz w:val="24"/>
          <w:szCs w:val="24"/>
          <w:highlight w:val="yellow"/>
        </w:rPr>
        <w:lastRenderedPageBreak/>
        <w:drawing>
          <wp:inline distT="114300" distB="114300" distL="114300" distR="114300" wp14:anchorId="7ACBBA2F" wp14:editId="74B2878B">
            <wp:extent cx="2364284" cy="335756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2364284" cy="3357563"/>
                    </a:xfrm>
                    <a:prstGeom prst="rect">
                      <a:avLst/>
                    </a:prstGeom>
                    <a:ln/>
                  </pic:spPr>
                </pic:pic>
              </a:graphicData>
            </a:graphic>
          </wp:inline>
        </w:drawing>
      </w:r>
    </w:p>
    <w:p w14:paraId="068CF863" w14:textId="671A5078" w:rsidR="000B4D52" w:rsidRPr="002065C2" w:rsidRDefault="00203837" w:rsidP="00960032">
      <w:pPr>
        <w:spacing w:line="480" w:lineRule="auto"/>
        <w:rPr>
          <w:rFonts w:ascii="Times New Roman" w:eastAsia="Garamond" w:hAnsi="Times New Roman" w:cs="Times New Roman"/>
          <w:b/>
          <w:sz w:val="24"/>
          <w:szCs w:val="24"/>
          <w:highlight w:val="white"/>
        </w:rPr>
      </w:pPr>
      <w:r w:rsidRPr="002065C2">
        <w:rPr>
          <w:rFonts w:ascii="Times New Roman" w:eastAsia="Garamond" w:hAnsi="Times New Roman" w:cs="Times New Roman"/>
          <w:b/>
          <w:sz w:val="24"/>
          <w:szCs w:val="24"/>
          <w:highlight w:val="white"/>
        </w:rPr>
        <w:t xml:space="preserve">Figure 6: “Hate” </w:t>
      </w:r>
      <w:proofErr w:type="spellStart"/>
      <w:r w:rsidRPr="002065C2">
        <w:rPr>
          <w:rFonts w:ascii="Times New Roman" w:eastAsia="Garamond" w:hAnsi="Times New Roman" w:cs="Times New Roman"/>
          <w:b/>
          <w:sz w:val="24"/>
          <w:szCs w:val="24"/>
          <w:highlight w:val="white"/>
        </w:rPr>
        <w:t>Trumpicon</w:t>
      </w:r>
      <w:proofErr w:type="spellEnd"/>
      <w:r w:rsidRPr="002065C2">
        <w:rPr>
          <w:rFonts w:ascii="Times New Roman" w:eastAsia="Garamond" w:hAnsi="Times New Roman" w:cs="Times New Roman"/>
          <w:b/>
          <w:sz w:val="24"/>
          <w:szCs w:val="24"/>
          <w:highlight w:val="white"/>
        </w:rPr>
        <w:t xml:space="preserve"> </w:t>
      </w:r>
      <w:r w:rsidR="002065C2" w:rsidRPr="002065C2">
        <w:rPr>
          <w:rFonts w:ascii="Times New Roman" w:eastAsia="Garamond" w:hAnsi="Times New Roman" w:cs="Times New Roman"/>
          <w:b/>
          <w:sz w:val="24"/>
          <w:szCs w:val="24"/>
          <w:highlight w:val="white"/>
        </w:rPr>
        <w:t>P</w:t>
      </w:r>
      <w:r w:rsidRPr="002065C2">
        <w:rPr>
          <w:rFonts w:ascii="Times New Roman" w:eastAsia="Garamond" w:hAnsi="Times New Roman" w:cs="Times New Roman"/>
          <w:b/>
          <w:sz w:val="24"/>
          <w:szCs w:val="24"/>
          <w:highlight w:val="white"/>
        </w:rPr>
        <w:t>roduced by Responsible History Education Action</w:t>
      </w:r>
    </w:p>
    <w:p w14:paraId="49274A23" w14:textId="4BF8A3FF" w:rsidR="000B4D52" w:rsidRPr="00822BE7" w:rsidRDefault="00203837" w:rsidP="00960032">
      <w:pPr>
        <w:spacing w:line="480" w:lineRule="auto"/>
        <w:ind w:firstLine="720"/>
        <w:rPr>
          <w:rFonts w:ascii="Times New Roman" w:eastAsia="Garamond" w:hAnsi="Times New Roman" w:cs="Times New Roman"/>
          <w:sz w:val="24"/>
          <w:szCs w:val="24"/>
          <w:highlight w:val="white"/>
        </w:rPr>
      </w:pPr>
      <w:r w:rsidRPr="00822BE7">
        <w:rPr>
          <w:rFonts w:ascii="Times New Roman" w:eastAsia="Garamond" w:hAnsi="Times New Roman" w:cs="Times New Roman"/>
          <w:sz w:val="24"/>
          <w:szCs w:val="24"/>
          <w:highlight w:val="white"/>
        </w:rPr>
        <w:t xml:space="preserve">Due to such rhetorical actions, “Hate” </w:t>
      </w:r>
      <w:proofErr w:type="spellStart"/>
      <w:r w:rsidRPr="00822BE7">
        <w:rPr>
          <w:rFonts w:ascii="Times New Roman" w:eastAsia="Garamond" w:hAnsi="Times New Roman" w:cs="Times New Roman"/>
          <w:sz w:val="24"/>
          <w:szCs w:val="24"/>
          <w:highlight w:val="white"/>
        </w:rPr>
        <w:t>Trumpicons</w:t>
      </w:r>
      <w:proofErr w:type="spellEnd"/>
      <w:r w:rsidRPr="00822BE7">
        <w:rPr>
          <w:rFonts w:ascii="Times New Roman" w:eastAsia="Garamond" w:hAnsi="Times New Roman" w:cs="Times New Roman"/>
          <w:sz w:val="24"/>
          <w:szCs w:val="24"/>
          <w:highlight w:val="white"/>
        </w:rPr>
        <w:t xml:space="preserve"> appear not only in</w:t>
      </w:r>
      <w:hyperlink r:id="rId26">
        <w:r w:rsidRPr="00822BE7">
          <w:rPr>
            <w:rFonts w:ascii="Times New Roman" w:eastAsia="Garamond" w:hAnsi="Times New Roman" w:cs="Times New Roman"/>
            <w:sz w:val="24"/>
            <w:szCs w:val="24"/>
            <w:highlight w:val="white"/>
          </w:rPr>
          <w:t xml:space="preserve"> </w:t>
        </w:r>
      </w:hyperlink>
      <w:hyperlink r:id="rId27">
        <w:r w:rsidRPr="00822BE7">
          <w:rPr>
            <w:rFonts w:ascii="Times New Roman" w:eastAsia="Garamond" w:hAnsi="Times New Roman" w:cs="Times New Roman"/>
            <w:color w:val="1155CC"/>
            <w:sz w:val="24"/>
            <w:szCs w:val="24"/>
            <w:highlight w:val="white"/>
            <w:u w:val="single"/>
          </w:rPr>
          <w:t>protests</w:t>
        </w:r>
      </w:hyperlink>
      <w:r w:rsidRPr="00822BE7">
        <w:rPr>
          <w:rFonts w:ascii="Times New Roman" w:eastAsia="Garamond" w:hAnsi="Times New Roman" w:cs="Times New Roman"/>
          <w:color w:val="1155CC"/>
          <w:sz w:val="24"/>
          <w:szCs w:val="24"/>
          <w:highlight w:val="white"/>
          <w:u w:val="single"/>
        </w:rPr>
        <w:t xml:space="preserve"> against Trump</w:t>
      </w:r>
      <w:r w:rsidRPr="00822BE7">
        <w:rPr>
          <w:rFonts w:ascii="Times New Roman" w:eastAsia="Garamond" w:hAnsi="Times New Roman" w:cs="Times New Roman"/>
          <w:sz w:val="24"/>
          <w:szCs w:val="24"/>
          <w:highlight w:val="white"/>
        </w:rPr>
        <w:t xml:space="preserve"> but also efforts by activist organizations to promote human rights causes. </w:t>
      </w:r>
      <w:proofErr w:type="gramStart"/>
      <w:r w:rsidRPr="00822BE7">
        <w:rPr>
          <w:rFonts w:ascii="Times New Roman" w:eastAsia="Garamond" w:hAnsi="Times New Roman" w:cs="Times New Roman"/>
          <w:sz w:val="24"/>
          <w:szCs w:val="24"/>
          <w:highlight w:val="white"/>
        </w:rPr>
        <w:t>Responsible History Education Action,</w:t>
      </w:r>
      <w:proofErr w:type="gramEnd"/>
      <w:r w:rsidRPr="00822BE7">
        <w:rPr>
          <w:rFonts w:ascii="Times New Roman" w:eastAsia="Garamond" w:hAnsi="Times New Roman" w:cs="Times New Roman"/>
          <w:sz w:val="24"/>
          <w:szCs w:val="24"/>
          <w:highlight w:val="white"/>
        </w:rPr>
        <w:t xml:space="preserve"> based out of Thailand, as just one example, is an organization committed to not only promote holocaust education but also combat hate speech, teach tolerance, and advocate for the respect and rights for all (About). “Hate,” they pronounce in a homepage visual graphic, “is not a fashion statement.” In order to generate funds for their activist work, this organization sells their own version of a “Hate” </w:t>
      </w:r>
      <w:proofErr w:type="spellStart"/>
      <w:r w:rsidRPr="00822BE7">
        <w:rPr>
          <w:rFonts w:ascii="Times New Roman" w:eastAsia="Garamond" w:hAnsi="Times New Roman" w:cs="Times New Roman"/>
          <w:sz w:val="24"/>
          <w:szCs w:val="24"/>
          <w:highlight w:val="white"/>
        </w:rPr>
        <w:t>Trumpicon</w:t>
      </w:r>
      <w:proofErr w:type="spellEnd"/>
      <w:r w:rsidRPr="00822BE7">
        <w:rPr>
          <w:rFonts w:ascii="Times New Roman" w:eastAsia="Garamond" w:hAnsi="Times New Roman" w:cs="Times New Roman"/>
          <w:sz w:val="24"/>
          <w:szCs w:val="24"/>
          <w:highlight w:val="white"/>
        </w:rPr>
        <w:t>. In this version, Trump is not depicted as a ferocious fiend, but rather, with chin raised, a pompous, smug autocrat (see Figure 6). While</w:t>
      </w:r>
      <w:hyperlink r:id="rId28">
        <w:r w:rsidRPr="00822BE7">
          <w:rPr>
            <w:rFonts w:ascii="Times New Roman" w:eastAsia="Garamond" w:hAnsi="Times New Roman" w:cs="Times New Roman"/>
            <w:sz w:val="24"/>
            <w:szCs w:val="24"/>
            <w:highlight w:val="white"/>
          </w:rPr>
          <w:t xml:space="preserve"> </w:t>
        </w:r>
      </w:hyperlink>
      <w:hyperlink r:id="rId29">
        <w:r w:rsidRPr="00822BE7">
          <w:rPr>
            <w:rFonts w:ascii="Times New Roman" w:eastAsia="Garamond" w:hAnsi="Times New Roman" w:cs="Times New Roman"/>
            <w:color w:val="1155CC"/>
            <w:sz w:val="24"/>
            <w:szCs w:val="24"/>
            <w:highlight w:val="white"/>
            <w:u w:val="single"/>
          </w:rPr>
          <w:t>some</w:t>
        </w:r>
      </w:hyperlink>
      <w:r w:rsidRPr="00822BE7">
        <w:rPr>
          <w:rFonts w:ascii="Times New Roman" w:eastAsia="Garamond" w:hAnsi="Times New Roman" w:cs="Times New Roman"/>
          <w:sz w:val="24"/>
          <w:szCs w:val="24"/>
          <w:highlight w:val="white"/>
        </w:rPr>
        <w:t xml:space="preserve"> have argued that Trump is not leading the U.S. toward autocracy or aligning with other autocrats around the world, others claim that we have not paid nearly enough attention “</w:t>
      </w:r>
      <w:r w:rsidRPr="00822BE7">
        <w:rPr>
          <w:rFonts w:ascii="Times New Roman" w:eastAsia="Garamond" w:hAnsi="Times New Roman" w:cs="Times New Roman"/>
          <w:color w:val="111111"/>
          <w:sz w:val="24"/>
          <w:szCs w:val="24"/>
        </w:rPr>
        <w:t>to the side of him that relishes autocracy and undercurrents of violence” (Dionne).</w:t>
      </w:r>
      <w:r w:rsidRPr="00822BE7">
        <w:rPr>
          <w:rFonts w:ascii="Times New Roman" w:eastAsia="Garamond" w:hAnsi="Times New Roman" w:cs="Times New Roman"/>
          <w:sz w:val="24"/>
          <w:szCs w:val="24"/>
        </w:rPr>
        <w:t xml:space="preserve"> </w:t>
      </w:r>
      <w:r w:rsidRPr="00822BE7">
        <w:rPr>
          <w:rFonts w:ascii="Times New Roman" w:eastAsia="Garamond" w:hAnsi="Times New Roman" w:cs="Times New Roman"/>
          <w:sz w:val="24"/>
          <w:szCs w:val="24"/>
          <w:highlight w:val="white"/>
        </w:rPr>
        <w:t xml:space="preserve">While certainly different in affect from the “Hate” </w:t>
      </w:r>
      <w:proofErr w:type="spellStart"/>
      <w:r w:rsidRPr="00822BE7">
        <w:rPr>
          <w:rFonts w:ascii="Times New Roman" w:eastAsia="Garamond" w:hAnsi="Times New Roman" w:cs="Times New Roman"/>
          <w:sz w:val="24"/>
          <w:szCs w:val="24"/>
          <w:highlight w:val="white"/>
        </w:rPr>
        <w:t>Trumpicons</w:t>
      </w:r>
      <w:proofErr w:type="spellEnd"/>
      <w:r w:rsidRPr="00822BE7">
        <w:rPr>
          <w:rFonts w:ascii="Times New Roman" w:eastAsia="Garamond" w:hAnsi="Times New Roman" w:cs="Times New Roman"/>
          <w:sz w:val="24"/>
          <w:szCs w:val="24"/>
          <w:highlight w:val="white"/>
        </w:rPr>
        <w:t xml:space="preserve"> above,</w:t>
      </w:r>
      <w:hyperlink r:id="rId30">
        <w:r w:rsidRPr="00822BE7">
          <w:rPr>
            <w:rFonts w:ascii="Times New Roman" w:eastAsia="Garamond" w:hAnsi="Times New Roman" w:cs="Times New Roman"/>
            <w:sz w:val="24"/>
            <w:szCs w:val="24"/>
            <w:highlight w:val="white"/>
          </w:rPr>
          <w:t xml:space="preserve"> </w:t>
        </w:r>
      </w:hyperlink>
      <w:hyperlink r:id="rId31">
        <w:r w:rsidRPr="00822BE7">
          <w:rPr>
            <w:rFonts w:ascii="Times New Roman" w:eastAsia="Garamond" w:hAnsi="Times New Roman" w:cs="Times New Roman"/>
            <w:color w:val="1155CC"/>
            <w:sz w:val="24"/>
            <w:szCs w:val="24"/>
            <w:highlight w:val="white"/>
            <w:u w:val="single"/>
          </w:rPr>
          <w:t xml:space="preserve">this “Hate” </w:t>
        </w:r>
        <w:proofErr w:type="spellStart"/>
        <w:r w:rsidRPr="00822BE7">
          <w:rPr>
            <w:rFonts w:ascii="Times New Roman" w:eastAsia="Garamond" w:hAnsi="Times New Roman" w:cs="Times New Roman"/>
            <w:color w:val="1155CC"/>
            <w:sz w:val="24"/>
            <w:szCs w:val="24"/>
            <w:highlight w:val="white"/>
            <w:u w:val="single"/>
          </w:rPr>
          <w:t>Trumpicon</w:t>
        </w:r>
        <w:proofErr w:type="spellEnd"/>
      </w:hyperlink>
      <w:r w:rsidRPr="00822BE7">
        <w:rPr>
          <w:rFonts w:ascii="Times New Roman" w:eastAsia="Garamond" w:hAnsi="Times New Roman" w:cs="Times New Roman"/>
          <w:sz w:val="24"/>
          <w:szCs w:val="24"/>
          <w:highlight w:val="white"/>
        </w:rPr>
        <w:t xml:space="preserve"> draws attention to </w:t>
      </w:r>
      <w:r w:rsidRPr="00822BE7">
        <w:rPr>
          <w:rFonts w:ascii="Times New Roman" w:eastAsia="Garamond" w:hAnsi="Times New Roman" w:cs="Times New Roman"/>
          <w:sz w:val="24"/>
          <w:szCs w:val="24"/>
          <w:highlight w:val="white"/>
        </w:rPr>
        <w:lastRenderedPageBreak/>
        <w:t xml:space="preserve">such autocratic tendencies as it joins a plethora of other </w:t>
      </w:r>
      <w:proofErr w:type="spellStart"/>
      <w:r w:rsidRPr="00822BE7">
        <w:rPr>
          <w:rFonts w:ascii="Times New Roman" w:eastAsia="Garamond" w:hAnsi="Times New Roman" w:cs="Times New Roman"/>
          <w:sz w:val="24"/>
          <w:szCs w:val="24"/>
          <w:highlight w:val="white"/>
        </w:rPr>
        <w:t>Trumpicons</w:t>
      </w:r>
      <w:proofErr w:type="spellEnd"/>
      <w:r w:rsidRPr="00822BE7">
        <w:rPr>
          <w:rFonts w:ascii="Times New Roman" w:eastAsia="Garamond" w:hAnsi="Times New Roman" w:cs="Times New Roman"/>
          <w:sz w:val="24"/>
          <w:szCs w:val="24"/>
          <w:highlight w:val="white"/>
        </w:rPr>
        <w:t xml:space="preserve"> in taking action to resist the affective economy of hate that seems to be fueling and organizing figures such as Trump in white supremacist action.</w:t>
      </w:r>
    </w:p>
    <w:p w14:paraId="03540619" w14:textId="77777777" w:rsidR="000B4D52" w:rsidRPr="00822BE7" w:rsidRDefault="00203837" w:rsidP="00960032">
      <w:pPr>
        <w:spacing w:line="480" w:lineRule="auto"/>
        <w:rPr>
          <w:rFonts w:ascii="Times New Roman" w:eastAsia="Garamond" w:hAnsi="Times New Roman" w:cs="Times New Roman"/>
          <w:bCs/>
          <w:sz w:val="24"/>
          <w:szCs w:val="24"/>
        </w:rPr>
      </w:pPr>
      <w:r w:rsidRPr="00822BE7">
        <w:rPr>
          <w:rFonts w:ascii="Times New Roman" w:eastAsia="Garamond" w:hAnsi="Times New Roman" w:cs="Times New Roman"/>
          <w:bCs/>
          <w:i/>
          <w:sz w:val="24"/>
          <w:szCs w:val="24"/>
        </w:rPr>
        <w:t>Nope</w:t>
      </w:r>
      <w:r w:rsidRPr="00822BE7">
        <w:rPr>
          <w:rFonts w:ascii="Times New Roman" w:hAnsi="Times New Roman" w:cs="Times New Roman"/>
          <w:bCs/>
          <w:sz w:val="24"/>
          <w:szCs w:val="24"/>
        </w:rPr>
        <w:fldChar w:fldCharType="begin"/>
      </w:r>
      <w:r w:rsidRPr="00822BE7">
        <w:rPr>
          <w:rFonts w:ascii="Times New Roman" w:hAnsi="Times New Roman" w:cs="Times New Roman"/>
          <w:bCs/>
          <w:sz w:val="24"/>
          <w:szCs w:val="24"/>
        </w:rPr>
        <w:instrText xml:space="preserve"> HYPERLINK "https://www.washingtonpost.com/opinions/trump-relishes-autocracy-what-are-republicans-willing-to-do-about-it/2019/03/17/b4a28242-4775-11e9-8aab-95b8d80a1e4f_story.html?utm_term=.bce224aee3ca" </w:instrText>
      </w:r>
      <w:r w:rsidRPr="00822BE7">
        <w:rPr>
          <w:rFonts w:ascii="Times New Roman" w:hAnsi="Times New Roman" w:cs="Times New Roman"/>
          <w:bCs/>
          <w:sz w:val="24"/>
          <w:szCs w:val="24"/>
        </w:rPr>
        <w:fldChar w:fldCharType="separate"/>
      </w:r>
    </w:p>
    <w:p w14:paraId="2982669B" w14:textId="542C4244" w:rsidR="000B4D52" w:rsidRPr="00822BE7" w:rsidRDefault="00203837" w:rsidP="00960032">
      <w:pPr>
        <w:spacing w:line="480" w:lineRule="auto"/>
        <w:ind w:firstLine="720"/>
        <w:rPr>
          <w:rFonts w:ascii="Times New Roman" w:eastAsia="Garamond" w:hAnsi="Times New Roman" w:cs="Times New Roman"/>
          <w:sz w:val="24"/>
          <w:szCs w:val="24"/>
        </w:rPr>
      </w:pPr>
      <w:r w:rsidRPr="00822BE7">
        <w:rPr>
          <w:rFonts w:ascii="Times New Roman" w:hAnsi="Times New Roman" w:cs="Times New Roman"/>
          <w:sz w:val="24"/>
          <w:szCs w:val="24"/>
        </w:rPr>
        <w:fldChar w:fldCharType="end"/>
      </w:r>
      <w:r w:rsidRPr="00822BE7">
        <w:rPr>
          <w:rFonts w:ascii="Times New Roman" w:eastAsia="Garamond" w:hAnsi="Times New Roman" w:cs="Times New Roman"/>
          <w:noProof/>
          <w:sz w:val="24"/>
          <w:szCs w:val="24"/>
        </w:rPr>
        <w:drawing>
          <wp:inline distT="114300" distB="114300" distL="114300" distR="114300" wp14:anchorId="0006E40C" wp14:editId="23676046">
            <wp:extent cx="5943600" cy="36322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943600" cy="3632200"/>
                    </a:xfrm>
                    <a:prstGeom prst="rect">
                      <a:avLst/>
                    </a:prstGeom>
                    <a:ln/>
                  </pic:spPr>
                </pic:pic>
              </a:graphicData>
            </a:graphic>
          </wp:inline>
        </w:drawing>
      </w:r>
      <w:r w:rsidRPr="002065C2">
        <w:rPr>
          <w:rFonts w:ascii="Times New Roman" w:eastAsia="Garamond" w:hAnsi="Times New Roman" w:cs="Times New Roman"/>
          <w:b/>
          <w:sz w:val="24"/>
          <w:szCs w:val="24"/>
        </w:rPr>
        <w:t xml:space="preserve">Figure 7: Pie Chart Depicting Results from Content Analysis of </w:t>
      </w:r>
      <w:proofErr w:type="spellStart"/>
      <w:r w:rsidRPr="002065C2">
        <w:rPr>
          <w:rFonts w:ascii="Times New Roman" w:eastAsia="Garamond" w:hAnsi="Times New Roman" w:cs="Times New Roman"/>
          <w:b/>
          <w:sz w:val="24"/>
          <w:szCs w:val="24"/>
        </w:rPr>
        <w:t>Trumpicons</w:t>
      </w:r>
      <w:proofErr w:type="spellEnd"/>
      <w:r w:rsidRPr="00822BE7">
        <w:rPr>
          <w:rFonts w:ascii="Times New Roman" w:eastAsia="Garamond" w:hAnsi="Times New Roman" w:cs="Times New Roman"/>
          <w:sz w:val="24"/>
          <w:szCs w:val="24"/>
        </w:rPr>
        <w:t xml:space="preserve"> </w:t>
      </w:r>
    </w:p>
    <w:p w14:paraId="44974E5D" w14:textId="5CDBA6ED" w:rsidR="000B4D52" w:rsidRPr="00822BE7" w:rsidRDefault="00203837" w:rsidP="00960032">
      <w:pPr>
        <w:spacing w:line="480" w:lineRule="auto"/>
        <w:ind w:firstLine="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The “Hate”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enactment of resistance proves to certainly not be an isolated event. </w:t>
      </w:r>
      <w:r w:rsidRPr="00822BE7">
        <w:rPr>
          <w:rFonts w:ascii="Times New Roman" w:eastAsia="Garamond" w:hAnsi="Times New Roman" w:cs="Times New Roman"/>
          <w:sz w:val="24"/>
          <w:szCs w:val="24"/>
          <w:highlight w:val="white"/>
        </w:rPr>
        <w:t>T</w:t>
      </w:r>
      <w:r w:rsidRPr="00822BE7">
        <w:rPr>
          <w:rFonts w:ascii="Times New Roman" w:eastAsia="Garamond" w:hAnsi="Times New Roman" w:cs="Times New Roman"/>
          <w:sz w:val="24"/>
          <w:szCs w:val="24"/>
        </w:rPr>
        <w:t>he pie chart in Figure 7 indicates that according to our data set,</w:t>
      </w:r>
      <w:r w:rsidRPr="00822BE7">
        <w:rPr>
          <w:rFonts w:ascii="Times New Roman" w:eastAsia="Garamond" w:hAnsi="Times New Roman" w:cs="Times New Roman"/>
          <w:color w:val="222222"/>
          <w:sz w:val="24"/>
          <w:szCs w:val="24"/>
          <w:highlight w:val="white"/>
        </w:rPr>
        <w:t xml:space="preserve">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are overwhelmingly critical of Trump, with only 7.8% of all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clearly expressing support for him in design. Resistance to Trump, however, not only happens through critical designs. Our research indicates that resistance also occurs through explicit individual assertions of political opposition that accompany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organized protests in which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are deployed, and commonly, according to the data, satirical parody, which often gets taken up for commodity activism. The “Nope” </w:t>
      </w:r>
      <w:proofErr w:type="spellStart"/>
      <w:r w:rsidRPr="00822BE7">
        <w:rPr>
          <w:rFonts w:ascii="Times New Roman" w:eastAsia="Garamond" w:hAnsi="Times New Roman" w:cs="Times New Roman"/>
          <w:sz w:val="24"/>
          <w:szCs w:val="24"/>
        </w:rPr>
        <w:t>Trumpicon</w:t>
      </w:r>
      <w:proofErr w:type="spellEnd"/>
      <w:r w:rsidRPr="00822BE7">
        <w:rPr>
          <w:rFonts w:ascii="Times New Roman" w:eastAsia="Garamond" w:hAnsi="Times New Roman" w:cs="Times New Roman"/>
          <w:sz w:val="24"/>
          <w:szCs w:val="24"/>
        </w:rPr>
        <w:t xml:space="preserve">, figure 8 as one example, makes visible such variety of </w:t>
      </w:r>
      <w:r w:rsidRPr="00822BE7">
        <w:rPr>
          <w:rFonts w:ascii="Times New Roman" w:eastAsia="Garamond" w:hAnsi="Times New Roman" w:cs="Times New Roman"/>
          <w:sz w:val="24"/>
          <w:szCs w:val="24"/>
        </w:rPr>
        <w:lastRenderedPageBreak/>
        <w:t>resistance, as it has surfaced in online commercial spaces, blogs, online news sources, and on-the-ground protests to enact and catalyze resistance against Trump.</w:t>
      </w:r>
    </w:p>
    <w:p w14:paraId="2CC229B3" w14:textId="5E3CC843" w:rsidR="000B4D52" w:rsidRPr="00822BE7" w:rsidRDefault="00203837" w:rsidP="00960032">
      <w:pPr>
        <w:spacing w:line="480" w:lineRule="auto"/>
        <w:ind w:firstLine="720"/>
        <w:jc w:val="center"/>
        <w:rPr>
          <w:rFonts w:ascii="Times New Roman" w:eastAsia="Garamond" w:hAnsi="Times New Roman" w:cs="Times New Roman"/>
          <w:sz w:val="24"/>
          <w:szCs w:val="24"/>
        </w:rPr>
      </w:pPr>
      <w:r w:rsidRPr="00822BE7">
        <w:rPr>
          <w:rFonts w:ascii="Times New Roman" w:eastAsia="Garamond" w:hAnsi="Times New Roman" w:cs="Times New Roman"/>
          <w:noProof/>
          <w:sz w:val="24"/>
          <w:szCs w:val="24"/>
        </w:rPr>
        <w:drawing>
          <wp:inline distT="114300" distB="114300" distL="114300" distR="114300" wp14:anchorId="4FE534F2" wp14:editId="272D1563">
            <wp:extent cx="1924050" cy="28575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1924050" cy="2857500"/>
                    </a:xfrm>
                    <a:prstGeom prst="rect">
                      <a:avLst/>
                    </a:prstGeom>
                    <a:ln/>
                  </pic:spPr>
                </pic:pic>
              </a:graphicData>
            </a:graphic>
          </wp:inline>
        </w:drawing>
      </w:r>
    </w:p>
    <w:p w14:paraId="6C056F4A" w14:textId="778DEB93" w:rsidR="000B4D52" w:rsidRPr="002065C2" w:rsidRDefault="00203837" w:rsidP="00960032">
      <w:pPr>
        <w:spacing w:line="480" w:lineRule="auto"/>
        <w:rPr>
          <w:rFonts w:ascii="Times New Roman" w:eastAsia="Garamond" w:hAnsi="Times New Roman" w:cs="Times New Roman"/>
          <w:b/>
          <w:sz w:val="24"/>
          <w:szCs w:val="24"/>
        </w:rPr>
      </w:pPr>
      <w:r w:rsidRPr="002065C2">
        <w:rPr>
          <w:rFonts w:ascii="Times New Roman" w:eastAsia="Garamond" w:hAnsi="Times New Roman" w:cs="Times New Roman"/>
          <w:b/>
          <w:sz w:val="24"/>
          <w:szCs w:val="24"/>
        </w:rPr>
        <w:t xml:space="preserve">Figure 8. </w:t>
      </w:r>
      <w:r w:rsidRPr="002065C2">
        <w:rPr>
          <w:rFonts w:ascii="Times New Roman" w:eastAsia="Garamond" w:hAnsi="Times New Roman" w:cs="Times New Roman"/>
          <w:b/>
          <w:sz w:val="24"/>
          <w:szCs w:val="24"/>
          <w:highlight w:val="white"/>
        </w:rPr>
        <w:t xml:space="preserve">“Nope” </w:t>
      </w:r>
      <w:proofErr w:type="spellStart"/>
      <w:r w:rsidRPr="002065C2">
        <w:rPr>
          <w:rFonts w:ascii="Times New Roman" w:eastAsia="Garamond" w:hAnsi="Times New Roman" w:cs="Times New Roman"/>
          <w:b/>
          <w:sz w:val="24"/>
          <w:szCs w:val="24"/>
          <w:highlight w:val="white"/>
        </w:rPr>
        <w:t>Trumpicon</w:t>
      </w:r>
      <w:proofErr w:type="spellEnd"/>
      <w:r w:rsidRPr="002065C2">
        <w:rPr>
          <w:rFonts w:ascii="Times New Roman" w:eastAsia="Garamond" w:hAnsi="Times New Roman" w:cs="Times New Roman"/>
          <w:b/>
          <w:sz w:val="24"/>
          <w:szCs w:val="24"/>
          <w:highlight w:val="white"/>
        </w:rPr>
        <w:t xml:space="preserve"> </w:t>
      </w:r>
    </w:p>
    <w:p w14:paraId="278B575B" w14:textId="77777777" w:rsidR="000B4D52" w:rsidRPr="00822BE7" w:rsidRDefault="00203837" w:rsidP="00960032">
      <w:pPr>
        <w:spacing w:line="480" w:lineRule="auto"/>
        <w:ind w:firstLine="720"/>
        <w:rPr>
          <w:rFonts w:ascii="Times New Roman" w:eastAsia="Garamond" w:hAnsi="Times New Roman" w:cs="Times New Roman"/>
          <w:sz w:val="24"/>
          <w:szCs w:val="24"/>
          <w:highlight w:val="white"/>
        </w:rPr>
      </w:pPr>
      <w:r w:rsidRPr="00822BE7">
        <w:rPr>
          <w:rFonts w:ascii="Times New Roman" w:eastAsia="Garamond" w:hAnsi="Times New Roman" w:cs="Times New Roman"/>
          <w:sz w:val="24"/>
          <w:szCs w:val="24"/>
        </w:rPr>
        <w:t xml:space="preserve">In terms of commodity activism,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often circulate via online stores such as </w:t>
      </w:r>
      <w:proofErr w:type="spellStart"/>
      <w:r w:rsidRPr="00822BE7">
        <w:rPr>
          <w:rFonts w:ascii="Times New Roman" w:eastAsia="Garamond" w:hAnsi="Times New Roman" w:cs="Times New Roman"/>
          <w:sz w:val="24"/>
          <w:szCs w:val="24"/>
        </w:rPr>
        <w:t>RedBubble</w:t>
      </w:r>
      <w:proofErr w:type="spellEnd"/>
      <w:r w:rsidRPr="00822BE7">
        <w:rPr>
          <w:rFonts w:ascii="Times New Roman" w:eastAsia="Garamond" w:hAnsi="Times New Roman" w:cs="Times New Roman"/>
          <w:sz w:val="24"/>
          <w:szCs w:val="24"/>
        </w:rPr>
        <w:t xml:space="preserve"> and Zazzle, where people can upload designs</w:t>
      </w:r>
      <w:r w:rsidRPr="00822BE7">
        <w:rPr>
          <w:rFonts w:ascii="Times New Roman" w:eastAsia="Garamond" w:hAnsi="Times New Roman" w:cs="Times New Roman"/>
          <w:color w:val="222222"/>
          <w:sz w:val="24"/>
          <w:szCs w:val="24"/>
          <w:highlight w:val="white"/>
        </w:rPr>
        <w:t>—</w:t>
      </w:r>
      <w:r w:rsidRPr="00822BE7">
        <w:rPr>
          <w:rFonts w:ascii="Times New Roman" w:eastAsia="Garamond" w:hAnsi="Times New Roman" w:cs="Times New Roman"/>
          <w:sz w:val="24"/>
          <w:szCs w:val="24"/>
        </w:rPr>
        <w:t>created by themselves or found on their Internet</w:t>
      </w:r>
      <w:r w:rsidRPr="00822BE7">
        <w:rPr>
          <w:rFonts w:ascii="Times New Roman" w:eastAsia="Garamond" w:hAnsi="Times New Roman" w:cs="Times New Roman"/>
          <w:color w:val="222222"/>
          <w:sz w:val="24"/>
          <w:szCs w:val="24"/>
          <w:highlight w:val="white"/>
        </w:rPr>
        <w:t>—</w:t>
      </w:r>
      <w:r w:rsidRPr="00822BE7">
        <w:rPr>
          <w:rFonts w:ascii="Times New Roman" w:eastAsia="Garamond" w:hAnsi="Times New Roman" w:cs="Times New Roman"/>
          <w:sz w:val="24"/>
          <w:szCs w:val="24"/>
        </w:rPr>
        <w:t xml:space="preserve">and sell them as posters, t-shirts, coffee cups, magnets, cell phone covers, and so on. While surely such action can be interpreted as pure commercialism, many designers’ tags for their products, as well as explanations of design or purpose, provide evidence that their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intended rhetorical action is highly political, often making direct calls to resist Trump and/or raise funds for further political action. Such participation in commodity activism is evident in the </w:t>
      </w:r>
      <w:r w:rsidRPr="00822BE7">
        <w:rPr>
          <w:rFonts w:ascii="Times New Roman" w:eastAsia="Garamond" w:hAnsi="Times New Roman" w:cs="Times New Roman"/>
          <w:sz w:val="24"/>
          <w:szCs w:val="24"/>
          <w:highlight w:val="white"/>
        </w:rPr>
        <w:t>Thai activist organization example</w:t>
      </w:r>
      <w:r w:rsidRPr="00822BE7">
        <w:rPr>
          <w:rFonts w:ascii="Times New Roman" w:eastAsia="Garamond" w:hAnsi="Times New Roman" w:cs="Times New Roman"/>
          <w:sz w:val="24"/>
          <w:szCs w:val="24"/>
        </w:rPr>
        <w:t xml:space="preserve"> above, but as another example, two </w:t>
      </w:r>
      <w:proofErr w:type="spellStart"/>
      <w:r w:rsidRPr="00822BE7">
        <w:rPr>
          <w:rFonts w:ascii="Times New Roman" w:eastAsia="Garamond" w:hAnsi="Times New Roman" w:cs="Times New Roman"/>
          <w:sz w:val="24"/>
          <w:szCs w:val="24"/>
        </w:rPr>
        <w:t>RedBubble</w:t>
      </w:r>
      <w:proofErr w:type="spellEnd"/>
      <w:r w:rsidRPr="00822BE7">
        <w:rPr>
          <w:rFonts w:ascii="Times New Roman" w:eastAsia="Garamond" w:hAnsi="Times New Roman" w:cs="Times New Roman"/>
          <w:sz w:val="24"/>
          <w:szCs w:val="24"/>
        </w:rPr>
        <w:t xml:space="preserve"> members, who go by the name </w:t>
      </w:r>
      <w:hyperlink r:id="rId34">
        <w:r w:rsidRPr="00822BE7">
          <w:rPr>
            <w:rFonts w:ascii="Times New Roman" w:eastAsia="Garamond" w:hAnsi="Times New Roman" w:cs="Times New Roman"/>
            <w:color w:val="1155CC"/>
            <w:sz w:val="24"/>
            <w:szCs w:val="24"/>
            <w:u w:val="single"/>
          </w:rPr>
          <w:t>“</w:t>
        </w:r>
        <w:proofErr w:type="spellStart"/>
        <w:r w:rsidRPr="00822BE7">
          <w:rPr>
            <w:rFonts w:ascii="Times New Roman" w:eastAsia="Garamond" w:hAnsi="Times New Roman" w:cs="Times New Roman"/>
            <w:color w:val="1155CC"/>
            <w:sz w:val="24"/>
            <w:szCs w:val="24"/>
            <w:u w:val="single"/>
          </w:rPr>
          <w:t>Weneedbrain</w:t>
        </w:r>
        <w:proofErr w:type="spellEnd"/>
        <w:r w:rsidRPr="00822BE7">
          <w:rPr>
            <w:rFonts w:ascii="Times New Roman" w:eastAsia="Garamond" w:hAnsi="Times New Roman" w:cs="Times New Roman"/>
            <w:color w:val="1155CC"/>
            <w:sz w:val="24"/>
            <w:szCs w:val="24"/>
            <w:u w:val="single"/>
          </w:rPr>
          <w:t>”</w:t>
        </w:r>
      </w:hyperlink>
      <w:r w:rsidRPr="00822BE7">
        <w:rPr>
          <w:rFonts w:ascii="Times New Roman" w:eastAsia="Garamond" w:hAnsi="Times New Roman" w:cs="Times New Roman"/>
          <w:sz w:val="24"/>
          <w:szCs w:val="24"/>
        </w:rPr>
        <w:t xml:space="preserve"> and identify as “two queer/trans artists outraged and horrified by the Trump administration,” uploaded a “Nope” </w:t>
      </w:r>
      <w:proofErr w:type="spellStart"/>
      <w:r w:rsidRPr="00822BE7">
        <w:rPr>
          <w:rFonts w:ascii="Times New Roman" w:eastAsia="Garamond" w:hAnsi="Times New Roman" w:cs="Times New Roman"/>
          <w:sz w:val="24"/>
          <w:szCs w:val="24"/>
        </w:rPr>
        <w:t>Trumpicon</w:t>
      </w:r>
      <w:proofErr w:type="spellEnd"/>
      <w:r w:rsidRPr="00822BE7">
        <w:rPr>
          <w:rFonts w:ascii="Times New Roman" w:eastAsia="Garamond" w:hAnsi="Times New Roman" w:cs="Times New Roman"/>
          <w:sz w:val="24"/>
          <w:szCs w:val="24"/>
        </w:rPr>
        <w:t xml:space="preserve"> and posted the following in their artist notes: “</w:t>
      </w:r>
      <w:r w:rsidRPr="00822BE7">
        <w:rPr>
          <w:rFonts w:ascii="Times New Roman" w:eastAsia="Garamond" w:hAnsi="Times New Roman" w:cs="Times New Roman"/>
          <w:sz w:val="24"/>
          <w:szCs w:val="24"/>
          <w:highlight w:val="white"/>
        </w:rPr>
        <w:t>Tell the world that Trump is absolutely, unequivocally #</w:t>
      </w:r>
      <w:proofErr w:type="spellStart"/>
      <w:r w:rsidRPr="00822BE7">
        <w:rPr>
          <w:rFonts w:ascii="Times New Roman" w:eastAsia="Garamond" w:hAnsi="Times New Roman" w:cs="Times New Roman"/>
          <w:sz w:val="24"/>
          <w:szCs w:val="24"/>
          <w:highlight w:val="white"/>
        </w:rPr>
        <w:t>notyourpresident</w:t>
      </w:r>
      <w:proofErr w:type="spellEnd"/>
      <w:r w:rsidRPr="00822BE7">
        <w:rPr>
          <w:rFonts w:ascii="Times New Roman" w:eastAsia="Garamond" w:hAnsi="Times New Roman" w:cs="Times New Roman"/>
          <w:sz w:val="24"/>
          <w:szCs w:val="24"/>
          <w:highlight w:val="white"/>
        </w:rPr>
        <w:t xml:space="preserve">. *All money raised will be donated to the ACLU* to power their fight for </w:t>
      </w:r>
      <w:r w:rsidRPr="00822BE7">
        <w:rPr>
          <w:rFonts w:ascii="Times New Roman" w:eastAsia="Garamond" w:hAnsi="Times New Roman" w:cs="Times New Roman"/>
          <w:sz w:val="24"/>
          <w:szCs w:val="24"/>
          <w:highlight w:val="white"/>
        </w:rPr>
        <w:lastRenderedPageBreak/>
        <w:t xml:space="preserve">immigrants, people of color, LGBTQ people and everyone else whose civil rights are in jeopardy.” Such enactment of commodity activism is not rare; while surely Redbubble and Zazzle are used to also express and garner political support for Trump, these commercial sites have become hotbeds for activism, as folks take to their </w:t>
      </w:r>
      <w:proofErr w:type="spellStart"/>
      <w:r w:rsidRPr="00822BE7">
        <w:rPr>
          <w:rFonts w:ascii="Times New Roman" w:eastAsia="Garamond" w:hAnsi="Times New Roman" w:cs="Times New Roman"/>
          <w:sz w:val="24"/>
          <w:szCs w:val="24"/>
          <w:highlight w:val="white"/>
        </w:rPr>
        <w:t>Trumpicons</w:t>
      </w:r>
      <w:proofErr w:type="spellEnd"/>
      <w:r w:rsidRPr="00822BE7">
        <w:rPr>
          <w:rFonts w:ascii="Times New Roman" w:eastAsia="Garamond" w:hAnsi="Times New Roman" w:cs="Times New Roman"/>
          <w:sz w:val="24"/>
          <w:szCs w:val="24"/>
          <w:highlight w:val="white"/>
        </w:rPr>
        <w:t xml:space="preserve"> designs to say “Wake up</w:t>
      </w:r>
      <w:proofErr w:type="gramStart"/>
      <w:r w:rsidRPr="00822BE7">
        <w:rPr>
          <w:rFonts w:ascii="Times New Roman" w:eastAsia="Garamond" w:hAnsi="Times New Roman" w:cs="Times New Roman"/>
          <w:sz w:val="24"/>
          <w:szCs w:val="24"/>
          <w:highlight w:val="white"/>
        </w:rPr>
        <w:t>….America</w:t>
      </w:r>
      <w:proofErr w:type="gramEnd"/>
      <w:r w:rsidRPr="00822BE7">
        <w:rPr>
          <w:rFonts w:ascii="Times New Roman" w:eastAsia="Garamond" w:hAnsi="Times New Roman" w:cs="Times New Roman"/>
          <w:sz w:val="24"/>
          <w:szCs w:val="24"/>
          <w:highlight w:val="white"/>
        </w:rPr>
        <w:t xml:space="preserve"> is staring into the Abyss!”</w:t>
      </w:r>
    </w:p>
    <w:p w14:paraId="27A30012" w14:textId="06F7B5B5" w:rsidR="000B4D52" w:rsidRPr="00822BE7" w:rsidRDefault="00203837" w:rsidP="00960032">
      <w:pPr>
        <w:spacing w:line="480" w:lineRule="auto"/>
        <w:ind w:firstLine="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Many of the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involved in commodity activism, as well as individual acts of resistance on social media and in protests across the world, rely heavily on satirical parody. Satirical parody is a mode of resistance that borrows aesthetic elements from previous work and typically enacts ridicule and mockery to provoke sharp, and often humorous, critiques about contemporary figures and events in public life. As satirical parody, many might argue that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go too far, especially in that many generate vernacular, irreverent compositions that “ignore or mock the authority or character of a person, event, or text, with the effect of offering commentary on those entities” (</w:t>
      </w:r>
      <w:proofErr w:type="spellStart"/>
      <w:r w:rsidRPr="00822BE7">
        <w:rPr>
          <w:rFonts w:ascii="Times New Roman" w:eastAsia="Garamond" w:hAnsi="Times New Roman" w:cs="Times New Roman"/>
          <w:sz w:val="24"/>
          <w:szCs w:val="24"/>
        </w:rPr>
        <w:t>Dietel</w:t>
      </w:r>
      <w:proofErr w:type="spellEnd"/>
      <w:r w:rsidRPr="00822BE7">
        <w:rPr>
          <w:rFonts w:ascii="Times New Roman" w:eastAsia="Garamond" w:hAnsi="Times New Roman" w:cs="Times New Roman"/>
          <w:sz w:val="24"/>
          <w:szCs w:val="24"/>
        </w:rPr>
        <w:t xml:space="preserve">-McLaughlin, </w:t>
      </w:r>
      <w:proofErr w:type="spellStart"/>
      <w:r w:rsidRPr="00822BE7">
        <w:rPr>
          <w:rFonts w:ascii="Times New Roman" w:eastAsia="Garamond" w:hAnsi="Times New Roman" w:cs="Times New Roman"/>
          <w:sz w:val="24"/>
          <w:szCs w:val="24"/>
        </w:rPr>
        <w:t>n.p</w:t>
      </w:r>
      <w:proofErr w:type="spellEnd"/>
      <w:r w:rsidRPr="00822BE7">
        <w:rPr>
          <w:rFonts w:ascii="Times New Roman" w:eastAsia="Garamond" w:hAnsi="Times New Roman" w:cs="Times New Roman"/>
          <w:sz w:val="24"/>
          <w:szCs w:val="24"/>
        </w:rPr>
        <w:t xml:space="preserve">.). The famous </w:t>
      </w:r>
      <w:hyperlink r:id="rId35">
        <w:r w:rsidRPr="00822BE7">
          <w:rPr>
            <w:rFonts w:ascii="Times New Roman" w:eastAsia="Garamond" w:hAnsi="Times New Roman" w:cs="Times New Roman"/>
            <w:color w:val="1155CC"/>
            <w:sz w:val="24"/>
            <w:szCs w:val="24"/>
            <w:u w:val="single"/>
          </w:rPr>
          <w:t xml:space="preserve">“Cheeto-faced, Ferret Wearing </w:t>
        </w:r>
        <w:proofErr w:type="spellStart"/>
        <w:r w:rsidRPr="00822BE7">
          <w:rPr>
            <w:rFonts w:ascii="Times New Roman" w:eastAsia="Garamond" w:hAnsi="Times New Roman" w:cs="Times New Roman"/>
            <w:color w:val="1155CC"/>
            <w:sz w:val="24"/>
            <w:szCs w:val="24"/>
            <w:u w:val="single"/>
          </w:rPr>
          <w:t>Shitgibbon</w:t>
        </w:r>
        <w:proofErr w:type="spellEnd"/>
        <w:r w:rsidRPr="00822BE7">
          <w:rPr>
            <w:rFonts w:ascii="Times New Roman" w:eastAsia="Garamond" w:hAnsi="Times New Roman" w:cs="Times New Roman"/>
            <w:color w:val="1155CC"/>
            <w:sz w:val="24"/>
            <w:szCs w:val="24"/>
            <w:u w:val="single"/>
          </w:rPr>
          <w:t>”</w:t>
        </w:r>
      </w:hyperlink>
      <w:r w:rsidRPr="00822BE7">
        <w:rPr>
          <w:rFonts w:ascii="Times New Roman" w:eastAsia="Garamond" w:hAnsi="Times New Roman" w:cs="Times New Roman"/>
          <w:sz w:val="24"/>
          <w:szCs w:val="24"/>
        </w:rPr>
        <w:t xml:space="preserve"> </w:t>
      </w:r>
      <w:proofErr w:type="spellStart"/>
      <w:r w:rsidRPr="00822BE7">
        <w:rPr>
          <w:rFonts w:ascii="Times New Roman" w:eastAsia="Garamond" w:hAnsi="Times New Roman" w:cs="Times New Roman"/>
          <w:sz w:val="24"/>
          <w:szCs w:val="24"/>
        </w:rPr>
        <w:t>Trumpicon</w:t>
      </w:r>
      <w:proofErr w:type="spellEnd"/>
      <w:r w:rsidRPr="00822BE7">
        <w:rPr>
          <w:rFonts w:ascii="Times New Roman" w:eastAsia="Garamond" w:hAnsi="Times New Roman" w:cs="Times New Roman"/>
          <w:sz w:val="24"/>
          <w:szCs w:val="24"/>
        </w:rPr>
        <w:t xml:space="preserve"> that surfaced on Twitter in an individual act of resistance, for instance, launches a brutal, irreverent critique of Trump’s endless attempts to create a physical and intellectual façade through his appearance and rhetoric</w:t>
      </w:r>
      <w:r w:rsidR="00960032" w:rsidRPr="00822BE7">
        <w:rPr>
          <w:rFonts w:ascii="Times New Roman" w:eastAsia="Garamond" w:hAnsi="Times New Roman" w:cs="Times New Roman"/>
          <w:sz w:val="24"/>
          <w:szCs w:val="24"/>
        </w:rPr>
        <w:t>.</w:t>
      </w:r>
      <w:r w:rsidR="00960032" w:rsidRPr="00822BE7">
        <w:rPr>
          <w:rStyle w:val="FootnoteReference"/>
          <w:rFonts w:ascii="Times New Roman" w:eastAsia="Garamond" w:hAnsi="Times New Roman" w:cs="Times New Roman"/>
          <w:sz w:val="24"/>
          <w:szCs w:val="24"/>
        </w:rPr>
        <w:footnoteReference w:id="3"/>
      </w:r>
      <w:r w:rsidR="00960032" w:rsidRPr="00822BE7">
        <w:rPr>
          <w:rFonts w:ascii="Times New Roman" w:eastAsia="Garamond" w:hAnsi="Times New Roman" w:cs="Times New Roman"/>
          <w:sz w:val="24"/>
          <w:szCs w:val="24"/>
        </w:rPr>
        <w:t xml:space="preserve"> </w:t>
      </w:r>
      <w:r w:rsidRPr="00822BE7">
        <w:rPr>
          <w:rFonts w:ascii="Times New Roman" w:eastAsia="Garamond" w:hAnsi="Times New Roman" w:cs="Times New Roman"/>
          <w:sz w:val="24"/>
          <w:szCs w:val="24"/>
        </w:rPr>
        <w:t>But as one Flickr artist suggests, ridicule can be a strategic form of dissent: “</w:t>
      </w:r>
      <w:r w:rsidRPr="00822BE7">
        <w:rPr>
          <w:rFonts w:ascii="Times New Roman" w:eastAsia="Garamond" w:hAnsi="Times New Roman" w:cs="Times New Roman"/>
          <w:color w:val="212124"/>
          <w:sz w:val="24"/>
          <w:szCs w:val="24"/>
        </w:rPr>
        <w:t xml:space="preserve">Ridicule forces Trump to invent reality to protect his ego. And the more times that happens, the more unhinged and unreal his fantasies will become. </w:t>
      </w:r>
      <w:proofErr w:type="gramStart"/>
      <w:r w:rsidRPr="00822BE7">
        <w:rPr>
          <w:rFonts w:ascii="Times New Roman" w:eastAsia="Garamond" w:hAnsi="Times New Roman" w:cs="Times New Roman"/>
          <w:color w:val="212124"/>
          <w:sz w:val="24"/>
          <w:szCs w:val="24"/>
        </w:rPr>
        <w:t>So</w:t>
      </w:r>
      <w:proofErr w:type="gramEnd"/>
      <w:r w:rsidRPr="00822BE7">
        <w:rPr>
          <w:rFonts w:ascii="Times New Roman" w:eastAsia="Garamond" w:hAnsi="Times New Roman" w:cs="Times New Roman"/>
          <w:color w:val="212124"/>
          <w:sz w:val="24"/>
          <w:szCs w:val="24"/>
        </w:rPr>
        <w:t xml:space="preserve"> keep marching, keep making funny signs, keep satirizing and joking and posting. It’s not just to make us feel better. It’s a tool, it’s protest, it’s dissent” (The Searcher).</w:t>
      </w:r>
      <w:r w:rsidRPr="00822BE7">
        <w:rPr>
          <w:rFonts w:ascii="Times New Roman" w:eastAsia="Garamond" w:hAnsi="Times New Roman" w:cs="Times New Roman"/>
          <w:sz w:val="24"/>
          <w:szCs w:val="24"/>
        </w:rPr>
        <w:t xml:space="preserve"> Also, we argue that </w:t>
      </w:r>
      <w:r w:rsidRPr="00822BE7">
        <w:rPr>
          <w:rFonts w:ascii="Times New Roman" w:eastAsia="Garamond" w:hAnsi="Times New Roman" w:cs="Times New Roman"/>
          <w:sz w:val="24"/>
          <w:szCs w:val="24"/>
        </w:rPr>
        <w:lastRenderedPageBreak/>
        <w:t xml:space="preserve">irreverent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often go to such extreme satirical measures to simultaneously reject Trump’s egregious rhetorical</w:t>
      </w:r>
      <w:hyperlink r:id="rId36">
        <w:r w:rsidRPr="00822BE7">
          <w:rPr>
            <w:rFonts w:ascii="Times New Roman" w:eastAsia="Garamond" w:hAnsi="Times New Roman" w:cs="Times New Roman"/>
            <w:sz w:val="24"/>
            <w:szCs w:val="24"/>
          </w:rPr>
          <w:t xml:space="preserve"> </w:t>
        </w:r>
      </w:hyperlink>
      <w:hyperlink r:id="rId37">
        <w:r w:rsidRPr="00822BE7">
          <w:rPr>
            <w:rFonts w:ascii="Times New Roman" w:eastAsia="Garamond" w:hAnsi="Times New Roman" w:cs="Times New Roman"/>
            <w:color w:val="1155CC"/>
            <w:sz w:val="24"/>
            <w:szCs w:val="24"/>
            <w:u w:val="single"/>
          </w:rPr>
          <w:t>offenses</w:t>
        </w:r>
      </w:hyperlink>
      <w:r w:rsidRPr="00822BE7">
        <w:rPr>
          <w:rFonts w:ascii="Times New Roman" w:eastAsia="Garamond" w:hAnsi="Times New Roman" w:cs="Times New Roman"/>
          <w:sz w:val="24"/>
          <w:szCs w:val="24"/>
        </w:rPr>
        <w:t xml:space="preserve"> to global citizens’ morals, ethics, and intellects and call out his façade of posing as a non-racist even as he self-stereotypes as a white supremacist—a move that is indicative of white national </w:t>
      </w:r>
      <w:proofErr w:type="spellStart"/>
      <w:r w:rsidRPr="00822BE7">
        <w:rPr>
          <w:rFonts w:ascii="Times New Roman" w:eastAsia="Garamond" w:hAnsi="Times New Roman" w:cs="Times New Roman"/>
          <w:sz w:val="24"/>
          <w:szCs w:val="24"/>
        </w:rPr>
        <w:t>postracial</w:t>
      </w:r>
      <w:proofErr w:type="spellEnd"/>
      <w:r w:rsidRPr="00822BE7">
        <w:rPr>
          <w:rFonts w:ascii="Times New Roman" w:eastAsia="Garamond" w:hAnsi="Times New Roman" w:cs="Times New Roman"/>
          <w:sz w:val="24"/>
          <w:szCs w:val="24"/>
        </w:rPr>
        <w:t xml:space="preserve"> logics.</w:t>
      </w:r>
    </w:p>
    <w:p w14:paraId="33468D5A" w14:textId="77777777" w:rsidR="000B4D52" w:rsidRPr="00822BE7" w:rsidRDefault="00203837" w:rsidP="00960032">
      <w:pPr>
        <w:spacing w:line="480" w:lineRule="auto"/>
        <w:ind w:firstLine="720"/>
        <w:rPr>
          <w:rFonts w:ascii="Times New Roman" w:eastAsia="Garamond" w:hAnsi="Times New Roman" w:cs="Times New Roman"/>
          <w:color w:val="222222"/>
          <w:sz w:val="24"/>
          <w:szCs w:val="24"/>
          <w:highlight w:val="white"/>
        </w:rPr>
      </w:pPr>
      <w:r w:rsidRPr="00822BE7">
        <w:rPr>
          <w:rFonts w:ascii="Times New Roman" w:eastAsia="Garamond" w:hAnsi="Times New Roman" w:cs="Times New Roman"/>
          <w:sz w:val="24"/>
          <w:szCs w:val="24"/>
        </w:rPr>
        <w:t xml:space="preserve">In the perhaps less heated, yet also irreverent “Nope” </w:t>
      </w:r>
      <w:proofErr w:type="spellStart"/>
      <w:r w:rsidRPr="00822BE7">
        <w:rPr>
          <w:rFonts w:ascii="Times New Roman" w:eastAsia="Garamond" w:hAnsi="Times New Roman" w:cs="Times New Roman"/>
          <w:sz w:val="24"/>
          <w:szCs w:val="24"/>
        </w:rPr>
        <w:t>Trumpicon</w:t>
      </w:r>
      <w:proofErr w:type="spellEnd"/>
      <w:r w:rsidRPr="00822BE7">
        <w:rPr>
          <w:rFonts w:ascii="Times New Roman" w:eastAsia="Garamond" w:hAnsi="Times New Roman" w:cs="Times New Roman"/>
          <w:sz w:val="24"/>
          <w:szCs w:val="24"/>
        </w:rPr>
        <w:t>, for instance, we see Trump depicted with wild, windblown hair (figure 8)—an allusion to an incident in February 2018 that created a spectacle when a gust of wind exposed the</w:t>
      </w:r>
      <w:hyperlink r:id="rId38">
        <w:r w:rsidRPr="00822BE7">
          <w:rPr>
            <w:rFonts w:ascii="Times New Roman" w:eastAsia="Garamond" w:hAnsi="Times New Roman" w:cs="Times New Roman"/>
            <w:sz w:val="24"/>
            <w:szCs w:val="24"/>
          </w:rPr>
          <w:t xml:space="preserve"> </w:t>
        </w:r>
      </w:hyperlink>
      <w:hyperlink r:id="rId39">
        <w:r w:rsidRPr="00822BE7">
          <w:rPr>
            <w:rFonts w:ascii="Times New Roman" w:eastAsia="Garamond" w:hAnsi="Times New Roman" w:cs="Times New Roman"/>
            <w:color w:val="1155CC"/>
            <w:sz w:val="24"/>
            <w:szCs w:val="24"/>
            <w:u w:val="single"/>
          </w:rPr>
          <w:t>facade</w:t>
        </w:r>
      </w:hyperlink>
      <w:r w:rsidRPr="00822BE7">
        <w:rPr>
          <w:rFonts w:ascii="Times New Roman" w:eastAsia="Garamond" w:hAnsi="Times New Roman" w:cs="Times New Roman"/>
          <w:sz w:val="24"/>
          <w:szCs w:val="24"/>
        </w:rPr>
        <w:t xml:space="preserve"> that Trump has a full head of hair. The “Nope” caption rejects this physical facade, which we argue also operates as a metonymy for the multiple ways in which Trump attempts to </w:t>
      </w:r>
      <w:r w:rsidRPr="00822BE7">
        <w:rPr>
          <w:rFonts w:ascii="Times New Roman" w:eastAsia="Garamond" w:hAnsi="Times New Roman" w:cs="Times New Roman"/>
          <w:color w:val="222222"/>
          <w:sz w:val="24"/>
          <w:szCs w:val="24"/>
        </w:rPr>
        <w:t>deny his stereotypical white supremacist tendencies to curb the rights of minorities, criminalize people of color, and contribute t</w:t>
      </w:r>
      <w:r w:rsidRPr="00822BE7">
        <w:rPr>
          <w:rFonts w:ascii="Times New Roman" w:eastAsia="Garamond" w:hAnsi="Times New Roman" w:cs="Times New Roman"/>
          <w:color w:val="222222"/>
          <w:sz w:val="24"/>
          <w:szCs w:val="24"/>
          <w:highlight w:val="white"/>
        </w:rPr>
        <w:t xml:space="preserve">o the affective economy of hate mentioned above. This non-racist facade is also one that generates much resistance via the Nope </w:t>
      </w:r>
      <w:proofErr w:type="spellStart"/>
      <w:r w:rsidRPr="00822BE7">
        <w:rPr>
          <w:rFonts w:ascii="Times New Roman" w:eastAsia="Garamond" w:hAnsi="Times New Roman" w:cs="Times New Roman"/>
          <w:color w:val="222222"/>
          <w:sz w:val="24"/>
          <w:szCs w:val="24"/>
          <w:highlight w:val="white"/>
        </w:rPr>
        <w:t>Trumpicon</w:t>
      </w:r>
      <w:proofErr w:type="spellEnd"/>
      <w:r w:rsidRPr="00822BE7">
        <w:rPr>
          <w:rFonts w:ascii="Times New Roman" w:eastAsia="Garamond" w:hAnsi="Times New Roman" w:cs="Times New Roman"/>
          <w:color w:val="222222"/>
          <w:sz w:val="24"/>
          <w:szCs w:val="24"/>
          <w:highlight w:val="white"/>
        </w:rPr>
        <w:t xml:space="preserve">. At a protest against Trump’s immigration ban (which we detail below), for instance, a woman holds a sign depicting the statue of liberty with a caption beneath that reads “I’m with her.” On the other side of this sign is the “Nope” </w:t>
      </w:r>
      <w:proofErr w:type="spellStart"/>
      <w:r w:rsidRPr="00822BE7">
        <w:rPr>
          <w:rFonts w:ascii="Times New Roman" w:eastAsia="Garamond" w:hAnsi="Times New Roman" w:cs="Times New Roman"/>
          <w:color w:val="222222"/>
          <w:sz w:val="24"/>
          <w:szCs w:val="24"/>
          <w:highlight w:val="white"/>
        </w:rPr>
        <w:t>Trumpicon</w:t>
      </w:r>
      <w:proofErr w:type="spellEnd"/>
      <w:r w:rsidRPr="00822BE7">
        <w:rPr>
          <w:rFonts w:ascii="Times New Roman" w:eastAsia="Garamond" w:hAnsi="Times New Roman" w:cs="Times New Roman"/>
          <w:color w:val="222222"/>
          <w:sz w:val="24"/>
          <w:szCs w:val="24"/>
          <w:highlight w:val="white"/>
        </w:rPr>
        <w:t xml:space="preserve">. In its enactment alongside the U.S.’s most potent symbol of freedom and other signs at this protest </w:t>
      </w:r>
      <w:proofErr w:type="gramStart"/>
      <w:r w:rsidRPr="00822BE7">
        <w:rPr>
          <w:rFonts w:ascii="Times New Roman" w:eastAsia="Garamond" w:hAnsi="Times New Roman" w:cs="Times New Roman"/>
          <w:color w:val="222222"/>
          <w:sz w:val="24"/>
          <w:szCs w:val="24"/>
          <w:highlight w:val="white"/>
        </w:rPr>
        <w:t>stating</w:t>
      </w:r>
      <w:proofErr w:type="gramEnd"/>
      <w:r w:rsidRPr="00822BE7">
        <w:rPr>
          <w:rFonts w:ascii="Times New Roman" w:eastAsia="Garamond" w:hAnsi="Times New Roman" w:cs="Times New Roman"/>
          <w:color w:val="222222"/>
          <w:sz w:val="24"/>
          <w:szCs w:val="24"/>
          <w:highlight w:val="white"/>
        </w:rPr>
        <w:t xml:space="preserve"> “Build a wall against bigotry and racism,” the “Nope” </w:t>
      </w:r>
      <w:proofErr w:type="spellStart"/>
      <w:r w:rsidRPr="00822BE7">
        <w:rPr>
          <w:rFonts w:ascii="Times New Roman" w:eastAsia="Garamond" w:hAnsi="Times New Roman" w:cs="Times New Roman"/>
          <w:color w:val="222222"/>
          <w:sz w:val="24"/>
          <w:szCs w:val="24"/>
          <w:highlight w:val="white"/>
        </w:rPr>
        <w:t>Trumpicon</w:t>
      </w:r>
      <w:proofErr w:type="spellEnd"/>
      <w:r w:rsidRPr="00822BE7">
        <w:rPr>
          <w:rFonts w:ascii="Times New Roman" w:eastAsia="Garamond" w:hAnsi="Times New Roman" w:cs="Times New Roman"/>
          <w:color w:val="222222"/>
          <w:sz w:val="24"/>
          <w:szCs w:val="24"/>
          <w:highlight w:val="white"/>
        </w:rPr>
        <w:t xml:space="preserve"> rejects Trump’s discriminatory immigration policy while also calling out his racist and prejudicial tendencies. Such dual approach to confronting Trump’s white nationalist </w:t>
      </w:r>
      <w:proofErr w:type="spellStart"/>
      <w:r w:rsidRPr="00822BE7">
        <w:rPr>
          <w:rFonts w:ascii="Times New Roman" w:eastAsia="Garamond" w:hAnsi="Times New Roman" w:cs="Times New Roman"/>
          <w:color w:val="222222"/>
          <w:sz w:val="24"/>
          <w:szCs w:val="24"/>
          <w:highlight w:val="white"/>
        </w:rPr>
        <w:t>postracial</w:t>
      </w:r>
      <w:proofErr w:type="spellEnd"/>
      <w:r w:rsidRPr="00822BE7">
        <w:rPr>
          <w:rFonts w:ascii="Times New Roman" w:eastAsia="Garamond" w:hAnsi="Times New Roman" w:cs="Times New Roman"/>
          <w:color w:val="222222"/>
          <w:sz w:val="24"/>
          <w:szCs w:val="24"/>
          <w:highlight w:val="white"/>
        </w:rPr>
        <w:t xml:space="preserve"> logics and </w:t>
      </w:r>
      <w:proofErr w:type="spellStart"/>
      <w:r w:rsidRPr="00822BE7">
        <w:rPr>
          <w:rFonts w:ascii="Times New Roman" w:eastAsia="Garamond" w:hAnsi="Times New Roman" w:cs="Times New Roman"/>
          <w:color w:val="222222"/>
          <w:sz w:val="24"/>
          <w:szCs w:val="24"/>
          <w:highlight w:val="white"/>
        </w:rPr>
        <w:t>rhetorics</w:t>
      </w:r>
      <w:proofErr w:type="spellEnd"/>
      <w:r w:rsidRPr="00822BE7">
        <w:rPr>
          <w:rFonts w:ascii="Times New Roman" w:eastAsia="Garamond" w:hAnsi="Times New Roman" w:cs="Times New Roman"/>
          <w:color w:val="222222"/>
          <w:sz w:val="24"/>
          <w:szCs w:val="24"/>
          <w:highlight w:val="white"/>
        </w:rPr>
        <w:t xml:space="preserve"> is perhaps one reason this </w:t>
      </w:r>
      <w:proofErr w:type="spellStart"/>
      <w:r w:rsidRPr="00822BE7">
        <w:rPr>
          <w:rFonts w:ascii="Times New Roman" w:eastAsia="Garamond" w:hAnsi="Times New Roman" w:cs="Times New Roman"/>
          <w:color w:val="222222"/>
          <w:sz w:val="24"/>
          <w:szCs w:val="24"/>
          <w:highlight w:val="white"/>
        </w:rPr>
        <w:t>Trumpicon</w:t>
      </w:r>
      <w:proofErr w:type="spellEnd"/>
      <w:r w:rsidRPr="00822BE7">
        <w:rPr>
          <w:rFonts w:ascii="Times New Roman" w:eastAsia="Garamond" w:hAnsi="Times New Roman" w:cs="Times New Roman"/>
          <w:color w:val="222222"/>
          <w:sz w:val="24"/>
          <w:szCs w:val="24"/>
          <w:highlight w:val="white"/>
        </w:rPr>
        <w:t xml:space="preserve"> has become so broadly relied upon to not only enact but also catalyze protest both in the U.S. and across the </w:t>
      </w:r>
      <w:hyperlink r:id="rId40">
        <w:r w:rsidRPr="00822BE7">
          <w:rPr>
            <w:rFonts w:ascii="Times New Roman" w:eastAsia="Garamond" w:hAnsi="Times New Roman" w:cs="Times New Roman"/>
            <w:color w:val="1155CC"/>
            <w:sz w:val="24"/>
            <w:szCs w:val="24"/>
            <w:highlight w:val="white"/>
            <w:u w:val="single"/>
          </w:rPr>
          <w:t>world</w:t>
        </w:r>
      </w:hyperlink>
      <w:r w:rsidRPr="00822BE7">
        <w:rPr>
          <w:rFonts w:ascii="Times New Roman" w:eastAsia="Garamond" w:hAnsi="Times New Roman" w:cs="Times New Roman"/>
          <w:color w:val="222222"/>
          <w:sz w:val="24"/>
          <w:szCs w:val="24"/>
          <w:highlight w:val="white"/>
        </w:rPr>
        <w:t>.</w:t>
      </w:r>
    </w:p>
    <w:p w14:paraId="34A9953B" w14:textId="03659892" w:rsidR="000B4D52" w:rsidRPr="00822BE7" w:rsidRDefault="00203837" w:rsidP="00960032">
      <w:pPr>
        <w:spacing w:line="480" w:lineRule="auto"/>
        <w:ind w:firstLine="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Another reason, we suspect, is this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ambiguity, which takes advantage of the “Nope”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ability to respond to and galvanize action against so many different rhetorical situations worthy of protest. Trump wants to ban Muslims from coming into this </w:t>
      </w:r>
      <w:r w:rsidRPr="00822BE7">
        <w:rPr>
          <w:rFonts w:ascii="Times New Roman" w:eastAsia="Garamond" w:hAnsi="Times New Roman" w:cs="Times New Roman"/>
          <w:sz w:val="24"/>
          <w:szCs w:val="24"/>
        </w:rPr>
        <w:lastRenderedPageBreak/>
        <w:t xml:space="preserve">country. Nope! Trump wants to treat women inappropriately in public. Nope! Trump wants to perpetuate white supremacist capitalism as my president. Nope! Before Trump’s inauguration, for instance, the “Nope” </w:t>
      </w:r>
      <w:proofErr w:type="spellStart"/>
      <w:r w:rsidRPr="00822BE7">
        <w:rPr>
          <w:rFonts w:ascii="Times New Roman" w:eastAsia="Garamond" w:hAnsi="Times New Roman" w:cs="Times New Roman"/>
          <w:sz w:val="24"/>
          <w:szCs w:val="24"/>
        </w:rPr>
        <w:t>Trumpicon</w:t>
      </w:r>
      <w:proofErr w:type="spellEnd"/>
      <w:r w:rsidRPr="00822BE7">
        <w:rPr>
          <w:rFonts w:ascii="Times New Roman" w:eastAsia="Garamond" w:hAnsi="Times New Roman" w:cs="Times New Roman"/>
          <w:sz w:val="24"/>
          <w:szCs w:val="24"/>
        </w:rPr>
        <w:t xml:space="preserve"> circulated in fliers generated by different organizations to catalyze resistance to Trump’s inauguration that would take place in over a dozen organized protests in San Diego alone. Take, for instance, the</w:t>
      </w:r>
      <w:hyperlink r:id="rId41" w:anchor=".XPBLR4hKg2y">
        <w:r w:rsidRPr="00822BE7">
          <w:rPr>
            <w:rFonts w:ascii="Times New Roman" w:eastAsia="Garamond" w:hAnsi="Times New Roman" w:cs="Times New Roman"/>
            <w:color w:val="1155CC"/>
            <w:sz w:val="24"/>
            <w:szCs w:val="24"/>
            <w:u w:val="single"/>
          </w:rPr>
          <w:t xml:space="preserve"> “San Diego United Against Hate” announcement</w:t>
        </w:r>
      </w:hyperlink>
      <w:r w:rsidRPr="00822BE7">
        <w:rPr>
          <w:rFonts w:ascii="Times New Roman" w:eastAsia="Garamond" w:hAnsi="Times New Roman" w:cs="Times New Roman"/>
          <w:sz w:val="24"/>
          <w:szCs w:val="24"/>
        </w:rPr>
        <w:t xml:space="preserve"> that pairs the “Nope” </w:t>
      </w:r>
      <w:proofErr w:type="spellStart"/>
      <w:r w:rsidRPr="00822BE7">
        <w:rPr>
          <w:rFonts w:ascii="Times New Roman" w:eastAsia="Garamond" w:hAnsi="Times New Roman" w:cs="Times New Roman"/>
          <w:sz w:val="24"/>
          <w:szCs w:val="24"/>
        </w:rPr>
        <w:t>Trumpicon</w:t>
      </w:r>
      <w:proofErr w:type="spellEnd"/>
      <w:r w:rsidRPr="00822BE7">
        <w:rPr>
          <w:rFonts w:ascii="Times New Roman" w:eastAsia="Garamond" w:hAnsi="Times New Roman" w:cs="Times New Roman"/>
          <w:sz w:val="24"/>
          <w:szCs w:val="24"/>
        </w:rPr>
        <w:t xml:space="preserve"> with the following call to action:</w:t>
      </w:r>
    </w:p>
    <w:p w14:paraId="68CEC29C" w14:textId="77777777" w:rsidR="000B4D52" w:rsidRPr="00822BE7" w:rsidRDefault="00203837" w:rsidP="00960032">
      <w:pPr>
        <w:spacing w:line="480" w:lineRule="auto"/>
        <w:ind w:left="720"/>
        <w:rPr>
          <w:rFonts w:ascii="Times New Roman" w:eastAsia="Garamond" w:hAnsi="Times New Roman" w:cs="Times New Roman"/>
          <w:sz w:val="24"/>
          <w:szCs w:val="24"/>
        </w:rPr>
      </w:pPr>
      <w:r w:rsidRPr="00822BE7">
        <w:rPr>
          <w:rFonts w:ascii="Times New Roman" w:eastAsia="Garamond" w:hAnsi="Times New Roman" w:cs="Times New Roman"/>
          <w:sz w:val="24"/>
          <w:szCs w:val="24"/>
        </w:rPr>
        <w:t>Join Union del Barrio and the greater San Diego community as we unite on Trump’s 1st day in office!! All communities must come together to send a clear message on DAY 1! Only through organized struggle can we win – and win, we will! Actions throughout the nation will send a clear message that we will resist! We will respond! WE ARE WATCHING! People Unite! We have nothing to lose but our chains!</w:t>
      </w:r>
    </w:p>
    <w:p w14:paraId="0A32E0B1" w14:textId="19373DF6" w:rsidR="000B4D52" w:rsidRPr="00822BE7" w:rsidRDefault="00203837" w:rsidP="00960032">
      <w:pPr>
        <w:spacing w:line="480" w:lineRule="auto"/>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In this announcement, the name of the protest acknowledges the affective economy of hate discussed above, placing Trump square in the middle of it. The “Nope” </w:t>
      </w:r>
      <w:proofErr w:type="spellStart"/>
      <w:r w:rsidRPr="00822BE7">
        <w:rPr>
          <w:rFonts w:ascii="Times New Roman" w:eastAsia="Garamond" w:hAnsi="Times New Roman" w:cs="Times New Roman"/>
          <w:sz w:val="24"/>
          <w:szCs w:val="24"/>
        </w:rPr>
        <w:t>Trumpicon</w:t>
      </w:r>
      <w:proofErr w:type="spellEnd"/>
      <w:r w:rsidRPr="00822BE7">
        <w:rPr>
          <w:rFonts w:ascii="Times New Roman" w:eastAsia="Garamond" w:hAnsi="Times New Roman" w:cs="Times New Roman"/>
          <w:sz w:val="24"/>
          <w:szCs w:val="24"/>
        </w:rPr>
        <w:t xml:space="preserve"> functions to reject such hate while also protesting the inauguration suggested in the call to action. In this act of resistance, the “Nope” </w:t>
      </w:r>
      <w:proofErr w:type="spellStart"/>
      <w:r w:rsidRPr="00822BE7">
        <w:rPr>
          <w:rFonts w:ascii="Times New Roman" w:eastAsia="Garamond" w:hAnsi="Times New Roman" w:cs="Times New Roman"/>
          <w:sz w:val="24"/>
          <w:szCs w:val="24"/>
        </w:rPr>
        <w:t>Trumpicon</w:t>
      </w:r>
      <w:proofErr w:type="spellEnd"/>
      <w:r w:rsidRPr="00822BE7">
        <w:rPr>
          <w:rFonts w:ascii="Times New Roman" w:eastAsia="Garamond" w:hAnsi="Times New Roman" w:cs="Times New Roman"/>
          <w:sz w:val="24"/>
          <w:szCs w:val="24"/>
        </w:rPr>
        <w:t xml:space="preserve"> delivers an informal/vernacular rejection of not just an event, however. It </w:t>
      </w:r>
      <w:proofErr w:type="spellStart"/>
      <w:r w:rsidRPr="00822BE7">
        <w:rPr>
          <w:rFonts w:ascii="Times New Roman" w:eastAsia="Garamond" w:hAnsi="Times New Roman" w:cs="Times New Roman"/>
          <w:sz w:val="24"/>
          <w:szCs w:val="24"/>
        </w:rPr>
        <w:t>aso</w:t>
      </w:r>
      <w:proofErr w:type="spellEnd"/>
      <w:r w:rsidRPr="00822BE7">
        <w:rPr>
          <w:rFonts w:ascii="Times New Roman" w:eastAsia="Garamond" w:hAnsi="Times New Roman" w:cs="Times New Roman"/>
          <w:sz w:val="24"/>
          <w:szCs w:val="24"/>
        </w:rPr>
        <w:t xml:space="preserve"> rejects our current social context at large—arguably, capitalism </w:t>
      </w:r>
      <w:r w:rsidRPr="00822BE7">
        <w:rPr>
          <w:rFonts w:ascii="Times New Roman" w:eastAsia="Garamond" w:hAnsi="Times New Roman" w:cs="Times New Roman"/>
          <w:i/>
          <w:sz w:val="24"/>
          <w:szCs w:val="24"/>
        </w:rPr>
        <w:t>and</w:t>
      </w:r>
      <w:r w:rsidRPr="00822BE7">
        <w:rPr>
          <w:rFonts w:ascii="Times New Roman" w:eastAsia="Garamond" w:hAnsi="Times New Roman" w:cs="Times New Roman"/>
          <w:sz w:val="24"/>
          <w:szCs w:val="24"/>
        </w:rPr>
        <w:t xml:space="preserve"> white supremacy—and through such delivery, “Nope” amplifies the exigency to organize in revolutionary resistance. The call to action concludes with the famous line from Karl Marx and Friedrich Engels’ </w:t>
      </w:r>
      <w:r w:rsidRPr="00822BE7">
        <w:rPr>
          <w:rFonts w:ascii="Times New Roman" w:eastAsia="Garamond" w:hAnsi="Times New Roman" w:cs="Times New Roman"/>
          <w:i/>
          <w:sz w:val="24"/>
          <w:szCs w:val="24"/>
        </w:rPr>
        <w:t>The Communist Manifesto</w:t>
      </w:r>
      <w:r w:rsidRPr="00822BE7">
        <w:rPr>
          <w:rFonts w:ascii="Times New Roman" w:eastAsia="Garamond" w:hAnsi="Times New Roman" w:cs="Times New Roman"/>
          <w:sz w:val="24"/>
          <w:szCs w:val="24"/>
        </w:rPr>
        <w:t xml:space="preserve">, which was also the closing remark in Assata Shakur’s letter </w:t>
      </w:r>
      <w:r w:rsidRPr="00822BE7">
        <w:rPr>
          <w:rFonts w:ascii="Times New Roman" w:eastAsia="Garamond" w:hAnsi="Times New Roman" w:cs="Times New Roman"/>
          <w:i/>
          <w:sz w:val="24"/>
          <w:szCs w:val="24"/>
        </w:rPr>
        <w:t>To My People</w:t>
      </w:r>
      <w:r w:rsidRPr="00822BE7">
        <w:rPr>
          <w:rFonts w:ascii="Times New Roman" w:eastAsia="Garamond" w:hAnsi="Times New Roman" w:cs="Times New Roman"/>
          <w:sz w:val="24"/>
          <w:szCs w:val="24"/>
        </w:rPr>
        <w:t>: “We have nothing to lose but our chains.” In deploying such allusion alongside “Nope,” the activists are able to take advantage of the ambiguity of “Nope” to identify white supremacist capitalism and evoke organized resistance against systems of domination and oppression.</w:t>
      </w:r>
    </w:p>
    <w:p w14:paraId="5CE28C96" w14:textId="77777777" w:rsidR="000B4D52" w:rsidRPr="00822BE7" w:rsidRDefault="00203837" w:rsidP="00960032">
      <w:pPr>
        <w:spacing w:line="480" w:lineRule="auto"/>
        <w:rPr>
          <w:rFonts w:ascii="Times New Roman" w:eastAsia="Garamond" w:hAnsi="Times New Roman" w:cs="Times New Roman"/>
          <w:bCs/>
          <w:sz w:val="24"/>
          <w:szCs w:val="24"/>
        </w:rPr>
      </w:pPr>
      <w:proofErr w:type="spellStart"/>
      <w:r w:rsidRPr="00822BE7">
        <w:rPr>
          <w:rFonts w:ascii="Times New Roman" w:eastAsia="Garamond" w:hAnsi="Times New Roman" w:cs="Times New Roman"/>
          <w:bCs/>
          <w:i/>
          <w:sz w:val="24"/>
          <w:szCs w:val="24"/>
        </w:rPr>
        <w:lastRenderedPageBreak/>
        <w:t>Twitler</w:t>
      </w:r>
      <w:proofErr w:type="spellEnd"/>
    </w:p>
    <w:p w14:paraId="7A384FB9" w14:textId="6B9ACBC4" w:rsidR="000B4D52" w:rsidRPr="00822BE7" w:rsidRDefault="00203837" w:rsidP="00960032">
      <w:pPr>
        <w:spacing w:line="480" w:lineRule="auto"/>
        <w:ind w:firstLine="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Like the “Nope” </w:t>
      </w:r>
      <w:proofErr w:type="spellStart"/>
      <w:r w:rsidRPr="00822BE7">
        <w:rPr>
          <w:rFonts w:ascii="Times New Roman" w:eastAsia="Garamond" w:hAnsi="Times New Roman" w:cs="Times New Roman"/>
          <w:sz w:val="24"/>
          <w:szCs w:val="24"/>
        </w:rPr>
        <w:t>Trumpicon</w:t>
      </w:r>
      <w:proofErr w:type="spellEnd"/>
      <w:r w:rsidRPr="00822BE7">
        <w:rPr>
          <w:rFonts w:ascii="Times New Roman" w:eastAsia="Garamond" w:hAnsi="Times New Roman" w:cs="Times New Roman"/>
          <w:sz w:val="24"/>
          <w:szCs w:val="24"/>
        </w:rPr>
        <w:t>, the “</w:t>
      </w:r>
      <w:proofErr w:type="spellStart"/>
      <w:r w:rsidRPr="00822BE7">
        <w:rPr>
          <w:rFonts w:ascii="Times New Roman" w:eastAsia="Garamond" w:hAnsi="Times New Roman" w:cs="Times New Roman"/>
          <w:sz w:val="24"/>
          <w:szCs w:val="24"/>
        </w:rPr>
        <w:t>Twitler</w:t>
      </w:r>
      <w:proofErr w:type="spellEnd"/>
      <w:r w:rsidRPr="00822BE7">
        <w:rPr>
          <w:rFonts w:ascii="Times New Roman" w:eastAsia="Garamond" w:hAnsi="Times New Roman" w:cs="Times New Roman"/>
          <w:sz w:val="24"/>
          <w:szCs w:val="24"/>
        </w:rPr>
        <w:t xml:space="preserve">” </w:t>
      </w:r>
      <w:proofErr w:type="spellStart"/>
      <w:r w:rsidRPr="00822BE7">
        <w:rPr>
          <w:rFonts w:ascii="Times New Roman" w:eastAsia="Garamond" w:hAnsi="Times New Roman" w:cs="Times New Roman"/>
          <w:sz w:val="24"/>
          <w:szCs w:val="24"/>
        </w:rPr>
        <w:t>Trumpicon</w:t>
      </w:r>
      <w:proofErr w:type="spellEnd"/>
      <w:r w:rsidRPr="00822BE7">
        <w:rPr>
          <w:rFonts w:ascii="Times New Roman" w:eastAsia="Garamond" w:hAnsi="Times New Roman" w:cs="Times New Roman"/>
          <w:sz w:val="24"/>
          <w:szCs w:val="24"/>
        </w:rPr>
        <w:t xml:space="preserve"> has become a </w:t>
      </w:r>
      <w:proofErr w:type="spellStart"/>
      <w:r w:rsidRPr="00822BE7">
        <w:rPr>
          <w:rFonts w:ascii="Times New Roman" w:eastAsia="Garamond" w:hAnsi="Times New Roman" w:cs="Times New Roman"/>
          <w:sz w:val="24"/>
          <w:szCs w:val="24"/>
        </w:rPr>
        <w:t>hypervisible</w:t>
      </w:r>
      <w:proofErr w:type="spellEnd"/>
      <w:r w:rsidRPr="00822BE7">
        <w:rPr>
          <w:rFonts w:ascii="Times New Roman" w:eastAsia="Garamond" w:hAnsi="Times New Roman" w:cs="Times New Roman"/>
          <w:sz w:val="24"/>
          <w:szCs w:val="24"/>
        </w:rPr>
        <w:t xml:space="preserve"> force of resistance in protests both in the U.S. and across the world. In this design, the caption “</w:t>
      </w:r>
      <w:proofErr w:type="spellStart"/>
      <w:r w:rsidRPr="00822BE7">
        <w:rPr>
          <w:rFonts w:ascii="Times New Roman" w:eastAsia="Garamond" w:hAnsi="Times New Roman" w:cs="Times New Roman"/>
          <w:sz w:val="24"/>
          <w:szCs w:val="24"/>
        </w:rPr>
        <w:t>Twitler</w:t>
      </w:r>
      <w:proofErr w:type="spellEnd"/>
      <w:r w:rsidRPr="00822BE7">
        <w:rPr>
          <w:rFonts w:ascii="Times New Roman" w:eastAsia="Garamond" w:hAnsi="Times New Roman" w:cs="Times New Roman"/>
          <w:sz w:val="24"/>
          <w:szCs w:val="24"/>
        </w:rPr>
        <w:t>” sits beneath a portrayal of Trump depicted as Hitler in hues of Twitter blue. As a portmanteau, “</w:t>
      </w:r>
      <w:proofErr w:type="spellStart"/>
      <w:r w:rsidRPr="00822BE7">
        <w:rPr>
          <w:rFonts w:ascii="Times New Roman" w:eastAsia="Garamond" w:hAnsi="Times New Roman" w:cs="Times New Roman"/>
          <w:sz w:val="24"/>
          <w:szCs w:val="24"/>
        </w:rPr>
        <w:t>Twitler</w:t>
      </w:r>
      <w:proofErr w:type="spellEnd"/>
      <w:r w:rsidRPr="00822BE7">
        <w:rPr>
          <w:rFonts w:ascii="Times New Roman" w:eastAsia="Garamond" w:hAnsi="Times New Roman" w:cs="Times New Roman"/>
          <w:sz w:val="24"/>
          <w:szCs w:val="24"/>
        </w:rPr>
        <w:t>” encompasses a combination of terms: Twitter, twit, and Hitler. Undoubtedly, Twitter is Trump’s favorite communication channel—a means through which Trump can circulate his thoughts, beliefs, and theories, oftentimes with no oversight by his advisors, and provide unprecedented public access to him. Twit means a foolish, silly, and/or annoying person. Twit calls our attention to the content of Trump’s tweets which circulate innumerable outlandish and unfounded remarks that oftentimes exasperate anxieties and fears to reinforce white supremacy. Finally, in conjunction with the toothbrush mustache on Trump’s upper lip, “</w:t>
      </w:r>
      <w:proofErr w:type="spellStart"/>
      <w:r w:rsidRPr="00822BE7">
        <w:rPr>
          <w:rFonts w:ascii="Times New Roman" w:eastAsia="Garamond" w:hAnsi="Times New Roman" w:cs="Times New Roman"/>
          <w:sz w:val="24"/>
          <w:szCs w:val="24"/>
        </w:rPr>
        <w:t>Twitler</w:t>
      </w:r>
      <w:proofErr w:type="spellEnd"/>
      <w:r w:rsidRPr="00822BE7">
        <w:rPr>
          <w:rFonts w:ascii="Times New Roman" w:eastAsia="Garamond" w:hAnsi="Times New Roman" w:cs="Times New Roman"/>
          <w:sz w:val="24"/>
          <w:szCs w:val="24"/>
        </w:rPr>
        <w:t>” connects Trump to Nazi leader Adolf Hitler, the embodiment of fascism, racism, and xenophobia.</w:t>
      </w:r>
    </w:p>
    <w:p w14:paraId="5D57685D" w14:textId="77777777" w:rsidR="000B4D52" w:rsidRPr="00822BE7" w:rsidRDefault="00203837" w:rsidP="00960032">
      <w:pPr>
        <w:spacing w:line="480" w:lineRule="auto"/>
        <w:rPr>
          <w:rFonts w:ascii="Times New Roman" w:eastAsia="Garamond" w:hAnsi="Times New Roman" w:cs="Times New Roman"/>
          <w:sz w:val="24"/>
          <w:szCs w:val="24"/>
        </w:rPr>
      </w:pPr>
      <w:r w:rsidRPr="00822BE7">
        <w:rPr>
          <w:rFonts w:ascii="Times New Roman" w:eastAsia="Garamond" w:hAnsi="Times New Roman" w:cs="Times New Roman"/>
          <w:noProof/>
          <w:sz w:val="24"/>
          <w:szCs w:val="24"/>
        </w:rPr>
        <w:lastRenderedPageBreak/>
        <w:drawing>
          <wp:inline distT="114300" distB="114300" distL="114300" distR="114300" wp14:anchorId="079A38E8" wp14:editId="4285C9C3">
            <wp:extent cx="5943600" cy="37465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5943600" cy="3746500"/>
                    </a:xfrm>
                    <a:prstGeom prst="rect">
                      <a:avLst/>
                    </a:prstGeom>
                    <a:ln/>
                  </pic:spPr>
                </pic:pic>
              </a:graphicData>
            </a:graphic>
          </wp:inline>
        </w:drawing>
      </w:r>
    </w:p>
    <w:p w14:paraId="5701BA17" w14:textId="500E0DE6" w:rsidR="000B4D52" w:rsidRPr="002065C2" w:rsidRDefault="00203837" w:rsidP="00960032">
      <w:pPr>
        <w:spacing w:line="480" w:lineRule="auto"/>
        <w:rPr>
          <w:rFonts w:ascii="Times New Roman" w:eastAsia="Garamond" w:hAnsi="Times New Roman" w:cs="Times New Roman"/>
          <w:b/>
          <w:sz w:val="24"/>
          <w:szCs w:val="24"/>
        </w:rPr>
      </w:pPr>
      <w:r w:rsidRPr="002065C2">
        <w:rPr>
          <w:rFonts w:ascii="Times New Roman" w:eastAsia="Garamond" w:hAnsi="Times New Roman" w:cs="Times New Roman"/>
          <w:b/>
          <w:sz w:val="24"/>
          <w:szCs w:val="24"/>
        </w:rPr>
        <w:t xml:space="preserve">Figure 9. </w:t>
      </w:r>
      <w:r w:rsidR="002065C2">
        <w:rPr>
          <w:rFonts w:ascii="Times New Roman" w:eastAsia="Garamond" w:hAnsi="Times New Roman" w:cs="Times New Roman"/>
          <w:b/>
          <w:sz w:val="24"/>
          <w:szCs w:val="24"/>
        </w:rPr>
        <w:t xml:space="preserve">Bar Graph Identifying Types and Counts of Protests in which </w:t>
      </w:r>
      <w:proofErr w:type="spellStart"/>
      <w:r w:rsidR="002065C2">
        <w:rPr>
          <w:rFonts w:ascii="Times New Roman" w:eastAsia="Garamond" w:hAnsi="Times New Roman" w:cs="Times New Roman"/>
          <w:b/>
          <w:sz w:val="24"/>
          <w:szCs w:val="24"/>
        </w:rPr>
        <w:t>Trumpicons</w:t>
      </w:r>
      <w:proofErr w:type="spellEnd"/>
      <w:r w:rsidR="002065C2">
        <w:rPr>
          <w:rFonts w:ascii="Times New Roman" w:eastAsia="Garamond" w:hAnsi="Times New Roman" w:cs="Times New Roman"/>
          <w:b/>
          <w:sz w:val="24"/>
          <w:szCs w:val="24"/>
        </w:rPr>
        <w:t xml:space="preserve"> Participated in across the Globe</w:t>
      </w:r>
    </w:p>
    <w:p w14:paraId="3850F1B3" w14:textId="6E022139" w:rsidR="000B4D52" w:rsidRPr="002065C2" w:rsidRDefault="00203837" w:rsidP="002065C2">
      <w:pPr>
        <w:spacing w:line="480" w:lineRule="auto"/>
        <w:ind w:firstLine="720"/>
        <w:rPr>
          <w:rFonts w:ascii="Times New Roman" w:eastAsia="Garamond" w:hAnsi="Times New Roman" w:cs="Times New Roman"/>
          <w:sz w:val="24"/>
          <w:szCs w:val="24"/>
          <w:highlight w:val="white"/>
        </w:rPr>
      </w:pPr>
      <w:r w:rsidRPr="00822BE7">
        <w:rPr>
          <w:rFonts w:ascii="Times New Roman" w:eastAsia="Garamond" w:hAnsi="Times New Roman" w:cs="Times New Roman"/>
          <w:sz w:val="24"/>
          <w:szCs w:val="24"/>
        </w:rPr>
        <w:t xml:space="preserve">As Figure 9 makes clear,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have enacted protest in over ten different events—from Trump rallies to protests against Trump’s 2017 proposed immigration ban to protests advocating for environmentalism and people’s rights. Based on our research, the “</w:t>
      </w:r>
      <w:proofErr w:type="spellStart"/>
      <w:r w:rsidRPr="00822BE7">
        <w:rPr>
          <w:rFonts w:ascii="Times New Roman" w:eastAsia="Garamond" w:hAnsi="Times New Roman" w:cs="Times New Roman"/>
          <w:sz w:val="24"/>
          <w:szCs w:val="24"/>
        </w:rPr>
        <w:t>Twitler</w:t>
      </w:r>
      <w:proofErr w:type="spellEnd"/>
      <w:r w:rsidRPr="00822BE7">
        <w:rPr>
          <w:rFonts w:ascii="Times New Roman" w:eastAsia="Garamond" w:hAnsi="Times New Roman" w:cs="Times New Roman"/>
          <w:sz w:val="24"/>
          <w:szCs w:val="24"/>
        </w:rPr>
        <w:t xml:space="preserve">” </w:t>
      </w:r>
      <w:proofErr w:type="spellStart"/>
      <w:r w:rsidRPr="00822BE7">
        <w:rPr>
          <w:rFonts w:ascii="Times New Roman" w:eastAsia="Garamond" w:hAnsi="Times New Roman" w:cs="Times New Roman"/>
          <w:sz w:val="24"/>
          <w:szCs w:val="24"/>
        </w:rPr>
        <w:t>Trumpicon</w:t>
      </w:r>
      <w:proofErr w:type="spellEnd"/>
      <w:r w:rsidRPr="00822BE7">
        <w:rPr>
          <w:rFonts w:ascii="Times New Roman" w:eastAsia="Garamond" w:hAnsi="Times New Roman" w:cs="Times New Roman"/>
          <w:sz w:val="24"/>
          <w:szCs w:val="24"/>
        </w:rPr>
        <w:t xml:space="preserve"> appears in nearly all of these protests: from local anti-Trump demonstrations to the 2017 March for Truth protest in the U.S. to the 2017 Women’s March that took place across the world. One protest in which “</w:t>
      </w:r>
      <w:proofErr w:type="spellStart"/>
      <w:r w:rsidRPr="00822BE7">
        <w:rPr>
          <w:rFonts w:ascii="Times New Roman" w:eastAsia="Garamond" w:hAnsi="Times New Roman" w:cs="Times New Roman"/>
          <w:sz w:val="24"/>
          <w:szCs w:val="24"/>
        </w:rPr>
        <w:t>Twitler</w:t>
      </w:r>
      <w:proofErr w:type="spellEnd"/>
      <w:r w:rsidRPr="00822BE7">
        <w:rPr>
          <w:rFonts w:ascii="Times New Roman" w:eastAsia="Garamond" w:hAnsi="Times New Roman" w:cs="Times New Roman"/>
          <w:sz w:val="24"/>
          <w:szCs w:val="24"/>
        </w:rPr>
        <w:t>” regularly participated was the protest against Trump’s proposed immigration ban in early 2017. The ban</w:t>
      </w:r>
      <w:r w:rsidRPr="00822BE7">
        <w:rPr>
          <w:rFonts w:ascii="Times New Roman" w:eastAsia="Garamond" w:hAnsi="Times New Roman" w:cs="Times New Roman"/>
          <w:color w:val="222222"/>
          <w:sz w:val="24"/>
          <w:szCs w:val="24"/>
          <w:highlight w:val="white"/>
        </w:rPr>
        <w:t>—</w:t>
      </w:r>
      <w:r w:rsidRPr="00822BE7">
        <w:rPr>
          <w:rFonts w:ascii="Times New Roman" w:eastAsia="Garamond" w:hAnsi="Times New Roman" w:cs="Times New Roman"/>
          <w:sz w:val="24"/>
          <w:szCs w:val="24"/>
        </w:rPr>
        <w:t>officially titled “Protecting the Nation from Foreign Terrorist Entry into the United States” and often colloquially referred to as the Muslim ban</w:t>
      </w:r>
      <w:r w:rsidRPr="00822BE7">
        <w:rPr>
          <w:rFonts w:ascii="Times New Roman" w:eastAsia="Garamond" w:hAnsi="Times New Roman" w:cs="Times New Roman"/>
          <w:color w:val="222222"/>
          <w:sz w:val="24"/>
          <w:szCs w:val="24"/>
          <w:highlight w:val="white"/>
        </w:rPr>
        <w:t>—</w:t>
      </w:r>
      <w:r w:rsidRPr="00822BE7">
        <w:rPr>
          <w:rFonts w:ascii="Times New Roman" w:eastAsia="Garamond" w:hAnsi="Times New Roman" w:cs="Times New Roman"/>
          <w:sz w:val="24"/>
          <w:szCs w:val="24"/>
        </w:rPr>
        <w:t xml:space="preserve">barred non-U.S. citizens from seven countries (Iran, Iraq, Libya, Somalia, Sudan, Syria, and Yemen) from entering the U.S. Many have argued that such immigration policy and ban is </w:t>
      </w:r>
      <w:r w:rsidRPr="00822BE7">
        <w:rPr>
          <w:rFonts w:ascii="Times New Roman" w:eastAsia="Garamond" w:hAnsi="Times New Roman" w:cs="Times New Roman"/>
          <w:sz w:val="24"/>
          <w:szCs w:val="24"/>
        </w:rPr>
        <w:lastRenderedPageBreak/>
        <w:t xml:space="preserve">justifiable, having little to do with xenophobia and Islamophobia. But this ban is the hallmark of white nationalist </w:t>
      </w:r>
      <w:proofErr w:type="spellStart"/>
      <w:r w:rsidRPr="00822BE7">
        <w:rPr>
          <w:rFonts w:ascii="Times New Roman" w:eastAsia="Garamond" w:hAnsi="Times New Roman" w:cs="Times New Roman"/>
          <w:sz w:val="24"/>
          <w:szCs w:val="24"/>
        </w:rPr>
        <w:t>postracial</w:t>
      </w:r>
      <w:proofErr w:type="spellEnd"/>
      <w:r w:rsidRPr="00822BE7">
        <w:rPr>
          <w:rFonts w:ascii="Times New Roman" w:eastAsia="Garamond" w:hAnsi="Times New Roman" w:cs="Times New Roman"/>
          <w:sz w:val="24"/>
          <w:szCs w:val="24"/>
        </w:rPr>
        <w:t xml:space="preserve"> discourse that attempts to reclaim white nationhood while also denying white supremacy. In their remarks about Trump’s discourse on immigration, </w:t>
      </w:r>
      <w:proofErr w:type="spellStart"/>
      <w:r w:rsidRPr="00822BE7">
        <w:rPr>
          <w:rFonts w:ascii="Times New Roman" w:eastAsia="Garamond" w:hAnsi="Times New Roman" w:cs="Times New Roman"/>
          <w:sz w:val="24"/>
          <w:szCs w:val="24"/>
        </w:rPr>
        <w:t>Jayashri</w:t>
      </w:r>
      <w:proofErr w:type="spellEnd"/>
      <w:r w:rsidRPr="00822BE7">
        <w:rPr>
          <w:rFonts w:ascii="Times New Roman" w:eastAsia="Garamond" w:hAnsi="Times New Roman" w:cs="Times New Roman"/>
          <w:sz w:val="24"/>
          <w:szCs w:val="24"/>
        </w:rPr>
        <w:t xml:space="preserve"> </w:t>
      </w:r>
      <w:proofErr w:type="spellStart"/>
      <w:r w:rsidRPr="00822BE7">
        <w:rPr>
          <w:rFonts w:ascii="Times New Roman" w:eastAsia="Garamond" w:hAnsi="Times New Roman" w:cs="Times New Roman"/>
          <w:sz w:val="24"/>
          <w:szCs w:val="24"/>
        </w:rPr>
        <w:t>Srikantiah</w:t>
      </w:r>
      <w:proofErr w:type="spellEnd"/>
      <w:r w:rsidRPr="00822BE7">
        <w:rPr>
          <w:rFonts w:ascii="Times New Roman" w:eastAsia="Garamond" w:hAnsi="Times New Roman" w:cs="Times New Roman"/>
          <w:sz w:val="24"/>
          <w:szCs w:val="24"/>
        </w:rPr>
        <w:t xml:space="preserve"> and Shirin </w:t>
      </w:r>
      <w:proofErr w:type="spellStart"/>
      <w:r w:rsidRPr="00822BE7">
        <w:rPr>
          <w:rFonts w:ascii="Times New Roman" w:eastAsia="Garamond" w:hAnsi="Times New Roman" w:cs="Times New Roman"/>
          <w:sz w:val="24"/>
          <w:szCs w:val="24"/>
        </w:rPr>
        <w:t>Sinnar</w:t>
      </w:r>
      <w:proofErr w:type="spellEnd"/>
      <w:r w:rsidRPr="00822BE7">
        <w:rPr>
          <w:rFonts w:ascii="Times New Roman" w:eastAsia="Garamond" w:hAnsi="Times New Roman" w:cs="Times New Roman"/>
          <w:sz w:val="24"/>
          <w:szCs w:val="24"/>
        </w:rPr>
        <w:t xml:space="preserve"> claim, “Even if certain remarks might be challenged as insufficiently proven or susceptible of non-racist meanings, the record as a whole cannot be read in race-neutral terms.” The “</w:t>
      </w:r>
      <w:proofErr w:type="spellStart"/>
      <w:r w:rsidRPr="00822BE7">
        <w:rPr>
          <w:rFonts w:ascii="Times New Roman" w:eastAsia="Garamond" w:hAnsi="Times New Roman" w:cs="Times New Roman"/>
          <w:sz w:val="24"/>
          <w:szCs w:val="24"/>
        </w:rPr>
        <w:t>Twitler</w:t>
      </w:r>
      <w:proofErr w:type="spellEnd"/>
      <w:r w:rsidRPr="00822BE7">
        <w:rPr>
          <w:rFonts w:ascii="Times New Roman" w:eastAsia="Garamond" w:hAnsi="Times New Roman" w:cs="Times New Roman"/>
          <w:sz w:val="24"/>
          <w:szCs w:val="24"/>
        </w:rPr>
        <w:t xml:space="preserve">” </w:t>
      </w:r>
      <w:proofErr w:type="spellStart"/>
      <w:r w:rsidRPr="00822BE7">
        <w:rPr>
          <w:rFonts w:ascii="Times New Roman" w:eastAsia="Garamond" w:hAnsi="Times New Roman" w:cs="Times New Roman"/>
          <w:sz w:val="24"/>
          <w:szCs w:val="24"/>
        </w:rPr>
        <w:t>Trumpicon</w:t>
      </w:r>
      <w:proofErr w:type="spellEnd"/>
      <w:r w:rsidRPr="00822BE7">
        <w:rPr>
          <w:rFonts w:ascii="Times New Roman" w:eastAsia="Garamond" w:hAnsi="Times New Roman" w:cs="Times New Roman"/>
          <w:sz w:val="24"/>
          <w:szCs w:val="24"/>
        </w:rPr>
        <w:t xml:space="preserve"> goes further, suggesting in this rhetorical moment that, in fact, Trump’s rhetoric and immigration ban cannot only be read in racist terms but fascist ones. Many scholars have noted that likening Trump to Hitler is problematic. </w:t>
      </w:r>
      <w:r w:rsidRPr="00822BE7">
        <w:rPr>
          <w:rFonts w:ascii="Times New Roman" w:eastAsia="Garamond" w:hAnsi="Times New Roman" w:cs="Times New Roman"/>
          <w:sz w:val="24"/>
          <w:szCs w:val="24"/>
          <w:highlight w:val="white"/>
        </w:rPr>
        <w:t xml:space="preserve">Sylvia </w:t>
      </w:r>
      <w:proofErr w:type="spellStart"/>
      <w:r w:rsidRPr="00822BE7">
        <w:rPr>
          <w:rFonts w:ascii="Times New Roman" w:eastAsia="Garamond" w:hAnsi="Times New Roman" w:cs="Times New Roman"/>
          <w:sz w:val="24"/>
          <w:szCs w:val="24"/>
          <w:highlight w:val="white"/>
        </w:rPr>
        <w:t>Taschka</w:t>
      </w:r>
      <w:proofErr w:type="spellEnd"/>
      <w:r w:rsidRPr="00822BE7">
        <w:rPr>
          <w:rFonts w:ascii="Times New Roman" w:eastAsia="Garamond" w:hAnsi="Times New Roman" w:cs="Times New Roman"/>
          <w:sz w:val="24"/>
          <w:szCs w:val="24"/>
          <w:highlight w:val="white"/>
        </w:rPr>
        <w:t xml:space="preserve">, for example, claims that “False equivalencies . . . risk trivializing Hitler and the horrors he unleashed.” </w:t>
      </w:r>
      <w:proofErr w:type="spellStart"/>
      <w:r w:rsidRPr="00822BE7">
        <w:rPr>
          <w:rFonts w:ascii="Times New Roman" w:eastAsia="Garamond" w:hAnsi="Times New Roman" w:cs="Times New Roman"/>
          <w:sz w:val="24"/>
          <w:szCs w:val="24"/>
          <w:highlight w:val="white"/>
        </w:rPr>
        <w:t>Taschka</w:t>
      </w:r>
      <w:proofErr w:type="spellEnd"/>
      <w:r w:rsidRPr="00822BE7">
        <w:rPr>
          <w:rFonts w:ascii="Times New Roman" w:eastAsia="Garamond" w:hAnsi="Times New Roman" w:cs="Times New Roman"/>
          <w:sz w:val="24"/>
          <w:szCs w:val="24"/>
          <w:highlight w:val="white"/>
        </w:rPr>
        <w:t xml:space="preserve"> argues, “They also prevent people from engaging with the actual issues at hand – ones that urgently require our attention: immigration reform, rampant xenophobia, social and economic restructuring in a globalized world, and a loss of faith in government’s ability to solve pressing problems.” While we respect </w:t>
      </w:r>
      <w:proofErr w:type="spellStart"/>
      <w:r w:rsidRPr="00822BE7">
        <w:rPr>
          <w:rFonts w:ascii="Times New Roman" w:eastAsia="Garamond" w:hAnsi="Times New Roman" w:cs="Times New Roman"/>
          <w:sz w:val="24"/>
          <w:szCs w:val="24"/>
          <w:highlight w:val="white"/>
        </w:rPr>
        <w:t>Taschka’s</w:t>
      </w:r>
      <w:proofErr w:type="spellEnd"/>
      <w:r w:rsidRPr="00822BE7">
        <w:rPr>
          <w:rFonts w:ascii="Times New Roman" w:eastAsia="Garamond" w:hAnsi="Times New Roman" w:cs="Times New Roman"/>
          <w:sz w:val="24"/>
          <w:szCs w:val="24"/>
          <w:highlight w:val="white"/>
        </w:rPr>
        <w:t xml:space="preserve"> first concern, in its interaction with other signs and bodies at the Philadelphia airport (See Figure 10), the “</w:t>
      </w:r>
      <w:proofErr w:type="spellStart"/>
      <w:r w:rsidRPr="00822BE7">
        <w:rPr>
          <w:rFonts w:ascii="Times New Roman" w:eastAsia="Garamond" w:hAnsi="Times New Roman" w:cs="Times New Roman"/>
          <w:sz w:val="24"/>
          <w:szCs w:val="24"/>
          <w:highlight w:val="white"/>
        </w:rPr>
        <w:t>Twitler</w:t>
      </w:r>
      <w:proofErr w:type="spellEnd"/>
      <w:r w:rsidRPr="00822BE7">
        <w:rPr>
          <w:rFonts w:ascii="Times New Roman" w:eastAsia="Garamond" w:hAnsi="Times New Roman" w:cs="Times New Roman"/>
          <w:sz w:val="24"/>
          <w:szCs w:val="24"/>
          <w:highlight w:val="white"/>
        </w:rPr>
        <w:t xml:space="preserve">” </w:t>
      </w:r>
      <w:proofErr w:type="spellStart"/>
      <w:r w:rsidRPr="00822BE7">
        <w:rPr>
          <w:rFonts w:ascii="Times New Roman" w:eastAsia="Garamond" w:hAnsi="Times New Roman" w:cs="Times New Roman"/>
          <w:sz w:val="24"/>
          <w:szCs w:val="24"/>
          <w:highlight w:val="white"/>
        </w:rPr>
        <w:t>Trumpicon</w:t>
      </w:r>
      <w:proofErr w:type="spellEnd"/>
      <w:r w:rsidRPr="00822BE7">
        <w:rPr>
          <w:rFonts w:ascii="Times New Roman" w:eastAsia="Garamond" w:hAnsi="Times New Roman" w:cs="Times New Roman"/>
          <w:sz w:val="24"/>
          <w:szCs w:val="24"/>
          <w:highlight w:val="white"/>
        </w:rPr>
        <w:t xml:space="preserve"> demonstrates that analogies between Trump and Hitler can help draw attention to contemporary exigent issues, as it explicitly calls out the xenophobic and racist ideologies undergirding Trump’s ban.</w:t>
      </w:r>
    </w:p>
    <w:p w14:paraId="145528C9" w14:textId="77777777" w:rsidR="000B4D52" w:rsidRPr="00822BE7" w:rsidRDefault="00203837" w:rsidP="00960032">
      <w:pPr>
        <w:spacing w:line="480" w:lineRule="auto"/>
        <w:rPr>
          <w:rFonts w:ascii="Times New Roman" w:eastAsia="Garamond" w:hAnsi="Times New Roman" w:cs="Times New Roman"/>
          <w:sz w:val="24"/>
          <w:szCs w:val="24"/>
        </w:rPr>
      </w:pPr>
      <w:r w:rsidRPr="00822BE7">
        <w:rPr>
          <w:rFonts w:ascii="Times New Roman" w:eastAsia="Garamond" w:hAnsi="Times New Roman" w:cs="Times New Roman"/>
          <w:noProof/>
          <w:sz w:val="24"/>
          <w:szCs w:val="24"/>
        </w:rPr>
        <w:lastRenderedPageBreak/>
        <w:drawing>
          <wp:inline distT="114300" distB="114300" distL="114300" distR="114300" wp14:anchorId="219A217F" wp14:editId="3103CEF1">
            <wp:extent cx="5943600" cy="39497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3"/>
                    <a:srcRect/>
                    <a:stretch>
                      <a:fillRect/>
                    </a:stretch>
                  </pic:blipFill>
                  <pic:spPr>
                    <a:xfrm>
                      <a:off x="0" y="0"/>
                      <a:ext cx="5943600" cy="3949700"/>
                    </a:xfrm>
                    <a:prstGeom prst="rect">
                      <a:avLst/>
                    </a:prstGeom>
                    <a:ln/>
                  </pic:spPr>
                </pic:pic>
              </a:graphicData>
            </a:graphic>
          </wp:inline>
        </w:drawing>
      </w:r>
    </w:p>
    <w:p w14:paraId="0463931C" w14:textId="5F2EDEDE" w:rsidR="000B4D52" w:rsidRPr="002065C2" w:rsidRDefault="00203837" w:rsidP="00960032">
      <w:pPr>
        <w:spacing w:line="480" w:lineRule="auto"/>
        <w:rPr>
          <w:rFonts w:ascii="Times New Roman" w:eastAsia="Garamond" w:hAnsi="Times New Roman" w:cs="Times New Roman"/>
          <w:b/>
          <w:sz w:val="24"/>
          <w:szCs w:val="24"/>
        </w:rPr>
      </w:pPr>
      <w:r w:rsidRPr="002065C2">
        <w:rPr>
          <w:rFonts w:ascii="Times New Roman" w:eastAsia="Garamond" w:hAnsi="Times New Roman" w:cs="Times New Roman"/>
          <w:b/>
          <w:sz w:val="24"/>
          <w:szCs w:val="24"/>
        </w:rPr>
        <w:t xml:space="preserve">Figure 10. </w:t>
      </w:r>
      <w:r w:rsidR="002065C2">
        <w:rPr>
          <w:rFonts w:ascii="Times New Roman" w:eastAsia="Garamond" w:hAnsi="Times New Roman" w:cs="Times New Roman"/>
          <w:b/>
          <w:sz w:val="24"/>
          <w:szCs w:val="24"/>
        </w:rPr>
        <w:t>“</w:t>
      </w:r>
      <w:proofErr w:type="spellStart"/>
      <w:r w:rsidR="002065C2">
        <w:rPr>
          <w:rFonts w:ascii="Times New Roman" w:eastAsia="Garamond" w:hAnsi="Times New Roman" w:cs="Times New Roman"/>
          <w:b/>
          <w:sz w:val="24"/>
          <w:szCs w:val="24"/>
        </w:rPr>
        <w:t>Twitler</w:t>
      </w:r>
      <w:proofErr w:type="spellEnd"/>
      <w:r w:rsidR="002065C2">
        <w:rPr>
          <w:rFonts w:ascii="Times New Roman" w:eastAsia="Garamond" w:hAnsi="Times New Roman" w:cs="Times New Roman"/>
          <w:b/>
          <w:sz w:val="24"/>
          <w:szCs w:val="24"/>
        </w:rPr>
        <w:t xml:space="preserve">” </w:t>
      </w:r>
      <w:proofErr w:type="spellStart"/>
      <w:r w:rsidR="002065C2">
        <w:rPr>
          <w:rFonts w:ascii="Times New Roman" w:eastAsia="Garamond" w:hAnsi="Times New Roman" w:cs="Times New Roman"/>
          <w:b/>
          <w:sz w:val="24"/>
          <w:szCs w:val="24"/>
        </w:rPr>
        <w:t>Trumpicon</w:t>
      </w:r>
      <w:proofErr w:type="spellEnd"/>
      <w:r w:rsidR="002065C2">
        <w:rPr>
          <w:rFonts w:ascii="Times New Roman" w:eastAsia="Garamond" w:hAnsi="Times New Roman" w:cs="Times New Roman"/>
          <w:b/>
          <w:sz w:val="24"/>
          <w:szCs w:val="24"/>
        </w:rPr>
        <w:t xml:space="preserve"> Participating in</w:t>
      </w:r>
      <w:r w:rsidRPr="002065C2">
        <w:rPr>
          <w:rFonts w:ascii="Times New Roman" w:eastAsia="Garamond" w:hAnsi="Times New Roman" w:cs="Times New Roman"/>
          <w:b/>
          <w:sz w:val="24"/>
          <w:szCs w:val="24"/>
        </w:rPr>
        <w:t xml:space="preserve"> Philadelphia International Airport </w:t>
      </w:r>
      <w:r w:rsidR="002065C2">
        <w:rPr>
          <w:rFonts w:ascii="Times New Roman" w:eastAsia="Garamond" w:hAnsi="Times New Roman" w:cs="Times New Roman"/>
          <w:b/>
          <w:sz w:val="24"/>
          <w:szCs w:val="24"/>
        </w:rPr>
        <w:t>P</w:t>
      </w:r>
      <w:r w:rsidRPr="002065C2">
        <w:rPr>
          <w:rFonts w:ascii="Times New Roman" w:eastAsia="Garamond" w:hAnsi="Times New Roman" w:cs="Times New Roman"/>
          <w:b/>
          <w:sz w:val="24"/>
          <w:szCs w:val="24"/>
        </w:rPr>
        <w:t xml:space="preserve">rotest against President Donald Trump's </w:t>
      </w:r>
      <w:r w:rsidR="002065C2">
        <w:rPr>
          <w:rFonts w:ascii="Times New Roman" w:eastAsia="Garamond" w:hAnsi="Times New Roman" w:cs="Times New Roman"/>
          <w:b/>
          <w:sz w:val="24"/>
          <w:szCs w:val="24"/>
        </w:rPr>
        <w:t>E</w:t>
      </w:r>
      <w:r w:rsidRPr="002065C2">
        <w:rPr>
          <w:rFonts w:ascii="Times New Roman" w:eastAsia="Garamond" w:hAnsi="Times New Roman" w:cs="Times New Roman"/>
          <w:b/>
          <w:sz w:val="24"/>
          <w:szCs w:val="24"/>
        </w:rPr>
        <w:t xml:space="preserve">xecutive </w:t>
      </w:r>
      <w:r w:rsidR="002065C2">
        <w:rPr>
          <w:rFonts w:ascii="Times New Roman" w:eastAsia="Garamond" w:hAnsi="Times New Roman" w:cs="Times New Roman"/>
          <w:b/>
          <w:sz w:val="24"/>
          <w:szCs w:val="24"/>
        </w:rPr>
        <w:t>O</w:t>
      </w:r>
      <w:r w:rsidRPr="002065C2">
        <w:rPr>
          <w:rFonts w:ascii="Times New Roman" w:eastAsia="Garamond" w:hAnsi="Times New Roman" w:cs="Times New Roman"/>
          <w:b/>
          <w:sz w:val="24"/>
          <w:szCs w:val="24"/>
        </w:rPr>
        <w:t xml:space="preserve">rder </w:t>
      </w:r>
      <w:r w:rsidR="002065C2">
        <w:rPr>
          <w:rFonts w:ascii="Times New Roman" w:eastAsia="Garamond" w:hAnsi="Times New Roman" w:cs="Times New Roman"/>
          <w:b/>
          <w:sz w:val="24"/>
          <w:szCs w:val="24"/>
        </w:rPr>
        <w:t>B</w:t>
      </w:r>
      <w:r w:rsidRPr="002065C2">
        <w:rPr>
          <w:rFonts w:ascii="Times New Roman" w:eastAsia="Garamond" w:hAnsi="Times New Roman" w:cs="Times New Roman"/>
          <w:b/>
          <w:sz w:val="24"/>
          <w:szCs w:val="24"/>
        </w:rPr>
        <w:t xml:space="preserve">anning Muslim </w:t>
      </w:r>
      <w:r w:rsidR="002065C2">
        <w:rPr>
          <w:rFonts w:ascii="Times New Roman" w:eastAsia="Garamond" w:hAnsi="Times New Roman" w:cs="Times New Roman"/>
          <w:b/>
          <w:sz w:val="24"/>
          <w:szCs w:val="24"/>
        </w:rPr>
        <w:t>I</w:t>
      </w:r>
      <w:r w:rsidRPr="002065C2">
        <w:rPr>
          <w:rFonts w:ascii="Times New Roman" w:eastAsia="Garamond" w:hAnsi="Times New Roman" w:cs="Times New Roman"/>
          <w:b/>
          <w:sz w:val="24"/>
          <w:szCs w:val="24"/>
        </w:rPr>
        <w:t>mmigration</w:t>
      </w:r>
    </w:p>
    <w:p w14:paraId="17B10ED0" w14:textId="43E2671E" w:rsidR="000B4D52" w:rsidRPr="00822BE7" w:rsidRDefault="00203837" w:rsidP="00960032">
      <w:pPr>
        <w:spacing w:line="480" w:lineRule="auto"/>
        <w:ind w:firstLine="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As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enter into conversation with other signs at such protests,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engage in a phenomenon that Ronald </w:t>
      </w:r>
      <w:proofErr w:type="spellStart"/>
      <w:r w:rsidRPr="00822BE7">
        <w:rPr>
          <w:rFonts w:ascii="Times New Roman" w:eastAsia="Garamond" w:hAnsi="Times New Roman" w:cs="Times New Roman"/>
          <w:sz w:val="24"/>
          <w:szCs w:val="24"/>
        </w:rPr>
        <w:t>Scollon</w:t>
      </w:r>
      <w:proofErr w:type="spellEnd"/>
      <w:r w:rsidRPr="00822BE7">
        <w:rPr>
          <w:rFonts w:ascii="Times New Roman" w:eastAsia="Garamond" w:hAnsi="Times New Roman" w:cs="Times New Roman"/>
          <w:sz w:val="24"/>
          <w:szCs w:val="24"/>
        </w:rPr>
        <w:t xml:space="preserve">, Suzanne </w:t>
      </w:r>
      <w:proofErr w:type="spellStart"/>
      <w:r w:rsidRPr="00822BE7">
        <w:rPr>
          <w:rFonts w:ascii="Times New Roman" w:eastAsia="Garamond" w:hAnsi="Times New Roman" w:cs="Times New Roman"/>
          <w:sz w:val="24"/>
          <w:szCs w:val="24"/>
        </w:rPr>
        <w:t>Scollon</w:t>
      </w:r>
      <w:proofErr w:type="spellEnd"/>
      <w:r w:rsidRPr="00822BE7">
        <w:rPr>
          <w:rFonts w:ascii="Times New Roman" w:eastAsia="Garamond" w:hAnsi="Times New Roman" w:cs="Times New Roman"/>
          <w:sz w:val="24"/>
          <w:szCs w:val="24"/>
        </w:rPr>
        <w:t xml:space="preserve"> and Suzie </w:t>
      </w:r>
      <w:proofErr w:type="spellStart"/>
      <w:r w:rsidRPr="00822BE7">
        <w:rPr>
          <w:rFonts w:ascii="Times New Roman" w:eastAsia="Garamond" w:hAnsi="Times New Roman" w:cs="Times New Roman"/>
          <w:sz w:val="24"/>
          <w:szCs w:val="24"/>
        </w:rPr>
        <w:t>Scollon</w:t>
      </w:r>
      <w:proofErr w:type="spellEnd"/>
      <w:r w:rsidRPr="00822BE7">
        <w:rPr>
          <w:rFonts w:ascii="Times New Roman" w:eastAsia="Garamond" w:hAnsi="Times New Roman" w:cs="Times New Roman"/>
          <w:sz w:val="24"/>
          <w:szCs w:val="24"/>
        </w:rPr>
        <w:t xml:space="preserve"> refer to as </w:t>
      </w:r>
      <w:r w:rsidRPr="00822BE7">
        <w:rPr>
          <w:rFonts w:ascii="Times New Roman" w:eastAsia="Garamond" w:hAnsi="Times New Roman" w:cs="Times New Roman"/>
          <w:i/>
          <w:sz w:val="24"/>
          <w:szCs w:val="24"/>
        </w:rPr>
        <w:t xml:space="preserve">interdiscursive </w:t>
      </w:r>
      <w:proofErr w:type="spellStart"/>
      <w:r w:rsidRPr="00822BE7">
        <w:rPr>
          <w:rFonts w:ascii="Times New Roman" w:eastAsia="Garamond" w:hAnsi="Times New Roman" w:cs="Times New Roman"/>
          <w:i/>
          <w:sz w:val="24"/>
          <w:szCs w:val="24"/>
        </w:rPr>
        <w:t>dialogicality</w:t>
      </w:r>
      <w:proofErr w:type="spellEnd"/>
      <w:r w:rsidRPr="00822BE7">
        <w:rPr>
          <w:rFonts w:ascii="Times New Roman" w:eastAsia="Garamond" w:hAnsi="Times New Roman" w:cs="Times New Roman"/>
          <w:sz w:val="24"/>
          <w:szCs w:val="24"/>
        </w:rPr>
        <w:t xml:space="preserve"> in which “several discourses are co-existing simultaneously in a particular semiotic aggregate but none of the discourse’s internal meanings are altered by the presence of another” (193). In this situation, the signs are operating independently, but they are also entering into a dialogic relation so that each sign’s meaning is also building off the others (193).</w:t>
      </w:r>
    </w:p>
    <w:p w14:paraId="7E91F8EE" w14:textId="77777777" w:rsidR="000B4D52" w:rsidRPr="00822BE7" w:rsidRDefault="00203837" w:rsidP="00960032">
      <w:pPr>
        <w:spacing w:line="480" w:lineRule="auto"/>
        <w:ind w:firstLine="720"/>
        <w:rPr>
          <w:rFonts w:ascii="Times New Roman" w:eastAsia="Garamond" w:hAnsi="Times New Roman" w:cs="Times New Roman"/>
          <w:sz w:val="24"/>
          <w:szCs w:val="24"/>
        </w:rPr>
      </w:pPr>
      <w:r w:rsidRPr="00822BE7">
        <w:rPr>
          <w:rFonts w:ascii="Times New Roman" w:eastAsia="Garamond" w:hAnsi="Times New Roman" w:cs="Times New Roman"/>
          <w:noProof/>
          <w:sz w:val="24"/>
          <w:szCs w:val="24"/>
        </w:rPr>
        <w:lastRenderedPageBreak/>
        <w:drawing>
          <wp:inline distT="114300" distB="114300" distL="114300" distR="114300" wp14:anchorId="7A26CA2A" wp14:editId="3D26AC90">
            <wp:extent cx="4764405" cy="476440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4764405" cy="4764405"/>
                    </a:xfrm>
                    <a:prstGeom prst="rect">
                      <a:avLst/>
                    </a:prstGeom>
                    <a:ln/>
                  </pic:spPr>
                </pic:pic>
              </a:graphicData>
            </a:graphic>
          </wp:inline>
        </w:drawing>
      </w:r>
    </w:p>
    <w:p w14:paraId="6319D630" w14:textId="2C141619" w:rsidR="000B4D52" w:rsidRPr="002065C2" w:rsidRDefault="00203837" w:rsidP="00960032">
      <w:pPr>
        <w:spacing w:line="480" w:lineRule="auto"/>
        <w:rPr>
          <w:rFonts w:ascii="Times New Roman" w:eastAsia="Garamond" w:hAnsi="Times New Roman" w:cs="Times New Roman"/>
          <w:b/>
          <w:sz w:val="24"/>
          <w:szCs w:val="24"/>
        </w:rPr>
      </w:pPr>
      <w:r w:rsidRPr="002065C2">
        <w:rPr>
          <w:rFonts w:ascii="Times New Roman" w:eastAsia="Garamond" w:hAnsi="Times New Roman" w:cs="Times New Roman"/>
          <w:b/>
          <w:sz w:val="24"/>
          <w:szCs w:val="24"/>
        </w:rPr>
        <w:t>Figure 11. Depiction of “</w:t>
      </w:r>
      <w:proofErr w:type="spellStart"/>
      <w:r w:rsidRPr="002065C2">
        <w:rPr>
          <w:rFonts w:ascii="Times New Roman" w:eastAsia="Garamond" w:hAnsi="Times New Roman" w:cs="Times New Roman"/>
          <w:b/>
          <w:sz w:val="24"/>
          <w:szCs w:val="24"/>
        </w:rPr>
        <w:t>Twitler</w:t>
      </w:r>
      <w:proofErr w:type="spellEnd"/>
      <w:r w:rsidRPr="002065C2">
        <w:rPr>
          <w:rFonts w:ascii="Times New Roman" w:eastAsia="Garamond" w:hAnsi="Times New Roman" w:cs="Times New Roman"/>
          <w:b/>
          <w:sz w:val="24"/>
          <w:szCs w:val="24"/>
        </w:rPr>
        <w:t xml:space="preserve">” </w:t>
      </w:r>
      <w:proofErr w:type="spellStart"/>
      <w:r w:rsidR="002065C2">
        <w:rPr>
          <w:rFonts w:ascii="Times New Roman" w:eastAsia="Garamond" w:hAnsi="Times New Roman" w:cs="Times New Roman"/>
          <w:b/>
          <w:sz w:val="24"/>
          <w:szCs w:val="24"/>
        </w:rPr>
        <w:t>Trumpicon</w:t>
      </w:r>
      <w:proofErr w:type="spellEnd"/>
      <w:r w:rsidR="002065C2">
        <w:rPr>
          <w:rFonts w:ascii="Times New Roman" w:eastAsia="Garamond" w:hAnsi="Times New Roman" w:cs="Times New Roman"/>
          <w:b/>
          <w:sz w:val="24"/>
          <w:szCs w:val="24"/>
        </w:rPr>
        <w:t xml:space="preserve"> </w:t>
      </w:r>
      <w:r w:rsidRPr="002065C2">
        <w:rPr>
          <w:rFonts w:ascii="Times New Roman" w:eastAsia="Garamond" w:hAnsi="Times New Roman" w:cs="Times New Roman"/>
          <w:b/>
          <w:sz w:val="24"/>
          <w:szCs w:val="24"/>
        </w:rPr>
        <w:t>Interacting with other Signs at the Women’s March in January 2017</w:t>
      </w:r>
      <w:r w:rsidR="002065C2">
        <w:rPr>
          <w:rFonts w:ascii="Times New Roman" w:eastAsia="Garamond" w:hAnsi="Times New Roman" w:cs="Times New Roman"/>
          <w:b/>
          <w:sz w:val="24"/>
          <w:szCs w:val="24"/>
        </w:rPr>
        <w:t xml:space="preserve"> </w:t>
      </w:r>
    </w:p>
    <w:p w14:paraId="7A8CF4D4" w14:textId="6C6513B4" w:rsidR="000B4D52" w:rsidRPr="00822BE7" w:rsidRDefault="00203837" w:rsidP="00107C62">
      <w:pPr>
        <w:spacing w:line="480" w:lineRule="auto"/>
        <w:ind w:firstLine="720"/>
        <w:rPr>
          <w:rFonts w:ascii="Times New Roman" w:eastAsia="Garamond" w:hAnsi="Times New Roman" w:cs="Times New Roman"/>
          <w:sz w:val="24"/>
          <w:szCs w:val="24"/>
        </w:rPr>
      </w:pPr>
      <w:r w:rsidRPr="00822BE7">
        <w:rPr>
          <w:rFonts w:ascii="Times New Roman" w:eastAsia="Garamond" w:hAnsi="Times New Roman" w:cs="Times New Roman"/>
          <w:sz w:val="24"/>
          <w:szCs w:val="24"/>
        </w:rPr>
        <w:t>So, as in another instance, Figure 11 shows the “</w:t>
      </w:r>
      <w:proofErr w:type="spellStart"/>
      <w:r w:rsidRPr="00822BE7">
        <w:rPr>
          <w:rFonts w:ascii="Times New Roman" w:eastAsia="Garamond" w:hAnsi="Times New Roman" w:cs="Times New Roman"/>
          <w:sz w:val="24"/>
          <w:szCs w:val="24"/>
        </w:rPr>
        <w:t>Twitler</w:t>
      </w:r>
      <w:proofErr w:type="spellEnd"/>
      <w:r w:rsidRPr="00822BE7">
        <w:rPr>
          <w:rFonts w:ascii="Times New Roman" w:eastAsia="Garamond" w:hAnsi="Times New Roman" w:cs="Times New Roman"/>
          <w:sz w:val="24"/>
          <w:szCs w:val="24"/>
        </w:rPr>
        <w:t xml:space="preserve">” sign at a Women’s March protest in January 2017 entering into a dialogic relation with a pink hat, a visual statement which became a global sign of solidarity in this widespread global protest. One pink hat knitter, who identifies with the </w:t>
      </w:r>
      <w:proofErr w:type="spellStart"/>
      <w:r w:rsidRPr="00822BE7">
        <w:rPr>
          <w:rFonts w:ascii="Times New Roman" w:eastAsia="Garamond" w:hAnsi="Times New Roman" w:cs="Times New Roman"/>
          <w:sz w:val="24"/>
          <w:szCs w:val="24"/>
        </w:rPr>
        <w:t>Pussyhat</w:t>
      </w:r>
      <w:proofErr w:type="spellEnd"/>
      <w:r w:rsidRPr="00822BE7">
        <w:rPr>
          <w:rFonts w:ascii="Times New Roman" w:eastAsia="Garamond" w:hAnsi="Times New Roman" w:cs="Times New Roman"/>
          <w:sz w:val="24"/>
          <w:szCs w:val="24"/>
        </w:rPr>
        <w:t xml:space="preserve"> Project,</w:t>
      </w:r>
      <w:hyperlink r:id="rId45">
        <w:r w:rsidRPr="00822BE7">
          <w:rPr>
            <w:rFonts w:ascii="Times New Roman" w:eastAsia="Garamond" w:hAnsi="Times New Roman" w:cs="Times New Roman"/>
            <w:sz w:val="24"/>
            <w:szCs w:val="24"/>
          </w:rPr>
          <w:t xml:space="preserve"> </w:t>
        </w:r>
      </w:hyperlink>
      <w:hyperlink r:id="rId46">
        <w:r w:rsidRPr="00822BE7">
          <w:rPr>
            <w:rFonts w:ascii="Times New Roman" w:eastAsia="Garamond" w:hAnsi="Times New Roman" w:cs="Times New Roman"/>
            <w:sz w:val="24"/>
            <w:szCs w:val="24"/>
            <w:u w:val="single"/>
          </w:rPr>
          <w:t>explains</w:t>
        </w:r>
      </w:hyperlink>
      <w:r w:rsidRPr="00822BE7">
        <w:rPr>
          <w:rFonts w:ascii="Times New Roman" w:eastAsia="Garamond" w:hAnsi="Times New Roman" w:cs="Times New Roman"/>
          <w:sz w:val="24"/>
          <w:szCs w:val="24"/>
        </w:rPr>
        <w:t xml:space="preserve"> that the pink hat was “</w:t>
      </w:r>
      <w:r w:rsidRPr="00822BE7">
        <w:rPr>
          <w:rFonts w:ascii="Times New Roman" w:eastAsia="Garamond" w:hAnsi="Times New Roman" w:cs="Times New Roman"/>
          <w:sz w:val="24"/>
          <w:szCs w:val="24"/>
          <w:highlight w:val="white"/>
        </w:rPr>
        <w:t>chosen in part as a protest against vulgar comments Donald Trump made about the freedom he felt to grab women’s genitals, to de-stigmatize the word ‘pussy’ and transform it into one of empowerment.” When the “</w:t>
      </w:r>
      <w:proofErr w:type="spellStart"/>
      <w:r w:rsidRPr="00822BE7">
        <w:rPr>
          <w:rFonts w:ascii="Times New Roman" w:eastAsia="Garamond" w:hAnsi="Times New Roman" w:cs="Times New Roman"/>
          <w:sz w:val="24"/>
          <w:szCs w:val="24"/>
          <w:highlight w:val="white"/>
        </w:rPr>
        <w:t>Twitler</w:t>
      </w:r>
      <w:proofErr w:type="spellEnd"/>
      <w:r w:rsidRPr="00822BE7">
        <w:rPr>
          <w:rFonts w:ascii="Times New Roman" w:eastAsia="Garamond" w:hAnsi="Times New Roman" w:cs="Times New Roman"/>
          <w:sz w:val="24"/>
          <w:szCs w:val="24"/>
          <w:highlight w:val="white"/>
        </w:rPr>
        <w:t xml:space="preserve">” </w:t>
      </w:r>
      <w:proofErr w:type="spellStart"/>
      <w:r w:rsidRPr="00822BE7">
        <w:rPr>
          <w:rFonts w:ascii="Times New Roman" w:eastAsia="Garamond" w:hAnsi="Times New Roman" w:cs="Times New Roman"/>
          <w:sz w:val="24"/>
          <w:szCs w:val="24"/>
          <w:highlight w:val="white"/>
        </w:rPr>
        <w:t>Trumpicon</w:t>
      </w:r>
      <w:proofErr w:type="spellEnd"/>
      <w:r w:rsidRPr="00822BE7">
        <w:rPr>
          <w:rFonts w:ascii="Times New Roman" w:eastAsia="Garamond" w:hAnsi="Times New Roman" w:cs="Times New Roman"/>
          <w:sz w:val="24"/>
          <w:szCs w:val="24"/>
          <w:highlight w:val="white"/>
        </w:rPr>
        <w:t xml:space="preserve"> comes into dialogic conversation with the pink hat at a Women’s march, it </w:t>
      </w:r>
      <w:r w:rsidRPr="00822BE7">
        <w:rPr>
          <w:rFonts w:ascii="Times New Roman" w:eastAsia="Garamond" w:hAnsi="Times New Roman" w:cs="Times New Roman"/>
          <w:sz w:val="24"/>
          <w:szCs w:val="24"/>
          <w:highlight w:val="white"/>
        </w:rPr>
        <w:lastRenderedPageBreak/>
        <w:t xml:space="preserve">works in overlapping ways to demonstrate how activists are not only protesting Trump’s misogyny but also his racism and xenophobia. Through such interdiscursive </w:t>
      </w:r>
      <w:proofErr w:type="spellStart"/>
      <w:r w:rsidRPr="00822BE7">
        <w:rPr>
          <w:rFonts w:ascii="Times New Roman" w:eastAsia="Garamond" w:hAnsi="Times New Roman" w:cs="Times New Roman"/>
          <w:sz w:val="24"/>
          <w:szCs w:val="24"/>
          <w:highlight w:val="white"/>
        </w:rPr>
        <w:t>dialogicality</w:t>
      </w:r>
      <w:proofErr w:type="spellEnd"/>
      <w:r w:rsidRPr="00822BE7">
        <w:rPr>
          <w:rFonts w:ascii="Times New Roman" w:eastAsia="Garamond" w:hAnsi="Times New Roman" w:cs="Times New Roman"/>
          <w:sz w:val="24"/>
          <w:szCs w:val="24"/>
          <w:highlight w:val="white"/>
        </w:rPr>
        <w:t xml:space="preserve">, </w:t>
      </w:r>
      <w:r w:rsidRPr="00822BE7">
        <w:rPr>
          <w:rFonts w:ascii="Times New Roman" w:eastAsia="Garamond" w:hAnsi="Times New Roman" w:cs="Times New Roman"/>
          <w:color w:val="424242"/>
          <w:sz w:val="24"/>
          <w:szCs w:val="24"/>
          <w:highlight w:val="white"/>
        </w:rPr>
        <w:t>a</w:t>
      </w:r>
      <w:r w:rsidRPr="00822BE7">
        <w:rPr>
          <w:rFonts w:ascii="Times New Roman" w:eastAsia="Garamond" w:hAnsi="Times New Roman" w:cs="Times New Roman"/>
          <w:sz w:val="24"/>
          <w:szCs w:val="24"/>
        </w:rPr>
        <w:t xml:space="preserve">ffects and </w:t>
      </w:r>
      <w:r w:rsidRPr="00822BE7">
        <w:rPr>
          <w:rFonts w:ascii="Times New Roman" w:eastAsia="Garamond" w:hAnsi="Times New Roman" w:cs="Times New Roman"/>
          <w:i/>
          <w:sz w:val="24"/>
          <w:szCs w:val="24"/>
        </w:rPr>
        <w:t xml:space="preserve">doxa </w:t>
      </w:r>
      <w:r w:rsidRPr="00822BE7">
        <w:rPr>
          <w:rFonts w:ascii="Times New Roman" w:eastAsia="Garamond" w:hAnsi="Times New Roman" w:cs="Times New Roman"/>
          <w:sz w:val="24"/>
          <w:szCs w:val="24"/>
        </w:rPr>
        <w:t xml:space="preserve">circulate among signs and bodies involved in protest, co-constituting an affective economy of resistance in which anger, frustration, and disappointment intertwine with anti-white supremacist and anti-sexist beliefs to resist Trump’s discourse and policies. Therefore, if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like “</w:t>
      </w:r>
      <w:proofErr w:type="spellStart"/>
      <w:r w:rsidRPr="00822BE7">
        <w:rPr>
          <w:rFonts w:ascii="Times New Roman" w:eastAsia="Garamond" w:hAnsi="Times New Roman" w:cs="Times New Roman"/>
          <w:sz w:val="24"/>
          <w:szCs w:val="24"/>
        </w:rPr>
        <w:t>Twitler</w:t>
      </w:r>
      <w:proofErr w:type="spellEnd"/>
      <w:r w:rsidRPr="00822BE7">
        <w:rPr>
          <w:rFonts w:ascii="Times New Roman" w:eastAsia="Garamond" w:hAnsi="Times New Roman" w:cs="Times New Roman"/>
          <w:sz w:val="24"/>
          <w:szCs w:val="24"/>
        </w:rPr>
        <w:t xml:space="preserve">” seem out of place to some at the Women’s March, it all of a sudden becomes crystal clear as to why activists who feel (and are) discriminated against and oppressed would turn to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They remind us something very important about Trump’s rhetoric and policies</w:t>
      </w:r>
      <w:r w:rsidRPr="00822BE7">
        <w:rPr>
          <w:rFonts w:ascii="Times New Roman" w:eastAsia="Garamond" w:hAnsi="Times New Roman" w:cs="Times New Roman"/>
          <w:color w:val="222222"/>
          <w:sz w:val="24"/>
          <w:szCs w:val="24"/>
          <w:highlight w:val="white"/>
        </w:rPr>
        <w:t>—</w:t>
      </w:r>
      <w:r w:rsidRPr="00822BE7">
        <w:rPr>
          <w:rFonts w:ascii="Times New Roman" w:eastAsia="Garamond" w:hAnsi="Times New Roman" w:cs="Times New Roman"/>
          <w:sz w:val="24"/>
          <w:szCs w:val="24"/>
        </w:rPr>
        <w:t>that we cannot forget about Trump’s xenophobic and racist policies in a moment of protesting Trump’s misogyny</w:t>
      </w:r>
      <w:r w:rsidRPr="00822BE7">
        <w:rPr>
          <w:rFonts w:ascii="Times New Roman" w:eastAsia="Garamond" w:hAnsi="Times New Roman" w:cs="Times New Roman"/>
          <w:color w:val="222222"/>
          <w:sz w:val="24"/>
          <w:szCs w:val="24"/>
          <w:highlight w:val="white"/>
        </w:rPr>
        <w:t>—</w:t>
      </w:r>
      <w:r w:rsidRPr="00822BE7">
        <w:rPr>
          <w:rFonts w:ascii="Times New Roman" w:eastAsia="Garamond" w:hAnsi="Times New Roman" w:cs="Times New Roman"/>
          <w:sz w:val="24"/>
          <w:szCs w:val="24"/>
        </w:rPr>
        <w:t>that we must, as many (queer) women of color have emphasized for decades, fight against multiple systems of oppression at once.</w:t>
      </w:r>
    </w:p>
    <w:p w14:paraId="7CBB60C1" w14:textId="77777777" w:rsidR="00107C62" w:rsidRDefault="00107C62" w:rsidP="00960032">
      <w:pPr>
        <w:spacing w:line="480" w:lineRule="auto"/>
        <w:rPr>
          <w:rFonts w:ascii="Times New Roman" w:eastAsia="Garamond" w:hAnsi="Times New Roman" w:cs="Times New Roman"/>
          <w:b/>
          <w:sz w:val="24"/>
          <w:szCs w:val="24"/>
        </w:rPr>
      </w:pPr>
    </w:p>
    <w:p w14:paraId="0C995EE2" w14:textId="59C885A1" w:rsidR="000B4D52" w:rsidRPr="00822BE7" w:rsidRDefault="00203837" w:rsidP="00960032">
      <w:pPr>
        <w:spacing w:line="480" w:lineRule="auto"/>
        <w:rPr>
          <w:rFonts w:ascii="Times New Roman" w:eastAsia="Garamond" w:hAnsi="Times New Roman" w:cs="Times New Roman"/>
          <w:b/>
          <w:sz w:val="24"/>
          <w:szCs w:val="24"/>
        </w:rPr>
      </w:pPr>
      <w:r w:rsidRPr="00822BE7">
        <w:rPr>
          <w:rFonts w:ascii="Times New Roman" w:eastAsia="Garamond" w:hAnsi="Times New Roman" w:cs="Times New Roman"/>
          <w:b/>
          <w:sz w:val="24"/>
          <w:szCs w:val="24"/>
        </w:rPr>
        <w:t>Conclusion</w:t>
      </w:r>
    </w:p>
    <w:p w14:paraId="72D9ACEF" w14:textId="4E2CEE3B" w:rsidR="000B4D52" w:rsidRPr="00822BE7" w:rsidRDefault="00203837" w:rsidP="00960032">
      <w:pPr>
        <w:spacing w:line="480" w:lineRule="auto"/>
        <w:ind w:firstLine="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In this chapter, we have extended our previous conceptualization of the racial politics of circulation by disclosing how resistance efforts and practices co-constitute the ongoing cultural-rhetorical politics of white supremacy in our contemporary context. We demonstrated how new media genres such as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are not simply social actions, </w:t>
      </w:r>
      <w:proofErr w:type="spellStart"/>
      <w:r w:rsidRPr="00822BE7">
        <w:rPr>
          <w:rFonts w:ascii="Times New Roman" w:eastAsia="Garamond" w:hAnsi="Times New Roman" w:cs="Times New Roman"/>
          <w:sz w:val="24"/>
          <w:szCs w:val="24"/>
        </w:rPr>
        <w:t>aneutral</w:t>
      </w:r>
      <w:proofErr w:type="spellEnd"/>
      <w:r w:rsidRPr="00822BE7">
        <w:rPr>
          <w:rFonts w:ascii="Times New Roman" w:eastAsia="Garamond" w:hAnsi="Times New Roman" w:cs="Times New Roman"/>
          <w:sz w:val="24"/>
          <w:szCs w:val="24"/>
        </w:rPr>
        <w:t xml:space="preserve">, or apolitical (as politics proper). New media genres are caught up in affective economies and conflicting tensions about Trump’s white nationalist </w:t>
      </w:r>
      <w:proofErr w:type="spellStart"/>
      <w:r w:rsidRPr="00822BE7">
        <w:rPr>
          <w:rFonts w:ascii="Times New Roman" w:eastAsia="Garamond" w:hAnsi="Times New Roman" w:cs="Times New Roman"/>
          <w:sz w:val="24"/>
          <w:szCs w:val="24"/>
        </w:rPr>
        <w:t>postracial</w:t>
      </w:r>
      <w:proofErr w:type="spellEnd"/>
      <w:r w:rsidRPr="00822BE7">
        <w:rPr>
          <w:rFonts w:ascii="Times New Roman" w:eastAsia="Garamond" w:hAnsi="Times New Roman" w:cs="Times New Roman"/>
          <w:sz w:val="24"/>
          <w:szCs w:val="24"/>
        </w:rPr>
        <w:t xml:space="preserve"> logics, </w:t>
      </w:r>
      <w:proofErr w:type="spellStart"/>
      <w:r w:rsidRPr="00822BE7">
        <w:rPr>
          <w:rFonts w:ascii="Times New Roman" w:eastAsia="Garamond" w:hAnsi="Times New Roman" w:cs="Times New Roman"/>
          <w:sz w:val="24"/>
          <w:szCs w:val="24"/>
        </w:rPr>
        <w:t>rhetorics</w:t>
      </w:r>
      <w:proofErr w:type="spellEnd"/>
      <w:r w:rsidRPr="00822BE7">
        <w:rPr>
          <w:rFonts w:ascii="Times New Roman" w:eastAsia="Garamond" w:hAnsi="Times New Roman" w:cs="Times New Roman"/>
          <w:sz w:val="24"/>
          <w:szCs w:val="24"/>
        </w:rPr>
        <w:t xml:space="preserve">, and policies.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are both the effects and </w:t>
      </w:r>
      <w:proofErr w:type="spellStart"/>
      <w:r w:rsidRPr="00822BE7">
        <w:rPr>
          <w:rFonts w:ascii="Times New Roman" w:eastAsia="Garamond" w:hAnsi="Times New Roman" w:cs="Times New Roman"/>
          <w:sz w:val="24"/>
          <w:szCs w:val="24"/>
        </w:rPr>
        <w:t>affects</w:t>
      </w:r>
      <w:proofErr w:type="spellEnd"/>
      <w:r w:rsidRPr="00822BE7">
        <w:rPr>
          <w:rFonts w:ascii="Times New Roman" w:eastAsia="Garamond" w:hAnsi="Times New Roman" w:cs="Times New Roman"/>
          <w:sz w:val="24"/>
          <w:szCs w:val="24"/>
        </w:rPr>
        <w:t xml:space="preserve"> of </w:t>
      </w:r>
      <w:proofErr w:type="spellStart"/>
      <w:r w:rsidRPr="00822BE7">
        <w:rPr>
          <w:rFonts w:ascii="Times New Roman" w:eastAsia="Garamond" w:hAnsi="Times New Roman" w:cs="Times New Roman"/>
          <w:sz w:val="24"/>
          <w:szCs w:val="24"/>
        </w:rPr>
        <w:t>racio</w:t>
      </w:r>
      <w:proofErr w:type="spellEnd"/>
      <w:r w:rsidRPr="00822BE7">
        <w:rPr>
          <w:rFonts w:ascii="Times New Roman" w:eastAsia="Garamond" w:hAnsi="Times New Roman" w:cs="Times New Roman"/>
          <w:sz w:val="24"/>
          <w:szCs w:val="24"/>
        </w:rPr>
        <w:t xml:space="preserve">-political tension. They are </w:t>
      </w:r>
      <w:r w:rsidRPr="00822BE7">
        <w:rPr>
          <w:rFonts w:ascii="Times New Roman" w:eastAsia="Garamond" w:hAnsi="Times New Roman" w:cs="Times New Roman"/>
          <w:i/>
          <w:sz w:val="24"/>
          <w:szCs w:val="24"/>
        </w:rPr>
        <w:t xml:space="preserve">both </w:t>
      </w:r>
      <w:r w:rsidRPr="00822BE7">
        <w:rPr>
          <w:rFonts w:ascii="Times New Roman" w:eastAsia="Garamond" w:hAnsi="Times New Roman" w:cs="Times New Roman"/>
          <w:sz w:val="24"/>
          <w:szCs w:val="24"/>
        </w:rPr>
        <w:t xml:space="preserve">seeds for the propagation of white national </w:t>
      </w:r>
      <w:proofErr w:type="spellStart"/>
      <w:r w:rsidRPr="00822BE7">
        <w:rPr>
          <w:rFonts w:ascii="Times New Roman" w:eastAsia="Garamond" w:hAnsi="Times New Roman" w:cs="Times New Roman"/>
          <w:sz w:val="24"/>
          <w:szCs w:val="24"/>
        </w:rPr>
        <w:t>postracial</w:t>
      </w:r>
      <w:proofErr w:type="spellEnd"/>
      <w:r w:rsidRPr="00822BE7">
        <w:rPr>
          <w:rFonts w:ascii="Times New Roman" w:eastAsia="Garamond" w:hAnsi="Times New Roman" w:cs="Times New Roman"/>
          <w:sz w:val="24"/>
          <w:szCs w:val="24"/>
        </w:rPr>
        <w:t xml:space="preserve"> logics and </w:t>
      </w:r>
      <w:proofErr w:type="spellStart"/>
      <w:r w:rsidRPr="00822BE7">
        <w:rPr>
          <w:rFonts w:ascii="Times New Roman" w:eastAsia="Garamond" w:hAnsi="Times New Roman" w:cs="Times New Roman"/>
          <w:sz w:val="24"/>
          <w:szCs w:val="24"/>
        </w:rPr>
        <w:t>rhetorics</w:t>
      </w:r>
      <w:proofErr w:type="spellEnd"/>
      <w:r w:rsidRPr="00822BE7">
        <w:rPr>
          <w:rFonts w:ascii="Times New Roman" w:eastAsia="Garamond" w:hAnsi="Times New Roman" w:cs="Times New Roman"/>
          <w:sz w:val="24"/>
          <w:szCs w:val="24"/>
        </w:rPr>
        <w:t xml:space="preserve"> </w:t>
      </w:r>
      <w:r w:rsidRPr="00822BE7">
        <w:rPr>
          <w:rFonts w:ascii="Times New Roman" w:eastAsia="Garamond" w:hAnsi="Times New Roman" w:cs="Times New Roman"/>
          <w:i/>
          <w:sz w:val="24"/>
          <w:szCs w:val="24"/>
        </w:rPr>
        <w:t xml:space="preserve">and </w:t>
      </w:r>
      <w:r w:rsidRPr="00822BE7">
        <w:rPr>
          <w:rFonts w:ascii="Times New Roman" w:eastAsia="Garamond" w:hAnsi="Times New Roman" w:cs="Times New Roman"/>
          <w:sz w:val="24"/>
          <w:szCs w:val="24"/>
        </w:rPr>
        <w:t xml:space="preserve">the accumulation and force of (some kind of) resistance. Perhaps this should not be so surprising. Politics are systems of power, and in power systems, there is always friction, resistance in which artifacts and bodies rub up against each </w:t>
      </w:r>
      <w:r w:rsidRPr="00822BE7">
        <w:rPr>
          <w:rFonts w:ascii="Times New Roman" w:eastAsia="Garamond" w:hAnsi="Times New Roman" w:cs="Times New Roman"/>
          <w:sz w:val="24"/>
          <w:szCs w:val="24"/>
        </w:rPr>
        <w:lastRenderedPageBreak/>
        <w:t xml:space="preserve">other. Participatory culture—and the new media genres that emerge within yet circulate beyond it into broader cultural contexts—are not divorced from this process. New media genres are especially important players in the friction that is palpable both in the U.S. and across the world in this crucial </w:t>
      </w:r>
      <w:proofErr w:type="spellStart"/>
      <w:r w:rsidRPr="00822BE7">
        <w:rPr>
          <w:rFonts w:ascii="Times New Roman" w:eastAsia="Garamond" w:hAnsi="Times New Roman" w:cs="Times New Roman"/>
          <w:sz w:val="24"/>
          <w:szCs w:val="24"/>
        </w:rPr>
        <w:t>racio</w:t>
      </w:r>
      <w:proofErr w:type="spellEnd"/>
      <w:r w:rsidRPr="00822BE7">
        <w:rPr>
          <w:rFonts w:ascii="Times New Roman" w:eastAsia="Garamond" w:hAnsi="Times New Roman" w:cs="Times New Roman"/>
          <w:sz w:val="24"/>
          <w:szCs w:val="24"/>
        </w:rPr>
        <w:t>-political moment.</w:t>
      </w:r>
    </w:p>
    <w:p w14:paraId="23CC4CCE" w14:textId="693EAC39" w:rsidR="000B4D52" w:rsidRPr="00822BE7" w:rsidRDefault="00203837" w:rsidP="00960032">
      <w:pPr>
        <w:spacing w:line="480" w:lineRule="auto"/>
        <w:ind w:firstLine="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We have also shown how critical genre studies can be a productive </w:t>
      </w:r>
      <w:bookmarkStart w:id="0" w:name="_GoBack"/>
      <w:r w:rsidRPr="00822BE7">
        <w:rPr>
          <w:rFonts w:ascii="Times New Roman" w:eastAsia="Garamond" w:hAnsi="Times New Roman" w:cs="Times New Roman"/>
          <w:sz w:val="24"/>
          <w:szCs w:val="24"/>
        </w:rPr>
        <w:t>method</w:t>
      </w:r>
      <w:bookmarkEnd w:id="0"/>
      <w:r w:rsidRPr="00822BE7">
        <w:rPr>
          <w:rFonts w:ascii="Times New Roman" w:eastAsia="Garamond" w:hAnsi="Times New Roman" w:cs="Times New Roman"/>
          <w:sz w:val="24"/>
          <w:szCs w:val="24"/>
        </w:rPr>
        <w:t xml:space="preserve">ology for doing digital visual studies. Vernacular genres such as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are ephemeral, emerging and evolving to generate a shared practice of political commentary that, as we saw in our case study, contributes to various acts of resistance—from individual acts of satirical parody to commodity activism to embodied protests. As scholars continue to take a critical genre approach to study how new media genres contribute to public matters, future research might address two important inquiries. First, how effective is satire in era of Trumpism? As Charles Blow recently </w:t>
      </w:r>
      <w:r w:rsidRPr="00107C62">
        <w:rPr>
          <w:rFonts w:ascii="Times New Roman" w:eastAsia="Garamond" w:hAnsi="Times New Roman" w:cs="Times New Roman"/>
          <w:color w:val="000000" w:themeColor="text1"/>
          <w:sz w:val="24"/>
          <w:szCs w:val="24"/>
        </w:rPr>
        <w:t>wrote “</w:t>
      </w:r>
      <w:r w:rsidRPr="00107C62">
        <w:rPr>
          <w:rFonts w:ascii="Times New Roman" w:eastAsia="Garamond" w:hAnsi="Times New Roman" w:cs="Times New Roman"/>
          <w:color w:val="000000" w:themeColor="text1"/>
          <w:sz w:val="24"/>
          <w:szCs w:val="24"/>
          <w:highlight w:val="white"/>
        </w:rPr>
        <w:t>The white male racist patriarchy will not be denied. It is having a moment. It has its own president.” Confronted with such a powerful force, does satirical parody have any real power, especially when</w:t>
      </w:r>
      <w:r w:rsidRPr="00107C62">
        <w:rPr>
          <w:rFonts w:ascii="Times New Roman" w:eastAsia="Garamond" w:hAnsi="Times New Roman" w:cs="Times New Roman"/>
          <w:color w:val="000000" w:themeColor="text1"/>
          <w:sz w:val="24"/>
          <w:szCs w:val="24"/>
        </w:rPr>
        <w:t xml:space="preserve"> listening and considering opposite points of view seems so rare (understandably so) these </w:t>
      </w:r>
      <w:r w:rsidRPr="00822BE7">
        <w:rPr>
          <w:rFonts w:ascii="Times New Roman" w:eastAsia="Garamond" w:hAnsi="Times New Roman" w:cs="Times New Roman"/>
          <w:sz w:val="24"/>
          <w:szCs w:val="24"/>
        </w:rPr>
        <w:t xml:space="preserve">days in the U.S. and divisions between Trump and anti-Trump supporters are so tense? Let’s face it—most of the satirical parodies we identified in this chapter were obviously designed and distributed by anti-Trump citizens. And clearly, as evident in the artist’s Flickr </w:t>
      </w:r>
      <w:r w:rsidR="00107C62">
        <w:rPr>
          <w:rFonts w:ascii="Times New Roman" w:eastAsia="Garamond" w:hAnsi="Times New Roman" w:cs="Times New Roman"/>
          <w:sz w:val="24"/>
          <w:szCs w:val="24"/>
        </w:rPr>
        <w:t xml:space="preserve">comment </w:t>
      </w:r>
      <w:r w:rsidRPr="00822BE7">
        <w:rPr>
          <w:rFonts w:ascii="Times New Roman" w:eastAsia="Garamond" w:hAnsi="Times New Roman" w:cs="Times New Roman"/>
          <w:sz w:val="24"/>
          <w:szCs w:val="24"/>
        </w:rPr>
        <w:t xml:space="preserve">above, many believe in the power of ridicule to resist Trump. </w:t>
      </w:r>
      <w:r w:rsidRPr="00822BE7">
        <w:rPr>
          <w:rFonts w:ascii="Times New Roman" w:eastAsia="Garamond" w:hAnsi="Times New Roman" w:cs="Times New Roman"/>
          <w:color w:val="212124"/>
          <w:sz w:val="24"/>
          <w:szCs w:val="24"/>
        </w:rPr>
        <w:t>But w</w:t>
      </w:r>
      <w:r w:rsidRPr="00822BE7">
        <w:rPr>
          <w:rFonts w:ascii="Times New Roman" w:eastAsia="Garamond" w:hAnsi="Times New Roman" w:cs="Times New Roman"/>
          <w:sz w:val="24"/>
          <w:szCs w:val="24"/>
        </w:rPr>
        <w:t xml:space="preserve">hat measurable consequence are these new media genres actually having against a white nationalist </w:t>
      </w:r>
      <w:proofErr w:type="spellStart"/>
      <w:r w:rsidRPr="00822BE7">
        <w:rPr>
          <w:rFonts w:ascii="Times New Roman" w:eastAsia="Garamond" w:hAnsi="Times New Roman" w:cs="Times New Roman"/>
          <w:sz w:val="24"/>
          <w:szCs w:val="24"/>
        </w:rPr>
        <w:t>postracial</w:t>
      </w:r>
      <w:proofErr w:type="spellEnd"/>
      <w:r w:rsidRPr="00822BE7">
        <w:rPr>
          <w:rFonts w:ascii="Times New Roman" w:eastAsia="Garamond" w:hAnsi="Times New Roman" w:cs="Times New Roman"/>
          <w:sz w:val="24"/>
          <w:szCs w:val="24"/>
        </w:rPr>
        <w:t xml:space="preserve"> force that is able to amplify racism and xenophobia and patriarchal white supremacist capitalism under the guise of non-white nationalist aims? It’s an important question we need to keep pressing on.</w:t>
      </w:r>
    </w:p>
    <w:p w14:paraId="2F2C73B3" w14:textId="7CB1D025" w:rsidR="000B4D52" w:rsidRPr="00822BE7" w:rsidRDefault="00203837" w:rsidP="00822BE7">
      <w:pPr>
        <w:spacing w:line="480" w:lineRule="auto"/>
        <w:ind w:firstLine="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Second, how might we better understand the participation of new media genres in the commodification of activism, and are such acts of resistance actually consequential in our current </w:t>
      </w:r>
      <w:r w:rsidRPr="00822BE7">
        <w:rPr>
          <w:rFonts w:ascii="Times New Roman" w:eastAsia="Garamond" w:hAnsi="Times New Roman" w:cs="Times New Roman"/>
          <w:sz w:val="24"/>
          <w:szCs w:val="24"/>
        </w:rPr>
        <w:lastRenderedPageBreak/>
        <w:t xml:space="preserve">neoliberal context? Our research here has been limited in that we shortchanged attention to efficacy and consequentiality in that we mainly focused on how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have become embroiled in the racial political of circulation and various efforts of resistance. As Stephen Duncombe pushes us to interrogate, “if resistance doesn’t lead to change, then what is its function, and how do we need to (re)understand it?” While we have made great strides here to show how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do in fact become embroiled in activist efforts to resist, we second Duncombe’s question. While new media genres such as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are clearly good at enacting satirical parody and selling mass commodities, we still need to be open to the fact that even when coupled with on-the-ground protests, such enactment of resistance might not be (and probably is not) enough to counter the white nationalist </w:t>
      </w:r>
      <w:proofErr w:type="spellStart"/>
      <w:r w:rsidRPr="00822BE7">
        <w:rPr>
          <w:rFonts w:ascii="Times New Roman" w:eastAsia="Garamond" w:hAnsi="Times New Roman" w:cs="Times New Roman"/>
          <w:sz w:val="24"/>
          <w:szCs w:val="24"/>
        </w:rPr>
        <w:t>postracial</w:t>
      </w:r>
      <w:proofErr w:type="spellEnd"/>
      <w:r w:rsidRPr="00822BE7">
        <w:rPr>
          <w:rFonts w:ascii="Times New Roman" w:eastAsia="Garamond" w:hAnsi="Times New Roman" w:cs="Times New Roman"/>
          <w:sz w:val="24"/>
          <w:szCs w:val="24"/>
        </w:rPr>
        <w:t xml:space="preserve"> logics, </w:t>
      </w:r>
      <w:proofErr w:type="spellStart"/>
      <w:r w:rsidRPr="00822BE7">
        <w:rPr>
          <w:rFonts w:ascii="Times New Roman" w:eastAsia="Garamond" w:hAnsi="Times New Roman" w:cs="Times New Roman"/>
          <w:sz w:val="24"/>
          <w:szCs w:val="24"/>
        </w:rPr>
        <w:t>rhetorics</w:t>
      </w:r>
      <w:proofErr w:type="spellEnd"/>
      <w:r w:rsidRPr="00822BE7">
        <w:rPr>
          <w:rFonts w:ascii="Times New Roman" w:eastAsia="Garamond" w:hAnsi="Times New Roman" w:cs="Times New Roman"/>
          <w:sz w:val="24"/>
          <w:szCs w:val="24"/>
        </w:rPr>
        <w:t>, and policies that seem to be proliferating not just here in the U.S. but across the world. As we move forward with digital visual studies from a critical genre perspective, then, we might deepen our interrogations of satire and commodity activism, especially so that we can help expose and confront oppressive and dominant justices that have real consequences upon real bodies in the world.</w:t>
      </w:r>
    </w:p>
    <w:p w14:paraId="575F5D9D" w14:textId="77777777" w:rsidR="000B4D52" w:rsidRPr="00822BE7" w:rsidRDefault="00203837" w:rsidP="00960032">
      <w:pPr>
        <w:spacing w:line="480" w:lineRule="auto"/>
        <w:rPr>
          <w:rFonts w:ascii="Times New Roman" w:eastAsia="Garamond" w:hAnsi="Times New Roman" w:cs="Times New Roman"/>
          <w:sz w:val="24"/>
          <w:szCs w:val="24"/>
        </w:rPr>
      </w:pPr>
      <w:r w:rsidRPr="00822BE7">
        <w:rPr>
          <w:rFonts w:ascii="Times New Roman" w:eastAsia="Garamond" w:hAnsi="Times New Roman" w:cs="Times New Roman"/>
          <w:b/>
          <w:sz w:val="24"/>
          <w:szCs w:val="24"/>
        </w:rPr>
        <w:t>Works Cited</w:t>
      </w:r>
    </w:p>
    <w:p w14:paraId="414292A7" w14:textId="4C8B0551" w:rsidR="000B4D52" w:rsidRPr="00822BE7" w:rsidRDefault="00203837" w:rsidP="00822BE7">
      <w:pPr>
        <w:spacing w:line="480" w:lineRule="auto"/>
        <w:ind w:left="720" w:hanging="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Ahmed, Sara. </w:t>
      </w:r>
      <w:r w:rsidRPr="00822BE7">
        <w:rPr>
          <w:rFonts w:ascii="Times New Roman" w:eastAsia="Garamond" w:hAnsi="Times New Roman" w:cs="Times New Roman"/>
          <w:i/>
          <w:sz w:val="24"/>
          <w:szCs w:val="24"/>
        </w:rPr>
        <w:t>The Cultural Politics of Emotion</w:t>
      </w:r>
      <w:r w:rsidRPr="00822BE7">
        <w:rPr>
          <w:rFonts w:ascii="Times New Roman" w:eastAsia="Garamond" w:hAnsi="Times New Roman" w:cs="Times New Roman"/>
          <w:sz w:val="24"/>
          <w:szCs w:val="24"/>
        </w:rPr>
        <w:t>. 2nd ed., Routledge, 2004.</w:t>
      </w:r>
    </w:p>
    <w:p w14:paraId="670667CF" w14:textId="0EFBC932" w:rsidR="000B4D52" w:rsidRPr="00822BE7" w:rsidRDefault="00203837" w:rsidP="00822BE7">
      <w:pPr>
        <w:spacing w:line="480" w:lineRule="auto"/>
        <w:ind w:left="720" w:hanging="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Applegarth, Risa. “Genre Emergence and Disappearance in Feminist Histories of Rhetoric.” </w:t>
      </w:r>
      <w:r w:rsidRPr="00822BE7">
        <w:rPr>
          <w:rFonts w:ascii="Times New Roman" w:eastAsia="Garamond" w:hAnsi="Times New Roman" w:cs="Times New Roman"/>
          <w:i/>
          <w:sz w:val="24"/>
          <w:szCs w:val="24"/>
        </w:rPr>
        <w:t>Emerging Genres in New Media Environments</w:t>
      </w:r>
      <w:r w:rsidRPr="00822BE7">
        <w:rPr>
          <w:rFonts w:ascii="Times New Roman" w:eastAsia="Garamond" w:hAnsi="Times New Roman" w:cs="Times New Roman"/>
          <w:sz w:val="24"/>
          <w:szCs w:val="24"/>
        </w:rPr>
        <w:t xml:space="preserve">, </w:t>
      </w:r>
      <w:r w:rsidRPr="00822BE7">
        <w:rPr>
          <w:rFonts w:ascii="Times New Roman" w:eastAsia="Garamond" w:hAnsi="Times New Roman" w:cs="Times New Roman"/>
          <w:sz w:val="24"/>
          <w:szCs w:val="24"/>
          <w:highlight w:val="white"/>
        </w:rPr>
        <w:t xml:space="preserve">edited by Carolyn R. Miller and Ashley R. Kelly, Palgrave </w:t>
      </w:r>
      <w:proofErr w:type="spellStart"/>
      <w:r w:rsidRPr="00822BE7">
        <w:rPr>
          <w:rFonts w:ascii="Times New Roman" w:eastAsia="Garamond" w:hAnsi="Times New Roman" w:cs="Times New Roman"/>
          <w:sz w:val="24"/>
          <w:szCs w:val="24"/>
          <w:highlight w:val="white"/>
        </w:rPr>
        <w:t>Macmillian</w:t>
      </w:r>
      <w:proofErr w:type="spellEnd"/>
      <w:r w:rsidRPr="00822BE7">
        <w:rPr>
          <w:rFonts w:ascii="Times New Roman" w:eastAsia="Garamond" w:hAnsi="Times New Roman" w:cs="Times New Roman"/>
          <w:sz w:val="24"/>
          <w:szCs w:val="24"/>
          <w:highlight w:val="white"/>
        </w:rPr>
        <w:t>, 2017, pp. 275-290.</w:t>
      </w:r>
    </w:p>
    <w:p w14:paraId="1EEDBB4B" w14:textId="77777777" w:rsidR="00822BE7" w:rsidRPr="00822BE7" w:rsidRDefault="00203837" w:rsidP="00822BE7">
      <w:pPr>
        <w:spacing w:line="480" w:lineRule="auto"/>
        <w:ind w:left="720" w:hanging="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Banks, Adam. </w:t>
      </w:r>
      <w:r w:rsidRPr="00822BE7">
        <w:rPr>
          <w:rFonts w:ascii="Times New Roman" w:eastAsia="Garamond" w:hAnsi="Times New Roman" w:cs="Times New Roman"/>
          <w:i/>
          <w:sz w:val="24"/>
          <w:szCs w:val="24"/>
        </w:rPr>
        <w:t>Digital Griots: African American Rhetoric in a Multimedia Age</w:t>
      </w:r>
      <w:r w:rsidRPr="00822BE7">
        <w:rPr>
          <w:rFonts w:ascii="Times New Roman" w:eastAsia="Garamond" w:hAnsi="Times New Roman" w:cs="Times New Roman"/>
          <w:sz w:val="24"/>
          <w:szCs w:val="24"/>
        </w:rPr>
        <w:t>. Southern Illinois UP, 2011.</w:t>
      </w:r>
    </w:p>
    <w:p w14:paraId="6CF6C552" w14:textId="2136DFA6" w:rsidR="000B4D52" w:rsidRPr="00822BE7" w:rsidRDefault="00203837" w:rsidP="00822BE7">
      <w:pPr>
        <w:spacing w:line="480" w:lineRule="auto"/>
        <w:ind w:left="720" w:hanging="720"/>
        <w:rPr>
          <w:rFonts w:ascii="Times New Roman" w:eastAsia="Garamond" w:hAnsi="Times New Roman" w:cs="Times New Roman"/>
          <w:sz w:val="24"/>
          <w:szCs w:val="24"/>
        </w:rPr>
      </w:pPr>
      <w:r w:rsidRPr="00822BE7">
        <w:rPr>
          <w:rFonts w:ascii="Times New Roman" w:eastAsia="Garamond" w:hAnsi="Times New Roman" w:cs="Times New Roman"/>
          <w:sz w:val="24"/>
          <w:szCs w:val="24"/>
        </w:rPr>
        <w:t>Blow, Charles M. “</w:t>
      </w:r>
      <w:r w:rsidRPr="00822BE7">
        <w:rPr>
          <w:rFonts w:ascii="Times New Roman" w:eastAsia="Garamond" w:hAnsi="Times New Roman" w:cs="Times New Roman"/>
          <w:color w:val="121212"/>
          <w:sz w:val="24"/>
          <w:szCs w:val="24"/>
        </w:rPr>
        <w:t xml:space="preserve">White Supremacy Beyond a White Majority.” </w:t>
      </w:r>
      <w:r w:rsidRPr="00822BE7">
        <w:rPr>
          <w:rFonts w:ascii="Times New Roman" w:eastAsia="Garamond" w:hAnsi="Times New Roman" w:cs="Times New Roman"/>
          <w:i/>
          <w:color w:val="121212"/>
          <w:sz w:val="24"/>
          <w:szCs w:val="24"/>
        </w:rPr>
        <w:t>The New York Times</w:t>
      </w:r>
      <w:r w:rsidRPr="00822BE7">
        <w:rPr>
          <w:rFonts w:ascii="Times New Roman" w:eastAsia="Garamond" w:hAnsi="Times New Roman" w:cs="Times New Roman"/>
          <w:color w:val="121212"/>
          <w:sz w:val="24"/>
          <w:szCs w:val="24"/>
        </w:rPr>
        <w:t xml:space="preserve">, 15 May 2019, </w:t>
      </w:r>
      <w:hyperlink r:id="rId47">
        <w:r w:rsidRPr="00822BE7">
          <w:rPr>
            <w:rFonts w:ascii="Times New Roman" w:eastAsia="Garamond" w:hAnsi="Times New Roman" w:cs="Times New Roman"/>
            <w:color w:val="1155CC"/>
            <w:sz w:val="24"/>
            <w:szCs w:val="24"/>
            <w:u w:val="single"/>
          </w:rPr>
          <w:t>https://nyti.ms/2JiII04</w:t>
        </w:r>
      </w:hyperlink>
    </w:p>
    <w:p w14:paraId="6936D202" w14:textId="6C6240AE" w:rsidR="00822BE7" w:rsidRPr="00822BE7" w:rsidRDefault="00203837" w:rsidP="00822BE7">
      <w:pPr>
        <w:spacing w:line="480" w:lineRule="auto"/>
        <w:ind w:left="720" w:hanging="720"/>
        <w:rPr>
          <w:rFonts w:ascii="Times New Roman" w:eastAsia="Garamond" w:hAnsi="Times New Roman" w:cs="Times New Roman"/>
          <w:i/>
          <w:color w:val="333333"/>
          <w:sz w:val="24"/>
          <w:szCs w:val="24"/>
          <w:highlight w:val="white"/>
        </w:rPr>
      </w:pPr>
      <w:proofErr w:type="spellStart"/>
      <w:r w:rsidRPr="00822BE7">
        <w:rPr>
          <w:rFonts w:ascii="Times New Roman" w:eastAsia="Garamond" w:hAnsi="Times New Roman" w:cs="Times New Roman"/>
          <w:sz w:val="24"/>
          <w:szCs w:val="24"/>
        </w:rPr>
        <w:lastRenderedPageBreak/>
        <w:t>Carstarphen</w:t>
      </w:r>
      <w:proofErr w:type="spellEnd"/>
      <w:r w:rsidRPr="00822BE7">
        <w:rPr>
          <w:rFonts w:ascii="Times New Roman" w:eastAsia="Garamond" w:hAnsi="Times New Roman" w:cs="Times New Roman"/>
          <w:sz w:val="24"/>
          <w:szCs w:val="24"/>
        </w:rPr>
        <w:t>, Meta G., and Kathleen Welch</w:t>
      </w:r>
      <w:r w:rsidRPr="00822BE7">
        <w:rPr>
          <w:rFonts w:ascii="Times New Roman" w:eastAsia="Garamond" w:hAnsi="Times New Roman" w:cs="Times New Roman"/>
          <w:color w:val="333333"/>
          <w:sz w:val="24"/>
          <w:szCs w:val="24"/>
          <w:highlight w:val="white"/>
        </w:rPr>
        <w:t xml:space="preserve">. “Introduction: Looking into the Mirror.” </w:t>
      </w:r>
      <w:r w:rsidRPr="00822BE7">
        <w:rPr>
          <w:rFonts w:ascii="Times New Roman" w:eastAsia="Garamond" w:hAnsi="Times New Roman" w:cs="Times New Roman"/>
          <w:i/>
          <w:color w:val="333333"/>
          <w:sz w:val="24"/>
          <w:szCs w:val="24"/>
          <w:highlight w:val="white"/>
        </w:rPr>
        <w:t>Rhetoric, Race, and Resentment: Whiteness and the New Days of Rage</w:t>
      </w:r>
      <w:r w:rsidRPr="00822BE7">
        <w:rPr>
          <w:rFonts w:ascii="Times New Roman" w:eastAsia="Garamond" w:hAnsi="Times New Roman" w:cs="Times New Roman"/>
          <w:color w:val="333333"/>
          <w:sz w:val="24"/>
          <w:szCs w:val="24"/>
          <w:highlight w:val="white"/>
        </w:rPr>
        <w:t xml:space="preserve">, special issue of </w:t>
      </w:r>
      <w:r w:rsidRPr="00822BE7">
        <w:rPr>
          <w:rFonts w:ascii="Times New Roman" w:eastAsia="Garamond" w:hAnsi="Times New Roman" w:cs="Times New Roman"/>
          <w:i/>
          <w:color w:val="333333"/>
          <w:sz w:val="24"/>
          <w:szCs w:val="24"/>
          <w:highlight w:val="white"/>
        </w:rPr>
        <w:t>Rhetoric Review</w:t>
      </w:r>
      <w:r w:rsidRPr="00822BE7">
        <w:rPr>
          <w:rFonts w:ascii="Times New Roman" w:eastAsia="Garamond" w:hAnsi="Times New Roman" w:cs="Times New Roman"/>
          <w:color w:val="333333"/>
          <w:sz w:val="24"/>
          <w:szCs w:val="24"/>
          <w:highlight w:val="white"/>
        </w:rPr>
        <w:t xml:space="preserve">, vol. 36, no. 4, 2017, pp. 255-347. </w:t>
      </w:r>
    </w:p>
    <w:p w14:paraId="1C0F595C" w14:textId="06D6603E" w:rsidR="000B4D52" w:rsidRPr="00822BE7" w:rsidRDefault="00203837" w:rsidP="00822BE7">
      <w:pPr>
        <w:spacing w:line="480" w:lineRule="auto"/>
        <w:ind w:left="720" w:hanging="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Cisneros, J. David. “Racial </w:t>
      </w:r>
      <w:proofErr w:type="spellStart"/>
      <w:r w:rsidRPr="00822BE7">
        <w:rPr>
          <w:rFonts w:ascii="Times New Roman" w:eastAsia="Garamond" w:hAnsi="Times New Roman" w:cs="Times New Roman"/>
          <w:sz w:val="24"/>
          <w:szCs w:val="24"/>
        </w:rPr>
        <w:t>Presidentialities</w:t>
      </w:r>
      <w:proofErr w:type="spellEnd"/>
      <w:r w:rsidRPr="00822BE7">
        <w:rPr>
          <w:rFonts w:ascii="Times New Roman" w:eastAsia="Garamond" w:hAnsi="Times New Roman" w:cs="Times New Roman"/>
          <w:sz w:val="24"/>
          <w:szCs w:val="24"/>
        </w:rPr>
        <w:t xml:space="preserve">: Narratives of Latinxs in the 2016 Campaign.” </w:t>
      </w:r>
      <w:r w:rsidRPr="00822BE7">
        <w:rPr>
          <w:rFonts w:ascii="Times New Roman" w:eastAsia="Garamond" w:hAnsi="Times New Roman" w:cs="Times New Roman"/>
          <w:i/>
          <w:sz w:val="24"/>
          <w:szCs w:val="24"/>
        </w:rPr>
        <w:t>Rhetoric &amp; Public Affairs</w:t>
      </w:r>
      <w:r w:rsidRPr="00822BE7">
        <w:rPr>
          <w:rFonts w:ascii="Times New Roman" w:eastAsia="Garamond" w:hAnsi="Times New Roman" w:cs="Times New Roman"/>
          <w:sz w:val="24"/>
          <w:szCs w:val="24"/>
        </w:rPr>
        <w:t>, vol. 20, no. 3, 2017, pp. 511-523.</w:t>
      </w:r>
    </w:p>
    <w:p w14:paraId="1F9E265E" w14:textId="253575FA" w:rsidR="000B4D52" w:rsidRPr="00822BE7" w:rsidRDefault="00203837" w:rsidP="00822BE7">
      <w:pPr>
        <w:spacing w:line="480" w:lineRule="auto"/>
        <w:ind w:left="720" w:hanging="720"/>
        <w:rPr>
          <w:rFonts w:ascii="Times New Roman" w:eastAsia="Garamond" w:hAnsi="Times New Roman" w:cs="Times New Roman"/>
          <w:sz w:val="24"/>
          <w:szCs w:val="24"/>
          <w:highlight w:val="white"/>
        </w:rPr>
      </w:pPr>
      <w:proofErr w:type="spellStart"/>
      <w:r w:rsidRPr="00822BE7">
        <w:rPr>
          <w:rFonts w:ascii="Times New Roman" w:eastAsia="Garamond" w:hAnsi="Times New Roman" w:cs="Times New Roman"/>
          <w:sz w:val="24"/>
          <w:szCs w:val="24"/>
        </w:rPr>
        <w:t>Dietel</w:t>
      </w:r>
      <w:proofErr w:type="spellEnd"/>
      <w:r w:rsidRPr="00822BE7">
        <w:rPr>
          <w:rFonts w:ascii="Times New Roman" w:eastAsia="Garamond" w:hAnsi="Times New Roman" w:cs="Times New Roman"/>
          <w:sz w:val="24"/>
          <w:szCs w:val="24"/>
        </w:rPr>
        <w:t>-McLaughlin, Erin. “</w:t>
      </w:r>
      <w:r w:rsidRPr="00822BE7">
        <w:rPr>
          <w:rFonts w:ascii="Times New Roman" w:eastAsia="Garamond" w:hAnsi="Times New Roman" w:cs="Times New Roman"/>
          <w:sz w:val="24"/>
          <w:szCs w:val="24"/>
          <w:highlight w:val="white"/>
        </w:rPr>
        <w:t xml:space="preserve">Remediating Democracy: Irreverent Composition and the Vernacular </w:t>
      </w:r>
      <w:proofErr w:type="spellStart"/>
      <w:r w:rsidRPr="00822BE7">
        <w:rPr>
          <w:rFonts w:ascii="Times New Roman" w:eastAsia="Garamond" w:hAnsi="Times New Roman" w:cs="Times New Roman"/>
          <w:sz w:val="24"/>
          <w:szCs w:val="24"/>
          <w:highlight w:val="white"/>
        </w:rPr>
        <w:t>Rhetorics</w:t>
      </w:r>
      <w:proofErr w:type="spellEnd"/>
      <w:r w:rsidRPr="00822BE7">
        <w:rPr>
          <w:rFonts w:ascii="Times New Roman" w:eastAsia="Garamond" w:hAnsi="Times New Roman" w:cs="Times New Roman"/>
          <w:sz w:val="24"/>
          <w:szCs w:val="24"/>
          <w:highlight w:val="white"/>
        </w:rPr>
        <w:t xml:space="preserve"> of Web 2.0.” </w:t>
      </w:r>
      <w:r w:rsidRPr="00822BE7">
        <w:rPr>
          <w:rFonts w:ascii="Times New Roman" w:eastAsia="Garamond" w:hAnsi="Times New Roman" w:cs="Times New Roman"/>
          <w:i/>
          <w:sz w:val="24"/>
          <w:szCs w:val="24"/>
          <w:highlight w:val="white"/>
        </w:rPr>
        <w:t xml:space="preserve">Computers and Composition Online, 7 </w:t>
      </w:r>
      <w:r w:rsidRPr="00822BE7">
        <w:rPr>
          <w:rFonts w:ascii="Times New Roman" w:eastAsia="Garamond" w:hAnsi="Times New Roman" w:cs="Times New Roman"/>
          <w:sz w:val="24"/>
          <w:szCs w:val="24"/>
          <w:highlight w:val="white"/>
        </w:rPr>
        <w:t xml:space="preserve">January 2009, </w:t>
      </w:r>
      <w:hyperlink r:id="rId48">
        <w:r w:rsidRPr="00822BE7">
          <w:rPr>
            <w:rFonts w:ascii="Times New Roman" w:eastAsia="Garamond" w:hAnsi="Times New Roman" w:cs="Times New Roman"/>
            <w:color w:val="1155CC"/>
            <w:sz w:val="24"/>
            <w:szCs w:val="24"/>
            <w:highlight w:val="white"/>
            <w:u w:val="single"/>
          </w:rPr>
          <w:t>http://cconlinejournal.org/Dietel/</w:t>
        </w:r>
      </w:hyperlink>
    </w:p>
    <w:p w14:paraId="5ED29112" w14:textId="1CA4C648" w:rsidR="000B4D52" w:rsidRPr="00822BE7" w:rsidRDefault="00203837" w:rsidP="00822BE7">
      <w:pPr>
        <w:spacing w:line="480" w:lineRule="auto"/>
        <w:ind w:left="720" w:hanging="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DeLuca, Kevin Michael, and Jennifer </w:t>
      </w:r>
      <w:proofErr w:type="spellStart"/>
      <w:r w:rsidRPr="00822BE7">
        <w:rPr>
          <w:rFonts w:ascii="Times New Roman" w:eastAsia="Garamond" w:hAnsi="Times New Roman" w:cs="Times New Roman"/>
          <w:sz w:val="24"/>
          <w:szCs w:val="24"/>
        </w:rPr>
        <w:t>Peeples</w:t>
      </w:r>
      <w:proofErr w:type="spellEnd"/>
      <w:r w:rsidRPr="00822BE7">
        <w:rPr>
          <w:rFonts w:ascii="Times New Roman" w:eastAsia="Garamond" w:hAnsi="Times New Roman" w:cs="Times New Roman"/>
          <w:sz w:val="24"/>
          <w:szCs w:val="24"/>
        </w:rPr>
        <w:t xml:space="preserve">. “From Public Sphere to Public Screen: Democracy, Activism, and the ‘Violence’ of Seattle.” </w:t>
      </w:r>
      <w:r w:rsidRPr="00822BE7">
        <w:rPr>
          <w:rFonts w:ascii="Times New Roman" w:eastAsia="Garamond" w:hAnsi="Times New Roman" w:cs="Times New Roman"/>
          <w:i/>
          <w:sz w:val="24"/>
          <w:szCs w:val="24"/>
        </w:rPr>
        <w:t>Critical Studies in Media Communication</w:t>
      </w:r>
      <w:r w:rsidRPr="00822BE7">
        <w:rPr>
          <w:rFonts w:ascii="Times New Roman" w:eastAsia="Garamond" w:hAnsi="Times New Roman" w:cs="Times New Roman"/>
          <w:sz w:val="24"/>
          <w:szCs w:val="24"/>
        </w:rPr>
        <w:t>, vol. 19, no. 2, 2002, pp. 125-151.</w:t>
      </w:r>
    </w:p>
    <w:p w14:paraId="2330CE51" w14:textId="785778D1" w:rsidR="000B4D52" w:rsidRPr="00822BE7" w:rsidRDefault="00203837" w:rsidP="00822BE7">
      <w:pPr>
        <w:spacing w:line="480" w:lineRule="auto"/>
        <w:ind w:left="720" w:hanging="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Devitt, Amy. “Genre, Genres, and the Teaching of Genre.” </w:t>
      </w:r>
      <w:r w:rsidRPr="00822BE7">
        <w:rPr>
          <w:rFonts w:ascii="Times New Roman" w:eastAsia="Garamond" w:hAnsi="Times New Roman" w:cs="Times New Roman"/>
          <w:i/>
          <w:sz w:val="24"/>
          <w:szCs w:val="24"/>
        </w:rPr>
        <w:t>College Composition and Communication</w:t>
      </w:r>
      <w:r w:rsidRPr="00822BE7">
        <w:rPr>
          <w:rFonts w:ascii="Times New Roman" w:eastAsia="Garamond" w:hAnsi="Times New Roman" w:cs="Times New Roman"/>
          <w:sz w:val="24"/>
          <w:szCs w:val="24"/>
        </w:rPr>
        <w:t xml:space="preserve">, vol. 47, no. 4, 1996, pp. 605-615. </w:t>
      </w:r>
    </w:p>
    <w:p w14:paraId="00B3F0D3" w14:textId="5B83FD8F" w:rsidR="000B4D52" w:rsidRPr="00822BE7" w:rsidRDefault="00203837" w:rsidP="00822BE7">
      <w:pPr>
        <w:spacing w:line="480" w:lineRule="auto"/>
        <w:ind w:left="720" w:hanging="720"/>
        <w:rPr>
          <w:rFonts w:ascii="Times New Roman" w:eastAsia="Garamond" w:hAnsi="Times New Roman" w:cs="Times New Roman"/>
          <w:sz w:val="24"/>
          <w:szCs w:val="24"/>
        </w:rPr>
      </w:pPr>
      <w:r w:rsidRPr="00822BE7">
        <w:rPr>
          <w:rFonts w:ascii="Times New Roman" w:eastAsia="Garamond" w:hAnsi="Times New Roman" w:cs="Times New Roman"/>
          <w:sz w:val="24"/>
          <w:szCs w:val="24"/>
        </w:rPr>
        <w:t>Dionne Jr., E.J. “</w:t>
      </w:r>
      <w:r w:rsidRPr="00822BE7">
        <w:rPr>
          <w:rFonts w:ascii="Times New Roman" w:eastAsia="Garamond" w:hAnsi="Times New Roman" w:cs="Times New Roman"/>
          <w:color w:val="2A2A2A"/>
          <w:sz w:val="24"/>
          <w:szCs w:val="24"/>
        </w:rPr>
        <w:t xml:space="preserve">Trump relishes autocracy. What are Republicans willing to do about it?” </w:t>
      </w:r>
      <w:r w:rsidRPr="00822BE7">
        <w:rPr>
          <w:rFonts w:ascii="Times New Roman" w:eastAsia="Garamond" w:hAnsi="Times New Roman" w:cs="Times New Roman"/>
          <w:i/>
          <w:color w:val="2A2A2A"/>
          <w:sz w:val="24"/>
          <w:szCs w:val="24"/>
        </w:rPr>
        <w:t>The Washington Post</w:t>
      </w:r>
      <w:r w:rsidRPr="00822BE7">
        <w:rPr>
          <w:rFonts w:ascii="Times New Roman" w:eastAsia="Garamond" w:hAnsi="Times New Roman" w:cs="Times New Roman"/>
          <w:color w:val="2A2A2A"/>
          <w:sz w:val="24"/>
          <w:szCs w:val="24"/>
        </w:rPr>
        <w:t xml:space="preserve">, 17 March 2019, </w:t>
      </w:r>
      <w:hyperlink r:id="rId49">
        <w:r w:rsidRPr="00822BE7">
          <w:rPr>
            <w:rFonts w:ascii="Times New Roman" w:eastAsia="Garamond" w:hAnsi="Times New Roman" w:cs="Times New Roman"/>
            <w:color w:val="1155CC"/>
            <w:sz w:val="24"/>
            <w:szCs w:val="24"/>
            <w:u w:val="single"/>
          </w:rPr>
          <w:t>https://www.washingtonpost.com/opinions/trump-relishes-autocracy-what-are-republicans-willing-to-do-about-it/2019/03/17/b4a28242-4775-11e9-8aab-95b8d80a1e4f_story.html?noredirect=on&amp;utm_term=.c6acddc4d23d</w:t>
        </w:r>
      </w:hyperlink>
    </w:p>
    <w:p w14:paraId="0261EE17" w14:textId="646A4272" w:rsidR="000B4D52" w:rsidRPr="00822BE7" w:rsidRDefault="00203837" w:rsidP="00822BE7">
      <w:pPr>
        <w:spacing w:line="480" w:lineRule="auto"/>
        <w:ind w:left="720" w:hanging="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Duncombe, Stephen. Book Review of </w:t>
      </w:r>
      <w:r w:rsidRPr="00822BE7">
        <w:rPr>
          <w:rFonts w:ascii="Times New Roman" w:eastAsia="Garamond" w:hAnsi="Times New Roman" w:cs="Times New Roman"/>
          <w:i/>
          <w:sz w:val="24"/>
          <w:szCs w:val="24"/>
        </w:rPr>
        <w:t xml:space="preserve">Commodity Activism: Cultural Resistance in Neoliberal Times </w:t>
      </w:r>
      <w:r w:rsidRPr="00822BE7">
        <w:rPr>
          <w:rFonts w:ascii="Times New Roman" w:eastAsia="Garamond" w:hAnsi="Times New Roman" w:cs="Times New Roman"/>
          <w:sz w:val="24"/>
          <w:szCs w:val="24"/>
        </w:rPr>
        <w:t xml:space="preserve">by </w:t>
      </w:r>
      <w:proofErr w:type="spellStart"/>
      <w:r w:rsidRPr="00822BE7">
        <w:rPr>
          <w:rFonts w:ascii="Times New Roman" w:eastAsia="Garamond" w:hAnsi="Times New Roman" w:cs="Times New Roman"/>
          <w:sz w:val="24"/>
          <w:szCs w:val="24"/>
        </w:rPr>
        <w:t>Roopali</w:t>
      </w:r>
      <w:proofErr w:type="spellEnd"/>
      <w:r w:rsidRPr="00822BE7">
        <w:rPr>
          <w:rFonts w:ascii="Times New Roman" w:eastAsia="Garamond" w:hAnsi="Times New Roman" w:cs="Times New Roman"/>
          <w:sz w:val="24"/>
          <w:szCs w:val="24"/>
        </w:rPr>
        <w:t xml:space="preserve"> Mukherjee and Sarah Banet-Weiser, </w:t>
      </w:r>
      <w:r w:rsidRPr="00822BE7">
        <w:rPr>
          <w:rFonts w:ascii="Times New Roman" w:eastAsia="Garamond" w:hAnsi="Times New Roman" w:cs="Times New Roman"/>
          <w:i/>
          <w:sz w:val="24"/>
          <w:szCs w:val="24"/>
        </w:rPr>
        <w:t>International Journal of Communication</w:t>
      </w:r>
      <w:r w:rsidRPr="00822BE7">
        <w:rPr>
          <w:rFonts w:ascii="Times New Roman" w:eastAsia="Garamond" w:hAnsi="Times New Roman" w:cs="Times New Roman"/>
          <w:sz w:val="24"/>
          <w:szCs w:val="24"/>
        </w:rPr>
        <w:t>, vol. 6, 2012, pp. 291–294.</w:t>
      </w:r>
    </w:p>
    <w:p w14:paraId="12BC00A6" w14:textId="3D2F8E13" w:rsidR="000B4D52" w:rsidRPr="00822BE7" w:rsidRDefault="00203837" w:rsidP="00822BE7">
      <w:pPr>
        <w:spacing w:line="480" w:lineRule="auto"/>
        <w:ind w:left="720" w:hanging="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Drucker, Johanna. “Humanities Approaches to Graphical Display.” </w:t>
      </w:r>
      <w:r w:rsidRPr="00822BE7">
        <w:rPr>
          <w:rFonts w:ascii="Times New Roman" w:eastAsia="Garamond" w:hAnsi="Times New Roman" w:cs="Times New Roman"/>
          <w:i/>
          <w:sz w:val="24"/>
          <w:szCs w:val="24"/>
        </w:rPr>
        <w:t xml:space="preserve">Digital Humanities Quarterly, </w:t>
      </w:r>
      <w:r w:rsidRPr="00822BE7">
        <w:rPr>
          <w:rFonts w:ascii="Times New Roman" w:eastAsia="Garamond" w:hAnsi="Times New Roman" w:cs="Times New Roman"/>
          <w:sz w:val="24"/>
          <w:szCs w:val="24"/>
        </w:rPr>
        <w:t xml:space="preserve">vol. 5, no. 1, 2011, </w:t>
      </w:r>
      <w:proofErr w:type="spellStart"/>
      <w:r w:rsidRPr="00822BE7">
        <w:rPr>
          <w:rFonts w:ascii="Times New Roman" w:eastAsia="Garamond" w:hAnsi="Times New Roman" w:cs="Times New Roman"/>
          <w:sz w:val="24"/>
          <w:szCs w:val="24"/>
        </w:rPr>
        <w:t>n.p</w:t>
      </w:r>
      <w:proofErr w:type="spellEnd"/>
      <w:r w:rsidRPr="00822BE7">
        <w:rPr>
          <w:rFonts w:ascii="Times New Roman" w:eastAsia="Garamond" w:hAnsi="Times New Roman" w:cs="Times New Roman"/>
          <w:sz w:val="24"/>
          <w:szCs w:val="24"/>
        </w:rPr>
        <w:t xml:space="preserve">. </w:t>
      </w:r>
      <w:hyperlink r:id="rId50">
        <w:r w:rsidRPr="00822BE7">
          <w:rPr>
            <w:rFonts w:ascii="Times New Roman" w:eastAsia="Garamond" w:hAnsi="Times New Roman" w:cs="Times New Roman"/>
            <w:color w:val="1155CC"/>
            <w:sz w:val="24"/>
            <w:szCs w:val="24"/>
            <w:u w:val="single"/>
          </w:rPr>
          <w:t>www.digitalhumanities.org/dhq/vol/5/1/000091/000091.html</w:t>
        </w:r>
      </w:hyperlink>
    </w:p>
    <w:p w14:paraId="0CADD9E0" w14:textId="6CA2D0C2" w:rsidR="000B4D52" w:rsidRPr="00822BE7" w:rsidRDefault="00203837" w:rsidP="00822BE7">
      <w:pPr>
        <w:spacing w:line="480" w:lineRule="auto"/>
        <w:ind w:left="720" w:hanging="720"/>
        <w:rPr>
          <w:rFonts w:ascii="Times New Roman" w:eastAsia="Garamond" w:hAnsi="Times New Roman" w:cs="Times New Roman"/>
          <w:sz w:val="24"/>
          <w:szCs w:val="24"/>
          <w:highlight w:val="white"/>
        </w:rPr>
      </w:pPr>
      <w:proofErr w:type="spellStart"/>
      <w:r w:rsidRPr="00822BE7">
        <w:rPr>
          <w:rFonts w:ascii="Times New Roman" w:eastAsia="Garamond" w:hAnsi="Times New Roman" w:cs="Times New Roman"/>
          <w:sz w:val="24"/>
          <w:szCs w:val="24"/>
          <w:highlight w:val="white"/>
        </w:rPr>
        <w:lastRenderedPageBreak/>
        <w:t>Enck-Wanzer</w:t>
      </w:r>
      <w:proofErr w:type="spellEnd"/>
      <w:r w:rsidRPr="00822BE7">
        <w:rPr>
          <w:rFonts w:ascii="Times New Roman" w:eastAsia="Garamond" w:hAnsi="Times New Roman" w:cs="Times New Roman"/>
          <w:sz w:val="24"/>
          <w:szCs w:val="24"/>
          <w:highlight w:val="white"/>
        </w:rPr>
        <w:t xml:space="preserve">, Darrel. “Barack Obama, the Tea Party, and the Threat of Race: On Racial Neoliberalism and </w:t>
      </w:r>
      <w:proofErr w:type="gramStart"/>
      <w:r w:rsidRPr="00822BE7">
        <w:rPr>
          <w:rFonts w:ascii="Times New Roman" w:eastAsia="Garamond" w:hAnsi="Times New Roman" w:cs="Times New Roman"/>
          <w:sz w:val="24"/>
          <w:szCs w:val="24"/>
          <w:highlight w:val="white"/>
        </w:rPr>
        <w:t>Born Again</w:t>
      </w:r>
      <w:proofErr w:type="gramEnd"/>
      <w:r w:rsidRPr="00822BE7">
        <w:rPr>
          <w:rFonts w:ascii="Times New Roman" w:eastAsia="Garamond" w:hAnsi="Times New Roman" w:cs="Times New Roman"/>
          <w:sz w:val="24"/>
          <w:szCs w:val="24"/>
          <w:highlight w:val="white"/>
        </w:rPr>
        <w:t xml:space="preserve"> Racism.” </w:t>
      </w:r>
      <w:r w:rsidRPr="00822BE7">
        <w:rPr>
          <w:rFonts w:ascii="Times New Roman" w:eastAsia="Garamond" w:hAnsi="Times New Roman" w:cs="Times New Roman"/>
          <w:i/>
          <w:sz w:val="24"/>
          <w:szCs w:val="24"/>
          <w:highlight w:val="white"/>
        </w:rPr>
        <w:t>Communication, Culture and Critique</w:t>
      </w:r>
      <w:r w:rsidRPr="00822BE7">
        <w:rPr>
          <w:rFonts w:ascii="Times New Roman" w:eastAsia="Garamond" w:hAnsi="Times New Roman" w:cs="Times New Roman"/>
          <w:sz w:val="24"/>
          <w:szCs w:val="24"/>
          <w:highlight w:val="white"/>
        </w:rPr>
        <w:t>, vol. 4, no. 1, 2001, pp. 23–30.</w:t>
      </w:r>
    </w:p>
    <w:p w14:paraId="0ED3E5D8" w14:textId="46E8D0E6" w:rsidR="000B4D52" w:rsidRPr="00822BE7" w:rsidRDefault="00203837" w:rsidP="00822BE7">
      <w:pPr>
        <w:spacing w:line="480" w:lineRule="auto"/>
        <w:ind w:left="720" w:hanging="720"/>
        <w:rPr>
          <w:rFonts w:ascii="Times New Roman" w:eastAsia="Garamond" w:hAnsi="Times New Roman" w:cs="Times New Roman"/>
          <w:sz w:val="24"/>
          <w:szCs w:val="24"/>
          <w:highlight w:val="white"/>
        </w:rPr>
      </w:pPr>
      <w:r w:rsidRPr="00822BE7">
        <w:rPr>
          <w:rFonts w:ascii="Times New Roman" w:eastAsia="Garamond" w:hAnsi="Times New Roman" w:cs="Times New Roman"/>
          <w:sz w:val="24"/>
          <w:szCs w:val="24"/>
        </w:rPr>
        <w:t xml:space="preserve">Freedman, </w:t>
      </w:r>
      <w:proofErr w:type="spellStart"/>
      <w:r w:rsidRPr="00822BE7">
        <w:rPr>
          <w:rFonts w:ascii="Times New Roman" w:eastAsia="Garamond" w:hAnsi="Times New Roman" w:cs="Times New Roman"/>
          <w:sz w:val="24"/>
          <w:szCs w:val="24"/>
        </w:rPr>
        <w:t>Avivia</w:t>
      </w:r>
      <w:proofErr w:type="spellEnd"/>
      <w:r w:rsidRPr="00822BE7">
        <w:rPr>
          <w:rFonts w:ascii="Times New Roman" w:eastAsia="Garamond" w:hAnsi="Times New Roman" w:cs="Times New Roman"/>
          <w:sz w:val="24"/>
          <w:szCs w:val="24"/>
        </w:rPr>
        <w:t xml:space="preserve">, and Peter Medway. “Locating Genre Studies: Antecedents and Prospects.” </w:t>
      </w:r>
      <w:r w:rsidRPr="00822BE7">
        <w:rPr>
          <w:rFonts w:ascii="Times New Roman" w:eastAsia="Garamond" w:hAnsi="Times New Roman" w:cs="Times New Roman"/>
          <w:i/>
          <w:sz w:val="24"/>
          <w:szCs w:val="24"/>
        </w:rPr>
        <w:t xml:space="preserve">Genre </w:t>
      </w:r>
      <w:proofErr w:type="gramStart"/>
      <w:r w:rsidRPr="00822BE7">
        <w:rPr>
          <w:rFonts w:ascii="Times New Roman" w:eastAsia="Garamond" w:hAnsi="Times New Roman" w:cs="Times New Roman"/>
          <w:i/>
          <w:sz w:val="24"/>
          <w:szCs w:val="24"/>
        </w:rPr>
        <w:t>In</w:t>
      </w:r>
      <w:proofErr w:type="gramEnd"/>
      <w:r w:rsidRPr="00822BE7">
        <w:rPr>
          <w:rFonts w:ascii="Times New Roman" w:eastAsia="Garamond" w:hAnsi="Times New Roman" w:cs="Times New Roman"/>
          <w:i/>
          <w:sz w:val="24"/>
          <w:szCs w:val="24"/>
        </w:rPr>
        <w:t xml:space="preserve"> The New Rhetoric</w:t>
      </w:r>
      <w:r w:rsidRPr="00822BE7">
        <w:rPr>
          <w:rFonts w:ascii="Times New Roman" w:eastAsia="Garamond" w:hAnsi="Times New Roman" w:cs="Times New Roman"/>
          <w:sz w:val="24"/>
          <w:szCs w:val="24"/>
        </w:rPr>
        <w:t xml:space="preserve">, edited by </w:t>
      </w:r>
      <w:proofErr w:type="spellStart"/>
      <w:r w:rsidRPr="00822BE7">
        <w:rPr>
          <w:rFonts w:ascii="Times New Roman" w:eastAsia="Garamond" w:hAnsi="Times New Roman" w:cs="Times New Roman"/>
          <w:sz w:val="24"/>
          <w:szCs w:val="24"/>
        </w:rPr>
        <w:t>Avivia</w:t>
      </w:r>
      <w:proofErr w:type="spellEnd"/>
      <w:r w:rsidRPr="00822BE7">
        <w:rPr>
          <w:rFonts w:ascii="Times New Roman" w:eastAsia="Garamond" w:hAnsi="Times New Roman" w:cs="Times New Roman"/>
          <w:sz w:val="24"/>
          <w:szCs w:val="24"/>
        </w:rPr>
        <w:t xml:space="preserve"> Freedman and Peter Medway, Taylor and Francis, 2013, pp. 1-19.</w:t>
      </w:r>
      <w:r w:rsidRPr="00822BE7">
        <w:rPr>
          <w:rFonts w:ascii="Times New Roman" w:eastAsia="Garamond" w:hAnsi="Times New Roman" w:cs="Times New Roman"/>
          <w:i/>
          <w:sz w:val="24"/>
          <w:szCs w:val="24"/>
        </w:rPr>
        <w:t xml:space="preserve"> </w:t>
      </w:r>
    </w:p>
    <w:p w14:paraId="1A832FB8" w14:textId="59770ADE" w:rsidR="000B4D52" w:rsidRPr="00822BE7" w:rsidRDefault="00203837" w:rsidP="00822BE7">
      <w:pPr>
        <w:spacing w:line="480" w:lineRule="auto"/>
        <w:ind w:left="720" w:hanging="720"/>
        <w:rPr>
          <w:rFonts w:ascii="Times New Roman" w:eastAsia="Garamond" w:hAnsi="Times New Roman" w:cs="Times New Roman"/>
          <w:sz w:val="24"/>
          <w:szCs w:val="24"/>
          <w:highlight w:val="white"/>
        </w:rPr>
      </w:pPr>
      <w:r w:rsidRPr="00822BE7">
        <w:rPr>
          <w:rFonts w:ascii="Times New Roman" w:eastAsia="Garamond" w:hAnsi="Times New Roman" w:cs="Times New Roman"/>
          <w:sz w:val="24"/>
          <w:szCs w:val="24"/>
          <w:highlight w:val="white"/>
        </w:rPr>
        <w:t xml:space="preserve">Gardiner, Eileen, and Ronald G. Musto. </w:t>
      </w:r>
      <w:r w:rsidRPr="00822BE7">
        <w:rPr>
          <w:rFonts w:ascii="Times New Roman" w:eastAsia="Garamond" w:hAnsi="Times New Roman" w:cs="Times New Roman"/>
          <w:i/>
          <w:sz w:val="24"/>
          <w:szCs w:val="24"/>
          <w:highlight w:val="white"/>
        </w:rPr>
        <w:t>The Digital Humanities: A Primer for Students and Scholars</w:t>
      </w:r>
      <w:r w:rsidRPr="00822BE7">
        <w:rPr>
          <w:rFonts w:ascii="Times New Roman" w:eastAsia="Garamond" w:hAnsi="Times New Roman" w:cs="Times New Roman"/>
          <w:sz w:val="24"/>
          <w:szCs w:val="24"/>
          <w:highlight w:val="white"/>
        </w:rPr>
        <w:t>. Cambridge UP, 2015.</w:t>
      </w:r>
    </w:p>
    <w:p w14:paraId="2F6129FF" w14:textId="63305FCA" w:rsidR="000B4D52" w:rsidRPr="00822BE7" w:rsidRDefault="00203837" w:rsidP="00822BE7">
      <w:pPr>
        <w:spacing w:line="480" w:lineRule="auto"/>
        <w:ind w:left="720" w:hanging="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Gries, Laurie. </w:t>
      </w:r>
      <w:r w:rsidRPr="00822BE7">
        <w:rPr>
          <w:rFonts w:ascii="Times New Roman" w:eastAsia="Garamond" w:hAnsi="Times New Roman" w:cs="Times New Roman"/>
          <w:i/>
          <w:sz w:val="24"/>
          <w:szCs w:val="24"/>
        </w:rPr>
        <w:t xml:space="preserve">Still Life with Rhetoric: A New Materialist Approach for Visual </w:t>
      </w:r>
      <w:proofErr w:type="spellStart"/>
      <w:r w:rsidRPr="00822BE7">
        <w:rPr>
          <w:rFonts w:ascii="Times New Roman" w:eastAsia="Garamond" w:hAnsi="Times New Roman" w:cs="Times New Roman"/>
          <w:i/>
          <w:sz w:val="24"/>
          <w:szCs w:val="24"/>
        </w:rPr>
        <w:t>Rhetorics</w:t>
      </w:r>
      <w:proofErr w:type="spellEnd"/>
      <w:r w:rsidRPr="00822BE7">
        <w:rPr>
          <w:rFonts w:ascii="Times New Roman" w:eastAsia="Garamond" w:hAnsi="Times New Roman" w:cs="Times New Roman"/>
          <w:sz w:val="24"/>
          <w:szCs w:val="24"/>
        </w:rPr>
        <w:t>. Utah State UP, 2015.</w:t>
      </w:r>
    </w:p>
    <w:p w14:paraId="1466B458" w14:textId="6AA55164" w:rsidR="000B4D52" w:rsidRPr="00822BE7" w:rsidRDefault="00203837" w:rsidP="00822BE7">
      <w:pPr>
        <w:spacing w:line="480" w:lineRule="auto"/>
        <w:ind w:left="720" w:hanging="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Gries, Laurie. “Mapping Obama Hope: A Data Visualization Project for Visual </w:t>
      </w:r>
      <w:proofErr w:type="spellStart"/>
      <w:r w:rsidRPr="00822BE7">
        <w:rPr>
          <w:rFonts w:ascii="Times New Roman" w:eastAsia="Garamond" w:hAnsi="Times New Roman" w:cs="Times New Roman"/>
          <w:sz w:val="24"/>
          <w:szCs w:val="24"/>
        </w:rPr>
        <w:t>Rhetorics</w:t>
      </w:r>
      <w:proofErr w:type="spellEnd"/>
      <w:r w:rsidRPr="00822BE7">
        <w:rPr>
          <w:rFonts w:ascii="Times New Roman" w:eastAsia="Garamond" w:hAnsi="Times New Roman" w:cs="Times New Roman"/>
          <w:sz w:val="24"/>
          <w:szCs w:val="24"/>
        </w:rPr>
        <w:t xml:space="preserve">.” </w:t>
      </w:r>
      <w:r w:rsidRPr="00822BE7">
        <w:rPr>
          <w:rFonts w:ascii="Times New Roman" w:eastAsia="Garamond" w:hAnsi="Times New Roman" w:cs="Times New Roman"/>
          <w:i/>
          <w:sz w:val="24"/>
          <w:szCs w:val="24"/>
        </w:rPr>
        <w:t>Kairos: A Journal of Rhetoric, Technology, and Pedagogy</w:t>
      </w:r>
      <w:r w:rsidRPr="00822BE7">
        <w:rPr>
          <w:rFonts w:ascii="Times New Roman" w:eastAsia="Garamond" w:hAnsi="Times New Roman" w:cs="Times New Roman"/>
          <w:sz w:val="24"/>
          <w:szCs w:val="24"/>
        </w:rPr>
        <w:t>, vol. 21, no. 2, 2017, http:/​/​kairos.technorhetoric.net/​21.2/​topoi/​gries/​references.html</w:t>
      </w:r>
    </w:p>
    <w:p w14:paraId="6EFDEF3D" w14:textId="077D3D4C" w:rsidR="000B4D52" w:rsidRPr="00822BE7" w:rsidRDefault="00203837" w:rsidP="00822BE7">
      <w:pPr>
        <w:spacing w:line="480" w:lineRule="auto"/>
        <w:ind w:left="720" w:hanging="720"/>
        <w:rPr>
          <w:rFonts w:ascii="Times New Roman" w:eastAsia="Garamond" w:hAnsi="Times New Roman" w:cs="Times New Roman"/>
          <w:sz w:val="24"/>
          <w:szCs w:val="24"/>
          <w:highlight w:val="white"/>
        </w:rPr>
      </w:pPr>
      <w:r w:rsidRPr="00822BE7">
        <w:rPr>
          <w:rFonts w:ascii="Times New Roman" w:eastAsia="Garamond" w:hAnsi="Times New Roman" w:cs="Times New Roman"/>
          <w:sz w:val="24"/>
          <w:szCs w:val="24"/>
        </w:rPr>
        <w:t xml:space="preserve">Gries, Laurie, and Phil </w:t>
      </w:r>
      <w:proofErr w:type="spellStart"/>
      <w:r w:rsidRPr="00822BE7">
        <w:rPr>
          <w:rFonts w:ascii="Times New Roman" w:eastAsia="Garamond" w:hAnsi="Times New Roman" w:cs="Times New Roman"/>
          <w:sz w:val="24"/>
          <w:szCs w:val="24"/>
        </w:rPr>
        <w:t>Bratta</w:t>
      </w:r>
      <w:proofErr w:type="spellEnd"/>
      <w:r w:rsidRPr="00822BE7">
        <w:rPr>
          <w:rFonts w:ascii="Times New Roman" w:eastAsia="Garamond" w:hAnsi="Times New Roman" w:cs="Times New Roman"/>
          <w:sz w:val="24"/>
          <w:szCs w:val="24"/>
        </w:rPr>
        <w:t xml:space="preserve">. “The Racial Politics of Circulation: </w:t>
      </w:r>
      <w:proofErr w:type="spellStart"/>
      <w:r w:rsidRPr="00822BE7">
        <w:rPr>
          <w:rFonts w:ascii="Times New Roman" w:eastAsia="Garamond" w:hAnsi="Times New Roman" w:cs="Times New Roman"/>
          <w:sz w:val="24"/>
          <w:szCs w:val="24"/>
        </w:rPr>
        <w:t>Trumpico</w:t>
      </w:r>
      <w:r w:rsidRPr="00822BE7">
        <w:rPr>
          <w:rFonts w:ascii="Times New Roman" w:eastAsia="Garamond" w:hAnsi="Times New Roman" w:cs="Times New Roman"/>
          <w:sz w:val="24"/>
          <w:szCs w:val="24"/>
          <w:highlight w:val="white"/>
        </w:rPr>
        <w:t>ns</w:t>
      </w:r>
      <w:proofErr w:type="spellEnd"/>
      <w:r w:rsidRPr="00822BE7">
        <w:rPr>
          <w:rFonts w:ascii="Times New Roman" w:eastAsia="Garamond" w:hAnsi="Times New Roman" w:cs="Times New Roman"/>
          <w:sz w:val="24"/>
          <w:szCs w:val="24"/>
          <w:highlight w:val="white"/>
        </w:rPr>
        <w:t xml:space="preserve"> and White Supremacist </w:t>
      </w:r>
      <w:proofErr w:type="spellStart"/>
      <w:r w:rsidRPr="00822BE7">
        <w:rPr>
          <w:rFonts w:ascii="Times New Roman" w:eastAsia="Garamond" w:hAnsi="Times New Roman" w:cs="Times New Roman"/>
          <w:i/>
          <w:sz w:val="24"/>
          <w:szCs w:val="24"/>
          <w:highlight w:val="white"/>
        </w:rPr>
        <w:t>Doxai</w:t>
      </w:r>
      <w:proofErr w:type="spellEnd"/>
      <w:r w:rsidRPr="00822BE7">
        <w:rPr>
          <w:rFonts w:ascii="Times New Roman" w:eastAsia="Garamond" w:hAnsi="Times New Roman" w:cs="Times New Roman"/>
          <w:sz w:val="24"/>
          <w:szCs w:val="24"/>
          <w:highlight w:val="white"/>
        </w:rPr>
        <w:t xml:space="preserve">.” </w:t>
      </w:r>
      <w:r w:rsidRPr="00822BE7">
        <w:rPr>
          <w:rFonts w:ascii="Times New Roman" w:eastAsia="Garamond" w:hAnsi="Times New Roman" w:cs="Times New Roman"/>
          <w:i/>
          <w:sz w:val="24"/>
          <w:szCs w:val="24"/>
          <w:highlight w:val="white"/>
        </w:rPr>
        <w:t>Rhetoric Review</w:t>
      </w:r>
      <w:r w:rsidRPr="00822BE7">
        <w:rPr>
          <w:rFonts w:ascii="Times New Roman" w:eastAsia="Garamond" w:hAnsi="Times New Roman" w:cs="Times New Roman"/>
          <w:sz w:val="24"/>
          <w:szCs w:val="24"/>
          <w:highlight w:val="white"/>
        </w:rPr>
        <w:t>, forthcoming.</w:t>
      </w:r>
    </w:p>
    <w:p w14:paraId="2929955D" w14:textId="51D7A8E4" w:rsidR="000B4D52" w:rsidRPr="00822BE7" w:rsidRDefault="00203837" w:rsidP="00822BE7">
      <w:pPr>
        <w:spacing w:line="480" w:lineRule="auto"/>
        <w:ind w:left="720" w:hanging="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Hayden, Michael Edison. “White Nationalists Praise Trump for ‘Shithole’ Comment: ‘It’s Obviously All About Race.’” </w:t>
      </w:r>
      <w:r w:rsidRPr="00822BE7">
        <w:rPr>
          <w:rFonts w:ascii="Times New Roman" w:eastAsia="Garamond" w:hAnsi="Times New Roman" w:cs="Times New Roman"/>
          <w:i/>
          <w:sz w:val="24"/>
          <w:szCs w:val="24"/>
        </w:rPr>
        <w:t>Newsweek</w:t>
      </w:r>
      <w:r w:rsidRPr="00822BE7">
        <w:rPr>
          <w:rFonts w:ascii="Times New Roman" w:eastAsia="Garamond" w:hAnsi="Times New Roman" w:cs="Times New Roman"/>
          <w:sz w:val="24"/>
          <w:szCs w:val="24"/>
        </w:rPr>
        <w:t>, 12 January 2018,</w:t>
      </w:r>
      <w:hyperlink r:id="rId51">
        <w:r w:rsidRPr="00822BE7">
          <w:rPr>
            <w:rFonts w:ascii="Times New Roman" w:eastAsia="Garamond" w:hAnsi="Times New Roman" w:cs="Times New Roman"/>
            <w:color w:val="1155CC"/>
            <w:sz w:val="24"/>
            <w:szCs w:val="24"/>
            <w:u w:val="single"/>
          </w:rPr>
          <w:t xml:space="preserve"> www.newsweek.com/trump-shithole-comment-white-nationalists-praise-779958</w:t>
        </w:r>
      </w:hyperlink>
    </w:p>
    <w:p w14:paraId="1C2EFB61" w14:textId="595752DA" w:rsidR="000B4D52" w:rsidRPr="00822BE7" w:rsidRDefault="00203837" w:rsidP="00822BE7">
      <w:pPr>
        <w:spacing w:line="480" w:lineRule="auto"/>
        <w:ind w:left="720" w:hanging="720"/>
        <w:rPr>
          <w:rFonts w:ascii="Times New Roman" w:eastAsia="Garamond" w:hAnsi="Times New Roman" w:cs="Times New Roman"/>
          <w:sz w:val="24"/>
          <w:szCs w:val="24"/>
          <w:highlight w:val="white"/>
        </w:rPr>
      </w:pPr>
      <w:r w:rsidRPr="00822BE7">
        <w:rPr>
          <w:rFonts w:ascii="Times New Roman" w:eastAsia="Garamond" w:hAnsi="Times New Roman" w:cs="Times New Roman"/>
          <w:sz w:val="24"/>
          <w:szCs w:val="24"/>
          <w:highlight w:val="white"/>
        </w:rPr>
        <w:t xml:space="preserve">Lacy, Michael G., and Kent A. Ono. “Introduction.” </w:t>
      </w:r>
      <w:r w:rsidRPr="00822BE7">
        <w:rPr>
          <w:rFonts w:ascii="Times New Roman" w:eastAsia="Garamond" w:hAnsi="Times New Roman" w:cs="Times New Roman"/>
          <w:i/>
          <w:sz w:val="24"/>
          <w:szCs w:val="24"/>
          <w:highlight w:val="white"/>
        </w:rPr>
        <w:t xml:space="preserve">Critical </w:t>
      </w:r>
      <w:proofErr w:type="spellStart"/>
      <w:r w:rsidRPr="00822BE7">
        <w:rPr>
          <w:rFonts w:ascii="Times New Roman" w:eastAsia="Garamond" w:hAnsi="Times New Roman" w:cs="Times New Roman"/>
          <w:i/>
          <w:sz w:val="24"/>
          <w:szCs w:val="24"/>
          <w:highlight w:val="white"/>
        </w:rPr>
        <w:t>Rhetorics</w:t>
      </w:r>
      <w:proofErr w:type="spellEnd"/>
      <w:r w:rsidRPr="00822BE7">
        <w:rPr>
          <w:rFonts w:ascii="Times New Roman" w:eastAsia="Garamond" w:hAnsi="Times New Roman" w:cs="Times New Roman"/>
          <w:i/>
          <w:sz w:val="24"/>
          <w:szCs w:val="24"/>
          <w:highlight w:val="white"/>
        </w:rPr>
        <w:t xml:space="preserve"> of Race</w:t>
      </w:r>
      <w:r w:rsidRPr="00822BE7">
        <w:rPr>
          <w:rFonts w:ascii="Times New Roman" w:eastAsia="Garamond" w:hAnsi="Times New Roman" w:cs="Times New Roman"/>
          <w:sz w:val="24"/>
          <w:szCs w:val="24"/>
          <w:highlight w:val="white"/>
        </w:rPr>
        <w:t>, edited by Michael G. Lacy and Kent A. Ono, New York UP, 2011, pp. 1-17.</w:t>
      </w:r>
    </w:p>
    <w:p w14:paraId="3F44E594" w14:textId="7613BA72" w:rsidR="000B4D52" w:rsidRPr="00822BE7" w:rsidRDefault="00203837" w:rsidP="00822BE7">
      <w:pPr>
        <w:spacing w:line="480" w:lineRule="auto"/>
        <w:ind w:left="720" w:hanging="720"/>
        <w:rPr>
          <w:rFonts w:ascii="Times New Roman" w:eastAsia="Garamond" w:hAnsi="Times New Roman" w:cs="Times New Roman"/>
          <w:sz w:val="24"/>
          <w:szCs w:val="24"/>
          <w:highlight w:val="white"/>
        </w:rPr>
      </w:pPr>
      <w:r w:rsidRPr="00822BE7">
        <w:rPr>
          <w:rFonts w:ascii="Times New Roman" w:eastAsia="Garamond" w:hAnsi="Times New Roman" w:cs="Times New Roman"/>
          <w:sz w:val="24"/>
          <w:szCs w:val="24"/>
          <w:highlight w:val="white"/>
        </w:rPr>
        <w:t xml:space="preserve">Lewis, Lynn. “Don’t </w:t>
      </w:r>
      <w:proofErr w:type="spellStart"/>
      <w:r w:rsidRPr="00822BE7">
        <w:rPr>
          <w:rFonts w:ascii="Times New Roman" w:eastAsia="Garamond" w:hAnsi="Times New Roman" w:cs="Times New Roman"/>
          <w:sz w:val="24"/>
          <w:szCs w:val="24"/>
          <w:highlight w:val="white"/>
        </w:rPr>
        <w:t>Tase</w:t>
      </w:r>
      <w:proofErr w:type="spellEnd"/>
      <w:r w:rsidRPr="00822BE7">
        <w:rPr>
          <w:rFonts w:ascii="Times New Roman" w:eastAsia="Garamond" w:hAnsi="Times New Roman" w:cs="Times New Roman"/>
          <w:sz w:val="24"/>
          <w:szCs w:val="24"/>
          <w:highlight w:val="white"/>
        </w:rPr>
        <w:t xml:space="preserve"> Me, Bro: Emergent Participatory Economies across Web Spaces.”</w:t>
      </w:r>
      <w:r w:rsidR="00061582">
        <w:rPr>
          <w:rFonts w:ascii="Times New Roman" w:eastAsia="Garamond" w:hAnsi="Times New Roman" w:cs="Times New Roman"/>
          <w:sz w:val="24"/>
          <w:szCs w:val="24"/>
          <w:highlight w:val="white"/>
        </w:rPr>
        <w:t xml:space="preserve"> </w:t>
      </w:r>
      <w:r w:rsidRPr="00822BE7">
        <w:rPr>
          <w:rFonts w:ascii="Times New Roman" w:eastAsia="Garamond" w:hAnsi="Times New Roman" w:cs="Times New Roman"/>
          <w:i/>
          <w:sz w:val="24"/>
          <w:szCs w:val="24"/>
          <w:highlight w:val="white"/>
        </w:rPr>
        <w:t>The Rhetoric of Participation: Interrogating Commonplaces In and Beyond the Classroom</w:t>
      </w:r>
      <w:r w:rsidRPr="00822BE7">
        <w:rPr>
          <w:rFonts w:ascii="Times New Roman" w:eastAsia="Garamond" w:hAnsi="Times New Roman" w:cs="Times New Roman"/>
          <w:sz w:val="24"/>
          <w:szCs w:val="24"/>
          <w:highlight w:val="white"/>
        </w:rPr>
        <w:t xml:space="preserve">, edited by Paige V. </w:t>
      </w:r>
      <w:proofErr w:type="spellStart"/>
      <w:r w:rsidRPr="00822BE7">
        <w:rPr>
          <w:rFonts w:ascii="Times New Roman" w:eastAsia="Garamond" w:hAnsi="Times New Roman" w:cs="Times New Roman"/>
          <w:sz w:val="24"/>
          <w:szCs w:val="24"/>
          <w:highlight w:val="white"/>
        </w:rPr>
        <w:t>Banaji</w:t>
      </w:r>
      <w:proofErr w:type="spellEnd"/>
      <w:r w:rsidRPr="00822BE7">
        <w:rPr>
          <w:rFonts w:ascii="Times New Roman" w:eastAsia="Garamond" w:hAnsi="Times New Roman" w:cs="Times New Roman"/>
          <w:sz w:val="24"/>
          <w:szCs w:val="24"/>
          <w:highlight w:val="white"/>
        </w:rPr>
        <w:t xml:space="preserve">, Lisa Blankenship, Katherine DeLuca, Lauren </w:t>
      </w:r>
      <w:proofErr w:type="spellStart"/>
      <w:r w:rsidRPr="00822BE7">
        <w:rPr>
          <w:rFonts w:ascii="Times New Roman" w:eastAsia="Garamond" w:hAnsi="Times New Roman" w:cs="Times New Roman"/>
          <w:sz w:val="24"/>
          <w:szCs w:val="24"/>
          <w:highlight w:val="white"/>
        </w:rPr>
        <w:t>Obermark</w:t>
      </w:r>
      <w:proofErr w:type="spellEnd"/>
      <w:r w:rsidRPr="00822BE7">
        <w:rPr>
          <w:rFonts w:ascii="Times New Roman" w:eastAsia="Garamond" w:hAnsi="Times New Roman" w:cs="Times New Roman"/>
          <w:sz w:val="24"/>
          <w:szCs w:val="24"/>
          <w:highlight w:val="white"/>
        </w:rPr>
        <w:t xml:space="preserve">, and </w:t>
      </w:r>
      <w:r w:rsidRPr="00822BE7">
        <w:rPr>
          <w:rFonts w:ascii="Times New Roman" w:eastAsia="Garamond" w:hAnsi="Times New Roman" w:cs="Times New Roman"/>
          <w:sz w:val="24"/>
          <w:szCs w:val="24"/>
          <w:highlight w:val="white"/>
        </w:rPr>
        <w:lastRenderedPageBreak/>
        <w:t xml:space="preserve">Ryan </w:t>
      </w:r>
      <w:proofErr w:type="spellStart"/>
      <w:r w:rsidRPr="00822BE7">
        <w:rPr>
          <w:rFonts w:ascii="Times New Roman" w:eastAsia="Garamond" w:hAnsi="Times New Roman" w:cs="Times New Roman"/>
          <w:sz w:val="24"/>
          <w:szCs w:val="24"/>
          <w:highlight w:val="white"/>
        </w:rPr>
        <w:t>Omizo</w:t>
      </w:r>
      <w:proofErr w:type="spellEnd"/>
      <w:r w:rsidRPr="00822BE7">
        <w:rPr>
          <w:rFonts w:ascii="Times New Roman" w:eastAsia="Garamond" w:hAnsi="Times New Roman" w:cs="Times New Roman"/>
          <w:sz w:val="24"/>
          <w:szCs w:val="24"/>
          <w:highlight w:val="white"/>
        </w:rPr>
        <w:t xml:space="preserve">, </w:t>
      </w:r>
      <w:r w:rsidRPr="00822BE7">
        <w:rPr>
          <w:rFonts w:ascii="Times New Roman" w:eastAsia="Garamond" w:hAnsi="Times New Roman" w:cs="Times New Roman"/>
          <w:sz w:val="24"/>
          <w:szCs w:val="24"/>
        </w:rPr>
        <w:t xml:space="preserve">Computers and Composition Digital Press/Utah State UP, </w:t>
      </w:r>
      <w:r w:rsidRPr="00822BE7">
        <w:rPr>
          <w:rFonts w:ascii="Times New Roman" w:eastAsia="Garamond" w:hAnsi="Times New Roman" w:cs="Times New Roman"/>
          <w:sz w:val="24"/>
          <w:szCs w:val="24"/>
          <w:highlight w:val="white"/>
        </w:rPr>
        <w:t xml:space="preserve">2019, </w:t>
      </w:r>
      <w:hyperlink r:id="rId52">
        <w:r w:rsidRPr="00822BE7">
          <w:rPr>
            <w:rFonts w:ascii="Times New Roman" w:eastAsia="Garamond" w:hAnsi="Times New Roman" w:cs="Times New Roman"/>
            <w:color w:val="1155CC"/>
            <w:sz w:val="24"/>
            <w:szCs w:val="24"/>
            <w:highlight w:val="white"/>
            <w:u w:val="single"/>
          </w:rPr>
          <w:t>https://ccdigitalpress.org/book/rhetoric-of-participation/lewis/</w:t>
        </w:r>
      </w:hyperlink>
    </w:p>
    <w:p w14:paraId="0F4421A8" w14:textId="66EE750F" w:rsidR="000B4D52" w:rsidRPr="00822BE7" w:rsidRDefault="00203837" w:rsidP="00822BE7">
      <w:pPr>
        <w:spacing w:line="480" w:lineRule="auto"/>
        <w:ind w:left="720" w:hanging="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Manchester, Julia. “David Duke: Charlottesville protests about ‘fulfilling promises of Donald Trump.’” </w:t>
      </w:r>
      <w:r w:rsidRPr="00822BE7">
        <w:rPr>
          <w:rFonts w:ascii="Times New Roman" w:eastAsia="Garamond" w:hAnsi="Times New Roman" w:cs="Times New Roman"/>
          <w:i/>
          <w:sz w:val="24"/>
          <w:szCs w:val="24"/>
        </w:rPr>
        <w:t>The Hill</w:t>
      </w:r>
      <w:r w:rsidRPr="00822BE7">
        <w:rPr>
          <w:rFonts w:ascii="Times New Roman" w:eastAsia="Garamond" w:hAnsi="Times New Roman" w:cs="Times New Roman"/>
          <w:sz w:val="24"/>
          <w:szCs w:val="24"/>
        </w:rPr>
        <w:t>, 12 August 2017,</w:t>
      </w:r>
      <w:hyperlink r:id="rId53">
        <w:r w:rsidRPr="00822BE7">
          <w:rPr>
            <w:rFonts w:ascii="Times New Roman" w:eastAsia="Garamond" w:hAnsi="Times New Roman" w:cs="Times New Roman"/>
            <w:sz w:val="24"/>
            <w:szCs w:val="24"/>
            <w:u w:val="single"/>
          </w:rPr>
          <w:t xml:space="preserve"> http://thehill.com/blogs/blog-briefing-room/news/346326-david-duke-charlottesville-protests-about-fulfilling-promises</w:t>
        </w:r>
      </w:hyperlink>
    </w:p>
    <w:p w14:paraId="7F4E1246" w14:textId="1A4868F0" w:rsidR="000B4D52" w:rsidRPr="00822BE7" w:rsidRDefault="00203837" w:rsidP="00822BE7">
      <w:pPr>
        <w:spacing w:line="480" w:lineRule="auto"/>
        <w:ind w:left="720" w:hanging="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Marx, Karl, and Friedrich Engels. </w:t>
      </w:r>
      <w:r w:rsidRPr="00822BE7">
        <w:rPr>
          <w:rFonts w:ascii="Times New Roman" w:eastAsia="Garamond" w:hAnsi="Times New Roman" w:cs="Times New Roman"/>
          <w:i/>
          <w:sz w:val="24"/>
          <w:szCs w:val="24"/>
        </w:rPr>
        <w:t>The Communist Manifesto</w:t>
      </w:r>
      <w:r w:rsidRPr="00822BE7">
        <w:rPr>
          <w:rFonts w:ascii="Times New Roman" w:eastAsia="Garamond" w:hAnsi="Times New Roman" w:cs="Times New Roman"/>
          <w:sz w:val="24"/>
          <w:szCs w:val="24"/>
        </w:rPr>
        <w:t>. Penguin Books, 1967.</w:t>
      </w:r>
    </w:p>
    <w:p w14:paraId="74B4E4E4" w14:textId="647B9EFE" w:rsidR="000B4D52" w:rsidRPr="00822BE7" w:rsidRDefault="00203837" w:rsidP="00822BE7">
      <w:pPr>
        <w:spacing w:line="480" w:lineRule="auto"/>
        <w:ind w:left="720" w:hanging="720"/>
        <w:rPr>
          <w:rFonts w:ascii="Times New Roman" w:eastAsia="Garamond" w:hAnsi="Times New Roman" w:cs="Times New Roman"/>
          <w:sz w:val="24"/>
          <w:szCs w:val="24"/>
        </w:rPr>
      </w:pPr>
      <w:proofErr w:type="spellStart"/>
      <w:r w:rsidRPr="00822BE7">
        <w:rPr>
          <w:rFonts w:ascii="Times New Roman" w:eastAsia="Garamond" w:hAnsi="Times New Roman" w:cs="Times New Roman"/>
          <w:sz w:val="24"/>
          <w:szCs w:val="24"/>
          <w:highlight w:val="white"/>
        </w:rPr>
        <w:t>Ma</w:t>
      </w:r>
      <w:r w:rsidRPr="00822BE7">
        <w:rPr>
          <w:rFonts w:ascii="Times New Roman" w:eastAsia="Garamond" w:hAnsi="Times New Roman" w:cs="Times New Roman"/>
          <w:sz w:val="24"/>
          <w:szCs w:val="24"/>
        </w:rPr>
        <w:t>skovsky</w:t>
      </w:r>
      <w:proofErr w:type="spellEnd"/>
      <w:r w:rsidRPr="00822BE7">
        <w:rPr>
          <w:rFonts w:ascii="Times New Roman" w:eastAsia="Garamond" w:hAnsi="Times New Roman" w:cs="Times New Roman"/>
          <w:sz w:val="24"/>
          <w:szCs w:val="24"/>
        </w:rPr>
        <w:t xml:space="preserve">, Jeff. “Toward the Anthropology of White Nationalist </w:t>
      </w:r>
      <w:proofErr w:type="spellStart"/>
      <w:r w:rsidRPr="00822BE7">
        <w:rPr>
          <w:rFonts w:ascii="Times New Roman" w:eastAsia="Garamond" w:hAnsi="Times New Roman" w:cs="Times New Roman"/>
          <w:sz w:val="24"/>
          <w:szCs w:val="24"/>
        </w:rPr>
        <w:t>Postracialism</w:t>
      </w:r>
      <w:proofErr w:type="spellEnd"/>
      <w:r w:rsidRPr="00822BE7">
        <w:rPr>
          <w:rFonts w:ascii="Times New Roman" w:eastAsia="Garamond" w:hAnsi="Times New Roman" w:cs="Times New Roman"/>
          <w:sz w:val="24"/>
          <w:szCs w:val="24"/>
        </w:rPr>
        <w:t xml:space="preserve">.” </w:t>
      </w:r>
      <w:r w:rsidRPr="00822BE7">
        <w:rPr>
          <w:rFonts w:ascii="Times New Roman" w:eastAsia="Garamond" w:hAnsi="Times New Roman" w:cs="Times New Roman"/>
          <w:i/>
          <w:sz w:val="24"/>
          <w:szCs w:val="24"/>
        </w:rPr>
        <w:t>HAU: Journal of Ethnographic Theory</w:t>
      </w:r>
      <w:r w:rsidRPr="00822BE7">
        <w:rPr>
          <w:rFonts w:ascii="Times New Roman" w:eastAsia="Garamond" w:hAnsi="Times New Roman" w:cs="Times New Roman"/>
          <w:sz w:val="24"/>
          <w:szCs w:val="24"/>
        </w:rPr>
        <w:t>, vol. 7, no. 1, 2017, pp. 433-440.</w:t>
      </w:r>
    </w:p>
    <w:p w14:paraId="0319E83C" w14:textId="758F6CA8" w:rsidR="000B4D52" w:rsidRPr="00822BE7" w:rsidRDefault="00203837" w:rsidP="00822BE7">
      <w:pPr>
        <w:spacing w:line="480" w:lineRule="auto"/>
        <w:ind w:left="720" w:hanging="720"/>
        <w:rPr>
          <w:rFonts w:ascii="Times New Roman" w:eastAsia="Garamond" w:hAnsi="Times New Roman" w:cs="Times New Roman"/>
          <w:sz w:val="24"/>
          <w:szCs w:val="24"/>
        </w:rPr>
      </w:pPr>
      <w:proofErr w:type="spellStart"/>
      <w:r w:rsidRPr="00822BE7">
        <w:rPr>
          <w:rFonts w:ascii="Times New Roman" w:eastAsia="Garamond" w:hAnsi="Times New Roman" w:cs="Times New Roman"/>
          <w:sz w:val="24"/>
          <w:szCs w:val="24"/>
        </w:rPr>
        <w:t>McIlwain</w:t>
      </w:r>
      <w:proofErr w:type="spellEnd"/>
      <w:r w:rsidRPr="00822BE7">
        <w:rPr>
          <w:rFonts w:ascii="Times New Roman" w:eastAsia="Garamond" w:hAnsi="Times New Roman" w:cs="Times New Roman"/>
          <w:sz w:val="24"/>
          <w:szCs w:val="24"/>
        </w:rPr>
        <w:t xml:space="preserve">, Charlton. “From </w:t>
      </w:r>
      <w:proofErr w:type="spellStart"/>
      <w:r w:rsidRPr="00822BE7">
        <w:rPr>
          <w:rFonts w:ascii="Times New Roman" w:eastAsia="Garamond" w:hAnsi="Times New Roman" w:cs="Times New Roman"/>
          <w:sz w:val="24"/>
          <w:szCs w:val="24"/>
        </w:rPr>
        <w:t>Deracialization</w:t>
      </w:r>
      <w:proofErr w:type="spellEnd"/>
      <w:r w:rsidRPr="00822BE7">
        <w:rPr>
          <w:rFonts w:ascii="Times New Roman" w:eastAsia="Garamond" w:hAnsi="Times New Roman" w:cs="Times New Roman"/>
          <w:sz w:val="24"/>
          <w:szCs w:val="24"/>
        </w:rPr>
        <w:t xml:space="preserve"> to Racial Distinction: Interpreting Obama's Successful Racial Narrative.” </w:t>
      </w:r>
      <w:r w:rsidRPr="00822BE7">
        <w:rPr>
          <w:rFonts w:ascii="Times New Roman" w:eastAsia="Garamond" w:hAnsi="Times New Roman" w:cs="Times New Roman"/>
          <w:i/>
          <w:sz w:val="24"/>
          <w:szCs w:val="24"/>
        </w:rPr>
        <w:t>Social Semiotics</w:t>
      </w:r>
      <w:r w:rsidRPr="00822BE7">
        <w:rPr>
          <w:rFonts w:ascii="Times New Roman" w:eastAsia="Garamond" w:hAnsi="Times New Roman" w:cs="Times New Roman"/>
          <w:sz w:val="24"/>
          <w:szCs w:val="24"/>
        </w:rPr>
        <w:t>, vol. 23, no. 1, 2013, pp. 119-145.</w:t>
      </w:r>
    </w:p>
    <w:p w14:paraId="50D55000" w14:textId="2B2767BD" w:rsidR="000B4D52" w:rsidRPr="00822BE7" w:rsidRDefault="00203837" w:rsidP="00822BE7">
      <w:pPr>
        <w:spacing w:line="480" w:lineRule="auto"/>
        <w:ind w:left="720" w:hanging="720"/>
        <w:rPr>
          <w:rFonts w:ascii="Times New Roman" w:eastAsia="Garamond" w:hAnsi="Times New Roman" w:cs="Times New Roman"/>
          <w:sz w:val="24"/>
          <w:szCs w:val="24"/>
        </w:rPr>
      </w:pPr>
      <w:proofErr w:type="spellStart"/>
      <w:r w:rsidRPr="00822BE7">
        <w:rPr>
          <w:rFonts w:ascii="Times New Roman" w:eastAsia="Garamond" w:hAnsi="Times New Roman" w:cs="Times New Roman"/>
          <w:sz w:val="24"/>
          <w:szCs w:val="24"/>
        </w:rPr>
        <w:t>McKerrow</w:t>
      </w:r>
      <w:proofErr w:type="spellEnd"/>
      <w:r w:rsidRPr="00822BE7">
        <w:rPr>
          <w:rFonts w:ascii="Times New Roman" w:eastAsia="Garamond" w:hAnsi="Times New Roman" w:cs="Times New Roman"/>
          <w:sz w:val="24"/>
          <w:szCs w:val="24"/>
        </w:rPr>
        <w:t xml:space="preserve">, </w:t>
      </w:r>
      <w:proofErr w:type="spellStart"/>
      <w:r w:rsidRPr="00822BE7">
        <w:rPr>
          <w:rFonts w:ascii="Times New Roman" w:eastAsia="Garamond" w:hAnsi="Times New Roman" w:cs="Times New Roman"/>
          <w:sz w:val="24"/>
          <w:szCs w:val="24"/>
        </w:rPr>
        <w:t>Raymie</w:t>
      </w:r>
      <w:proofErr w:type="spellEnd"/>
      <w:r w:rsidRPr="00822BE7">
        <w:rPr>
          <w:rFonts w:ascii="Times New Roman" w:eastAsia="Garamond" w:hAnsi="Times New Roman" w:cs="Times New Roman"/>
          <w:sz w:val="24"/>
          <w:szCs w:val="24"/>
        </w:rPr>
        <w:t xml:space="preserve"> E. “Foreword.” </w:t>
      </w:r>
      <w:r w:rsidRPr="00822BE7">
        <w:rPr>
          <w:rFonts w:ascii="Times New Roman" w:eastAsia="Garamond" w:hAnsi="Times New Roman" w:cs="Times New Roman"/>
          <w:i/>
          <w:sz w:val="24"/>
          <w:szCs w:val="24"/>
        </w:rPr>
        <w:t xml:space="preserve">Critical </w:t>
      </w:r>
      <w:proofErr w:type="spellStart"/>
      <w:r w:rsidRPr="00822BE7">
        <w:rPr>
          <w:rFonts w:ascii="Times New Roman" w:eastAsia="Garamond" w:hAnsi="Times New Roman" w:cs="Times New Roman"/>
          <w:i/>
          <w:sz w:val="24"/>
          <w:szCs w:val="24"/>
        </w:rPr>
        <w:t>Rhetorics</w:t>
      </w:r>
      <w:proofErr w:type="spellEnd"/>
      <w:r w:rsidRPr="00822BE7">
        <w:rPr>
          <w:rFonts w:ascii="Times New Roman" w:eastAsia="Garamond" w:hAnsi="Times New Roman" w:cs="Times New Roman"/>
          <w:i/>
          <w:sz w:val="24"/>
          <w:szCs w:val="24"/>
        </w:rPr>
        <w:t xml:space="preserve"> of Race</w:t>
      </w:r>
      <w:r w:rsidRPr="00822BE7">
        <w:rPr>
          <w:rFonts w:ascii="Times New Roman" w:eastAsia="Garamond" w:hAnsi="Times New Roman" w:cs="Times New Roman"/>
          <w:sz w:val="24"/>
          <w:szCs w:val="24"/>
        </w:rPr>
        <w:t xml:space="preserve">, </w:t>
      </w:r>
      <w:r w:rsidRPr="00822BE7">
        <w:rPr>
          <w:rFonts w:ascii="Times New Roman" w:eastAsia="Garamond" w:hAnsi="Times New Roman" w:cs="Times New Roman"/>
          <w:sz w:val="24"/>
          <w:szCs w:val="24"/>
          <w:highlight w:val="white"/>
        </w:rPr>
        <w:t>edited by Michael G. Lacy and Kent A. Ono</w:t>
      </w:r>
      <w:r w:rsidRPr="00822BE7">
        <w:rPr>
          <w:rFonts w:ascii="Times New Roman" w:eastAsia="Garamond" w:hAnsi="Times New Roman" w:cs="Times New Roman"/>
          <w:sz w:val="24"/>
          <w:szCs w:val="24"/>
        </w:rPr>
        <w:t>, New York UP, 2011, pp. ix-x.</w:t>
      </w:r>
    </w:p>
    <w:p w14:paraId="7D4E6F9B" w14:textId="0B893E4B" w:rsidR="000B4D52" w:rsidRPr="00822BE7" w:rsidRDefault="00203837" w:rsidP="00822BE7">
      <w:pPr>
        <w:spacing w:line="480" w:lineRule="auto"/>
        <w:ind w:left="720" w:hanging="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Medina, Cruz. “Digital Latinx Storytelling: testimonio as Multimodal Resistance.” </w:t>
      </w:r>
      <w:r w:rsidRPr="00822BE7">
        <w:rPr>
          <w:rFonts w:ascii="Times New Roman" w:eastAsia="Garamond" w:hAnsi="Times New Roman" w:cs="Times New Roman"/>
          <w:i/>
          <w:sz w:val="24"/>
          <w:szCs w:val="24"/>
        </w:rPr>
        <w:t>Racial Shorthand: Coded Discrimination Contested in Social Media</w:t>
      </w:r>
      <w:r w:rsidRPr="00822BE7">
        <w:rPr>
          <w:rFonts w:ascii="Times New Roman" w:eastAsia="Garamond" w:hAnsi="Times New Roman" w:cs="Times New Roman"/>
          <w:sz w:val="24"/>
          <w:szCs w:val="24"/>
        </w:rPr>
        <w:t xml:space="preserve">, edited by Cruz Medina and Octavio Pimentel, Computers and Composition Digital Press/Utah State UP, 2018, </w:t>
      </w:r>
      <w:hyperlink r:id="rId54">
        <w:r w:rsidRPr="00822BE7">
          <w:rPr>
            <w:rFonts w:ascii="Times New Roman" w:eastAsia="Garamond" w:hAnsi="Times New Roman" w:cs="Times New Roman"/>
            <w:sz w:val="24"/>
            <w:szCs w:val="24"/>
            <w:highlight w:val="white"/>
            <w:u w:val="single"/>
          </w:rPr>
          <w:t>http://ccdigitalpress.org/book/shorthand</w:t>
        </w:r>
      </w:hyperlink>
    </w:p>
    <w:p w14:paraId="740045D0" w14:textId="78C3D32C" w:rsidR="000B4D52" w:rsidRPr="00822BE7" w:rsidRDefault="00203837" w:rsidP="00822BE7">
      <w:pPr>
        <w:spacing w:line="480" w:lineRule="auto"/>
        <w:ind w:left="720" w:hanging="720"/>
        <w:rPr>
          <w:rFonts w:ascii="Times New Roman" w:eastAsia="Garamond" w:hAnsi="Times New Roman" w:cs="Times New Roman"/>
          <w:sz w:val="24"/>
          <w:szCs w:val="24"/>
        </w:rPr>
      </w:pPr>
      <w:r w:rsidRPr="00822BE7">
        <w:rPr>
          <w:rFonts w:ascii="Times New Roman" w:eastAsia="Garamond" w:hAnsi="Times New Roman" w:cs="Times New Roman"/>
          <w:sz w:val="24"/>
          <w:szCs w:val="24"/>
          <w:highlight w:val="white"/>
        </w:rPr>
        <w:t xml:space="preserve">Miller, </w:t>
      </w:r>
      <w:r w:rsidRPr="00822BE7">
        <w:rPr>
          <w:rFonts w:ascii="Times New Roman" w:eastAsia="Garamond" w:hAnsi="Times New Roman" w:cs="Times New Roman"/>
          <w:sz w:val="24"/>
          <w:szCs w:val="24"/>
        </w:rPr>
        <w:t>Carolyn</w:t>
      </w:r>
      <w:r w:rsidRPr="00822BE7">
        <w:rPr>
          <w:rFonts w:ascii="Times New Roman" w:eastAsia="Garamond" w:hAnsi="Times New Roman" w:cs="Times New Roman"/>
          <w:sz w:val="24"/>
          <w:szCs w:val="24"/>
          <w:highlight w:val="white"/>
        </w:rPr>
        <w:t xml:space="preserve"> R. “Genre as Social Action.” </w:t>
      </w:r>
      <w:r w:rsidRPr="00822BE7">
        <w:rPr>
          <w:rFonts w:ascii="Times New Roman" w:eastAsia="Garamond" w:hAnsi="Times New Roman" w:cs="Times New Roman"/>
          <w:i/>
          <w:sz w:val="24"/>
          <w:szCs w:val="24"/>
          <w:highlight w:val="white"/>
        </w:rPr>
        <w:t>Quarterly Journal of Speech</w:t>
      </w:r>
      <w:r w:rsidRPr="00822BE7">
        <w:rPr>
          <w:rFonts w:ascii="Times New Roman" w:eastAsia="Garamond" w:hAnsi="Times New Roman" w:cs="Times New Roman"/>
          <w:sz w:val="24"/>
          <w:szCs w:val="24"/>
          <w:highlight w:val="white"/>
        </w:rPr>
        <w:t>, vol. 70, 1984, pp. 151-167.</w:t>
      </w:r>
    </w:p>
    <w:p w14:paraId="4A04256E" w14:textId="7ED627DA" w:rsidR="000B4D52" w:rsidRPr="00822BE7" w:rsidRDefault="00203837" w:rsidP="00822BE7">
      <w:pPr>
        <w:spacing w:line="480" w:lineRule="auto"/>
        <w:ind w:left="720" w:hanging="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Miller, Carolyn R. “Where do Genres Come From?” </w:t>
      </w:r>
      <w:r w:rsidRPr="00822BE7">
        <w:rPr>
          <w:rFonts w:ascii="Times New Roman" w:eastAsia="Garamond" w:hAnsi="Times New Roman" w:cs="Times New Roman"/>
          <w:i/>
          <w:sz w:val="24"/>
          <w:szCs w:val="24"/>
        </w:rPr>
        <w:t>Emerging Genres in New Media Environments</w:t>
      </w:r>
      <w:r w:rsidRPr="00822BE7">
        <w:rPr>
          <w:rFonts w:ascii="Times New Roman" w:eastAsia="Garamond" w:hAnsi="Times New Roman" w:cs="Times New Roman"/>
          <w:sz w:val="24"/>
          <w:szCs w:val="24"/>
        </w:rPr>
        <w:t>, edited by Carolyn R. Miller and Ashley R. Kelly, Palgrave Macmillan, 2017, pp. 1-34.</w:t>
      </w:r>
    </w:p>
    <w:p w14:paraId="18EF0208" w14:textId="36553B71" w:rsidR="000B4D52" w:rsidRPr="00822BE7" w:rsidRDefault="00203837" w:rsidP="00822BE7">
      <w:pPr>
        <w:spacing w:line="480" w:lineRule="auto"/>
        <w:ind w:left="720" w:hanging="720"/>
        <w:rPr>
          <w:rFonts w:ascii="Times New Roman" w:eastAsia="Garamond" w:hAnsi="Times New Roman" w:cs="Times New Roman"/>
          <w:sz w:val="24"/>
          <w:szCs w:val="24"/>
          <w:highlight w:val="white"/>
        </w:rPr>
      </w:pPr>
      <w:proofErr w:type="spellStart"/>
      <w:r w:rsidRPr="00822BE7">
        <w:rPr>
          <w:rFonts w:ascii="Times New Roman" w:eastAsia="Garamond" w:hAnsi="Times New Roman" w:cs="Times New Roman"/>
          <w:sz w:val="24"/>
          <w:szCs w:val="24"/>
          <w:highlight w:val="white"/>
        </w:rPr>
        <w:t>Mittell</w:t>
      </w:r>
      <w:proofErr w:type="spellEnd"/>
      <w:r w:rsidRPr="00822BE7">
        <w:rPr>
          <w:rFonts w:ascii="Times New Roman" w:eastAsia="Garamond" w:hAnsi="Times New Roman" w:cs="Times New Roman"/>
          <w:sz w:val="24"/>
          <w:szCs w:val="24"/>
          <w:highlight w:val="white"/>
        </w:rPr>
        <w:t xml:space="preserve">, Jason. </w:t>
      </w:r>
      <w:r w:rsidRPr="00822BE7">
        <w:rPr>
          <w:rFonts w:ascii="Times New Roman" w:eastAsia="Garamond" w:hAnsi="Times New Roman" w:cs="Times New Roman"/>
          <w:i/>
          <w:sz w:val="24"/>
          <w:szCs w:val="24"/>
          <w:highlight w:val="white"/>
        </w:rPr>
        <w:t xml:space="preserve">Genre and Television: From Cop Shows to Cartoons in American Culture, </w:t>
      </w:r>
      <w:r w:rsidRPr="00822BE7">
        <w:rPr>
          <w:rFonts w:ascii="Times New Roman" w:eastAsia="Garamond" w:hAnsi="Times New Roman" w:cs="Times New Roman"/>
          <w:sz w:val="24"/>
          <w:szCs w:val="24"/>
          <w:highlight w:val="white"/>
        </w:rPr>
        <w:t>Routledge, 2004.</w:t>
      </w:r>
    </w:p>
    <w:p w14:paraId="08FDD848" w14:textId="62AD885D" w:rsidR="000B4D52" w:rsidRPr="00822BE7" w:rsidRDefault="00203837" w:rsidP="00822BE7">
      <w:pPr>
        <w:spacing w:line="480" w:lineRule="auto"/>
        <w:ind w:left="720" w:hanging="720"/>
        <w:rPr>
          <w:rFonts w:ascii="Times New Roman" w:eastAsia="Garamond" w:hAnsi="Times New Roman" w:cs="Times New Roman"/>
          <w:sz w:val="24"/>
          <w:szCs w:val="24"/>
          <w:highlight w:val="white"/>
        </w:rPr>
      </w:pPr>
      <w:r w:rsidRPr="00822BE7">
        <w:rPr>
          <w:rFonts w:ascii="Times New Roman" w:eastAsia="Garamond" w:hAnsi="Times New Roman" w:cs="Times New Roman"/>
          <w:sz w:val="24"/>
          <w:szCs w:val="24"/>
          <w:highlight w:val="white"/>
        </w:rPr>
        <w:lastRenderedPageBreak/>
        <w:t xml:space="preserve">Mueller, Derek N. </w:t>
      </w:r>
      <w:r w:rsidRPr="00822BE7">
        <w:rPr>
          <w:rFonts w:ascii="Times New Roman" w:eastAsia="Garamond" w:hAnsi="Times New Roman" w:cs="Times New Roman"/>
          <w:i/>
          <w:sz w:val="24"/>
          <w:szCs w:val="24"/>
          <w:highlight w:val="white"/>
        </w:rPr>
        <w:t>Network Sense: Methods for Visualizing a Discipline</w:t>
      </w:r>
      <w:r w:rsidRPr="00822BE7">
        <w:rPr>
          <w:rFonts w:ascii="Times New Roman" w:eastAsia="Garamond" w:hAnsi="Times New Roman" w:cs="Times New Roman"/>
          <w:sz w:val="24"/>
          <w:szCs w:val="24"/>
          <w:highlight w:val="white"/>
        </w:rPr>
        <w:t>. The WAC Clearinghouse, 2017.</w:t>
      </w:r>
    </w:p>
    <w:p w14:paraId="0EA33DCB" w14:textId="1088944A" w:rsidR="000B4D52" w:rsidRPr="00822BE7" w:rsidRDefault="00203837" w:rsidP="00822BE7">
      <w:pPr>
        <w:spacing w:line="480" w:lineRule="auto"/>
        <w:ind w:left="720" w:hanging="720"/>
        <w:rPr>
          <w:rFonts w:ascii="Times New Roman" w:eastAsia="Garamond" w:hAnsi="Times New Roman" w:cs="Times New Roman"/>
          <w:sz w:val="24"/>
          <w:szCs w:val="24"/>
          <w:highlight w:val="white"/>
        </w:rPr>
      </w:pPr>
      <w:r w:rsidRPr="00822BE7">
        <w:rPr>
          <w:rFonts w:ascii="Times New Roman" w:eastAsia="Garamond" w:hAnsi="Times New Roman" w:cs="Times New Roman"/>
          <w:sz w:val="24"/>
          <w:szCs w:val="24"/>
          <w:highlight w:val="white"/>
        </w:rPr>
        <w:t xml:space="preserve">Nakamura, Lisa. </w:t>
      </w:r>
      <w:proofErr w:type="spellStart"/>
      <w:r w:rsidRPr="00822BE7">
        <w:rPr>
          <w:rFonts w:ascii="Times New Roman" w:eastAsia="Garamond" w:hAnsi="Times New Roman" w:cs="Times New Roman"/>
          <w:i/>
          <w:sz w:val="24"/>
          <w:szCs w:val="24"/>
          <w:highlight w:val="white"/>
        </w:rPr>
        <w:t>Cybertypes</w:t>
      </w:r>
      <w:proofErr w:type="spellEnd"/>
      <w:r w:rsidRPr="00822BE7">
        <w:rPr>
          <w:rFonts w:ascii="Times New Roman" w:eastAsia="Garamond" w:hAnsi="Times New Roman" w:cs="Times New Roman"/>
          <w:i/>
          <w:sz w:val="24"/>
          <w:szCs w:val="24"/>
          <w:highlight w:val="white"/>
        </w:rPr>
        <w:t>: Race, Ethnicity, and Identity on the Internet</w:t>
      </w:r>
      <w:r w:rsidRPr="00822BE7">
        <w:rPr>
          <w:rFonts w:ascii="Times New Roman" w:eastAsia="Garamond" w:hAnsi="Times New Roman" w:cs="Times New Roman"/>
          <w:sz w:val="24"/>
          <w:szCs w:val="24"/>
          <w:highlight w:val="white"/>
        </w:rPr>
        <w:t>. Routledge, 2002.</w:t>
      </w:r>
    </w:p>
    <w:p w14:paraId="689E4112" w14:textId="7F333FDE" w:rsidR="000B4D52" w:rsidRPr="00822BE7" w:rsidRDefault="00203837" w:rsidP="00822BE7">
      <w:pPr>
        <w:spacing w:line="480" w:lineRule="auto"/>
        <w:ind w:left="720" w:hanging="720"/>
        <w:rPr>
          <w:rFonts w:ascii="Times New Roman" w:eastAsia="Garamond" w:hAnsi="Times New Roman" w:cs="Times New Roman"/>
          <w:sz w:val="24"/>
          <w:szCs w:val="24"/>
          <w:highlight w:val="white"/>
        </w:rPr>
      </w:pPr>
      <w:r w:rsidRPr="00822BE7">
        <w:rPr>
          <w:rFonts w:ascii="Times New Roman" w:eastAsia="Garamond" w:hAnsi="Times New Roman" w:cs="Times New Roman"/>
          <w:sz w:val="24"/>
          <w:szCs w:val="24"/>
          <w:highlight w:val="white"/>
        </w:rPr>
        <w:t xml:space="preserve">Nakamura, Lisa. </w:t>
      </w:r>
      <w:r w:rsidRPr="00822BE7">
        <w:rPr>
          <w:rFonts w:ascii="Times New Roman" w:eastAsia="Garamond" w:hAnsi="Times New Roman" w:cs="Times New Roman"/>
          <w:i/>
          <w:sz w:val="24"/>
          <w:szCs w:val="24"/>
          <w:highlight w:val="white"/>
        </w:rPr>
        <w:t>Digitizing Race: Visual Cultures of the Internet</w:t>
      </w:r>
      <w:r w:rsidRPr="00822BE7">
        <w:rPr>
          <w:rFonts w:ascii="Times New Roman" w:eastAsia="Garamond" w:hAnsi="Times New Roman" w:cs="Times New Roman"/>
          <w:sz w:val="24"/>
          <w:szCs w:val="24"/>
          <w:highlight w:val="white"/>
        </w:rPr>
        <w:t>. U of Minnesota P, 2008.</w:t>
      </w:r>
    </w:p>
    <w:p w14:paraId="3B95B412" w14:textId="7A75405E" w:rsidR="000B4D52" w:rsidRPr="00822BE7" w:rsidRDefault="00203837" w:rsidP="00822BE7">
      <w:pPr>
        <w:spacing w:line="480" w:lineRule="auto"/>
        <w:ind w:left="720" w:hanging="720"/>
        <w:rPr>
          <w:rFonts w:ascii="Times New Roman" w:eastAsia="Garamond" w:hAnsi="Times New Roman" w:cs="Times New Roman"/>
          <w:sz w:val="24"/>
          <w:szCs w:val="24"/>
          <w:highlight w:val="white"/>
        </w:rPr>
      </w:pPr>
      <w:r w:rsidRPr="00822BE7">
        <w:rPr>
          <w:rFonts w:ascii="Times New Roman" w:eastAsia="Garamond" w:hAnsi="Times New Roman" w:cs="Times New Roman"/>
          <w:sz w:val="24"/>
          <w:szCs w:val="24"/>
          <w:highlight w:val="white"/>
        </w:rPr>
        <w:t xml:space="preserve">Omi, Michael, and Howard Winant. “Racial Formation.” </w:t>
      </w:r>
      <w:r w:rsidRPr="00822BE7">
        <w:rPr>
          <w:rFonts w:ascii="Times New Roman" w:eastAsia="Garamond" w:hAnsi="Times New Roman" w:cs="Times New Roman"/>
          <w:i/>
          <w:sz w:val="24"/>
          <w:szCs w:val="24"/>
          <w:highlight w:val="white"/>
        </w:rPr>
        <w:t>Race Critical Theories: Text and Context</w:t>
      </w:r>
      <w:r w:rsidRPr="00822BE7">
        <w:rPr>
          <w:rFonts w:ascii="Times New Roman" w:eastAsia="Garamond" w:hAnsi="Times New Roman" w:cs="Times New Roman"/>
          <w:sz w:val="24"/>
          <w:szCs w:val="24"/>
          <w:highlight w:val="white"/>
        </w:rPr>
        <w:t xml:space="preserve">, edited by Philomena </w:t>
      </w:r>
      <w:proofErr w:type="spellStart"/>
      <w:r w:rsidRPr="00822BE7">
        <w:rPr>
          <w:rFonts w:ascii="Times New Roman" w:eastAsia="Garamond" w:hAnsi="Times New Roman" w:cs="Times New Roman"/>
          <w:sz w:val="24"/>
          <w:szCs w:val="24"/>
          <w:highlight w:val="white"/>
        </w:rPr>
        <w:t>Essed</w:t>
      </w:r>
      <w:proofErr w:type="spellEnd"/>
      <w:r w:rsidRPr="00822BE7">
        <w:rPr>
          <w:rFonts w:ascii="Times New Roman" w:eastAsia="Garamond" w:hAnsi="Times New Roman" w:cs="Times New Roman"/>
          <w:sz w:val="24"/>
          <w:szCs w:val="24"/>
          <w:highlight w:val="white"/>
        </w:rPr>
        <w:t xml:space="preserve"> and David Theo Goldberg, Blackwell Publishers, 2002, pp. 123-145.</w:t>
      </w:r>
    </w:p>
    <w:p w14:paraId="5682073B" w14:textId="54A63F1C" w:rsidR="000B4D52" w:rsidRPr="00822BE7" w:rsidRDefault="00203837" w:rsidP="00822BE7">
      <w:pPr>
        <w:spacing w:line="480" w:lineRule="auto"/>
        <w:ind w:left="720" w:hanging="720"/>
        <w:rPr>
          <w:rFonts w:ascii="Times New Roman" w:eastAsia="Garamond" w:hAnsi="Times New Roman" w:cs="Times New Roman"/>
          <w:sz w:val="24"/>
          <w:szCs w:val="24"/>
        </w:rPr>
      </w:pPr>
      <w:r w:rsidRPr="00822BE7">
        <w:rPr>
          <w:rFonts w:ascii="Times New Roman" w:eastAsia="Garamond" w:hAnsi="Times New Roman" w:cs="Times New Roman"/>
          <w:sz w:val="24"/>
          <w:szCs w:val="24"/>
        </w:rPr>
        <w:t>Ott, Brian L.</w:t>
      </w:r>
      <w:r w:rsidR="007421EE">
        <w:rPr>
          <w:rFonts w:ascii="Times New Roman" w:eastAsia="Garamond" w:hAnsi="Times New Roman" w:cs="Times New Roman"/>
          <w:sz w:val="24"/>
          <w:szCs w:val="24"/>
        </w:rPr>
        <w:t xml:space="preserve"> </w:t>
      </w:r>
      <w:r w:rsidRPr="00822BE7">
        <w:rPr>
          <w:rFonts w:ascii="Times New Roman" w:eastAsia="Garamond" w:hAnsi="Times New Roman" w:cs="Times New Roman"/>
          <w:sz w:val="24"/>
          <w:szCs w:val="24"/>
        </w:rPr>
        <w:t xml:space="preserve">“Review Essay: Assessing </w:t>
      </w:r>
      <w:proofErr w:type="spellStart"/>
      <w:r w:rsidRPr="00822BE7">
        <w:rPr>
          <w:rFonts w:ascii="Times New Roman" w:eastAsia="Garamond" w:hAnsi="Times New Roman" w:cs="Times New Roman"/>
          <w:sz w:val="24"/>
          <w:szCs w:val="24"/>
        </w:rPr>
        <w:t>Rhetorics</w:t>
      </w:r>
      <w:proofErr w:type="spellEnd"/>
      <w:r w:rsidRPr="00822BE7">
        <w:rPr>
          <w:rFonts w:ascii="Times New Roman" w:eastAsia="Garamond" w:hAnsi="Times New Roman" w:cs="Times New Roman"/>
          <w:sz w:val="24"/>
          <w:szCs w:val="24"/>
        </w:rPr>
        <w:t xml:space="preserve"> of Social Resistance.” </w:t>
      </w:r>
      <w:r w:rsidRPr="00822BE7">
        <w:rPr>
          <w:rFonts w:ascii="Times New Roman" w:eastAsia="Garamond" w:hAnsi="Times New Roman" w:cs="Times New Roman"/>
          <w:i/>
          <w:sz w:val="24"/>
          <w:szCs w:val="24"/>
        </w:rPr>
        <w:t>Quarterly Journal of Speech</w:t>
      </w:r>
      <w:r w:rsidRPr="00822BE7">
        <w:rPr>
          <w:rFonts w:ascii="Times New Roman" w:eastAsia="Garamond" w:hAnsi="Times New Roman" w:cs="Times New Roman"/>
          <w:sz w:val="24"/>
          <w:szCs w:val="24"/>
        </w:rPr>
        <w:t>, vol. 97, no. 3, 2011, pp. 334-347.</w:t>
      </w:r>
    </w:p>
    <w:p w14:paraId="5177F8F5" w14:textId="68AAC5DB" w:rsidR="000B4D52" w:rsidRPr="00822BE7" w:rsidRDefault="00203837" w:rsidP="00822BE7">
      <w:pPr>
        <w:spacing w:line="480" w:lineRule="auto"/>
        <w:ind w:left="720" w:hanging="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Rea, Jaclyn, and </w:t>
      </w:r>
      <w:proofErr w:type="spellStart"/>
      <w:r w:rsidRPr="00822BE7">
        <w:rPr>
          <w:rFonts w:ascii="Times New Roman" w:eastAsia="Garamond" w:hAnsi="Times New Roman" w:cs="Times New Roman"/>
          <w:sz w:val="24"/>
          <w:szCs w:val="24"/>
        </w:rPr>
        <w:t>Riedlinger</w:t>
      </w:r>
      <w:proofErr w:type="spellEnd"/>
      <w:r w:rsidRPr="00822BE7">
        <w:rPr>
          <w:rFonts w:ascii="Times New Roman" w:eastAsia="Garamond" w:hAnsi="Times New Roman" w:cs="Times New Roman"/>
          <w:sz w:val="24"/>
          <w:szCs w:val="24"/>
        </w:rPr>
        <w:t xml:space="preserve">, Michelle. “Exigencies, Ecologies, and Internet Street Science: Genre Emergence in the Context of Fukushima Radiation-Risk Discourse.” </w:t>
      </w:r>
      <w:r w:rsidRPr="00822BE7">
        <w:rPr>
          <w:rFonts w:ascii="Times New Roman" w:eastAsia="Garamond" w:hAnsi="Times New Roman" w:cs="Times New Roman"/>
          <w:i/>
          <w:sz w:val="24"/>
          <w:szCs w:val="24"/>
        </w:rPr>
        <w:t>Genre and the Performance of Publics</w:t>
      </w:r>
      <w:r w:rsidRPr="00822BE7">
        <w:rPr>
          <w:rFonts w:ascii="Times New Roman" w:eastAsia="Garamond" w:hAnsi="Times New Roman" w:cs="Times New Roman"/>
          <w:sz w:val="24"/>
          <w:szCs w:val="24"/>
        </w:rPr>
        <w:t xml:space="preserve">, edited by Mary Jo </w:t>
      </w:r>
      <w:proofErr w:type="spellStart"/>
      <w:r w:rsidRPr="00822BE7">
        <w:rPr>
          <w:rFonts w:ascii="Times New Roman" w:eastAsia="Garamond" w:hAnsi="Times New Roman" w:cs="Times New Roman"/>
          <w:sz w:val="24"/>
          <w:szCs w:val="24"/>
        </w:rPr>
        <w:t>Reiff</w:t>
      </w:r>
      <w:proofErr w:type="spellEnd"/>
      <w:r w:rsidRPr="00822BE7">
        <w:rPr>
          <w:rFonts w:ascii="Times New Roman" w:eastAsia="Garamond" w:hAnsi="Times New Roman" w:cs="Times New Roman"/>
          <w:sz w:val="24"/>
          <w:szCs w:val="24"/>
        </w:rPr>
        <w:t xml:space="preserve"> and Anis </w:t>
      </w:r>
      <w:proofErr w:type="spellStart"/>
      <w:r w:rsidRPr="00822BE7">
        <w:rPr>
          <w:rFonts w:ascii="Times New Roman" w:eastAsia="Garamond" w:hAnsi="Times New Roman" w:cs="Times New Roman"/>
          <w:sz w:val="24"/>
          <w:szCs w:val="24"/>
        </w:rPr>
        <w:t>Bawarshi</w:t>
      </w:r>
      <w:proofErr w:type="spellEnd"/>
      <w:r w:rsidRPr="00822BE7">
        <w:rPr>
          <w:rFonts w:ascii="Times New Roman" w:eastAsia="Garamond" w:hAnsi="Times New Roman" w:cs="Times New Roman"/>
          <w:sz w:val="24"/>
          <w:szCs w:val="24"/>
        </w:rPr>
        <w:t>, Utah State UP, 2016, pp. 219-238.</w:t>
      </w:r>
    </w:p>
    <w:p w14:paraId="2342E084" w14:textId="77777777" w:rsidR="00822BE7" w:rsidRPr="00822BE7" w:rsidRDefault="00203837" w:rsidP="00822BE7">
      <w:pPr>
        <w:spacing w:line="480" w:lineRule="auto"/>
        <w:ind w:left="720" w:hanging="720"/>
        <w:rPr>
          <w:rFonts w:ascii="Times New Roman" w:eastAsia="Garamond" w:hAnsi="Times New Roman" w:cs="Times New Roman"/>
          <w:sz w:val="24"/>
          <w:szCs w:val="24"/>
        </w:rPr>
      </w:pPr>
      <w:r w:rsidRPr="00822BE7">
        <w:rPr>
          <w:rFonts w:ascii="Times New Roman" w:eastAsia="Garamond" w:hAnsi="Times New Roman" w:cs="Times New Roman"/>
          <w:sz w:val="24"/>
          <w:szCs w:val="24"/>
          <w:highlight w:val="white"/>
        </w:rPr>
        <w:t xml:space="preserve">Responsible History Education Action. “About,” </w:t>
      </w:r>
      <w:hyperlink r:id="rId55" w:history="1">
        <w:r w:rsidR="00822BE7" w:rsidRPr="00822BE7">
          <w:rPr>
            <w:rStyle w:val="Hyperlink"/>
            <w:rFonts w:ascii="Times New Roman" w:eastAsia="Garamond" w:hAnsi="Times New Roman" w:cs="Times New Roman"/>
            <w:sz w:val="24"/>
            <w:szCs w:val="24"/>
            <w:highlight w:val="white"/>
          </w:rPr>
          <w:t>http://www.historyaction.org/about.html</w:t>
        </w:r>
        <w:r w:rsidR="00822BE7" w:rsidRPr="00822BE7">
          <w:rPr>
            <w:rStyle w:val="Hyperlink"/>
            <w:rFonts w:ascii="Times New Roman" w:eastAsia="Garamond" w:hAnsi="Times New Roman" w:cs="Times New Roman"/>
            <w:sz w:val="24"/>
            <w:szCs w:val="24"/>
          </w:rPr>
          <w:t>. Accessed 15 April 2019</w:t>
        </w:r>
      </w:hyperlink>
      <w:r w:rsidRPr="00822BE7">
        <w:rPr>
          <w:rFonts w:ascii="Times New Roman" w:eastAsia="Garamond" w:hAnsi="Times New Roman" w:cs="Times New Roman"/>
          <w:sz w:val="24"/>
          <w:szCs w:val="24"/>
        </w:rPr>
        <w:t>.</w:t>
      </w:r>
    </w:p>
    <w:p w14:paraId="070C401E" w14:textId="57ABE1B9" w:rsidR="000B4D52" w:rsidRPr="00822BE7" w:rsidRDefault="00203837" w:rsidP="00822BE7">
      <w:pPr>
        <w:spacing w:line="480" w:lineRule="auto"/>
        <w:ind w:left="720" w:hanging="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Porter, Doug. “A Dozen-Plus Opportunities in San Diego to Protest Trump’s Inauguration,” </w:t>
      </w:r>
      <w:r w:rsidRPr="00822BE7">
        <w:rPr>
          <w:rFonts w:ascii="Times New Roman" w:eastAsia="Garamond" w:hAnsi="Times New Roman" w:cs="Times New Roman"/>
          <w:i/>
          <w:sz w:val="24"/>
          <w:szCs w:val="24"/>
        </w:rPr>
        <w:t>San Diego Free Press</w:t>
      </w:r>
      <w:r w:rsidRPr="00822BE7">
        <w:rPr>
          <w:rFonts w:ascii="Times New Roman" w:eastAsia="Garamond" w:hAnsi="Times New Roman" w:cs="Times New Roman"/>
          <w:sz w:val="24"/>
          <w:szCs w:val="24"/>
        </w:rPr>
        <w:t xml:space="preserve">, 13 January 2017, </w:t>
      </w:r>
      <w:hyperlink r:id="rId56" w:anchor=".XNmaCY5KjIV">
        <w:r w:rsidRPr="00822BE7">
          <w:rPr>
            <w:rFonts w:ascii="Times New Roman" w:eastAsia="Garamond" w:hAnsi="Times New Roman" w:cs="Times New Roman"/>
            <w:color w:val="1155CC"/>
            <w:sz w:val="24"/>
            <w:szCs w:val="24"/>
            <w:u w:val="single"/>
          </w:rPr>
          <w:t>https://sandiegofreepress.org/2017/01/a-dozen-plus-opportunities-in-san-diego-to-protest-trumps-inauguration/#.XNmaCY5KjIV</w:t>
        </w:r>
      </w:hyperlink>
    </w:p>
    <w:p w14:paraId="60D54F36" w14:textId="77FF51C4" w:rsidR="000B4D52" w:rsidRPr="00822BE7" w:rsidRDefault="00203837" w:rsidP="00822BE7">
      <w:pPr>
        <w:spacing w:line="480" w:lineRule="auto"/>
        <w:ind w:left="720" w:hanging="720"/>
        <w:rPr>
          <w:rFonts w:ascii="Times New Roman" w:eastAsia="Garamond" w:hAnsi="Times New Roman" w:cs="Times New Roman"/>
          <w:sz w:val="24"/>
          <w:szCs w:val="24"/>
          <w:shd w:val="clear" w:color="auto" w:fill="FEFEFE"/>
        </w:rPr>
      </w:pPr>
      <w:r w:rsidRPr="00822BE7">
        <w:rPr>
          <w:rFonts w:ascii="Times New Roman" w:eastAsia="Garamond" w:hAnsi="Times New Roman" w:cs="Times New Roman"/>
          <w:sz w:val="24"/>
          <w:szCs w:val="24"/>
          <w:shd w:val="clear" w:color="auto" w:fill="FEFEFE"/>
        </w:rPr>
        <w:t xml:space="preserve">Sanchez, Ray, and Joe Sutton. “Trump ‘says it’s OK,’ says man accused of groping passenger on Southwest flight.” </w:t>
      </w:r>
      <w:r w:rsidRPr="00822BE7">
        <w:rPr>
          <w:rFonts w:ascii="Times New Roman" w:eastAsia="Garamond" w:hAnsi="Times New Roman" w:cs="Times New Roman"/>
          <w:i/>
          <w:sz w:val="24"/>
          <w:szCs w:val="24"/>
          <w:shd w:val="clear" w:color="auto" w:fill="FEFEFE"/>
        </w:rPr>
        <w:t>CNN</w:t>
      </w:r>
      <w:r w:rsidRPr="00822BE7">
        <w:rPr>
          <w:rFonts w:ascii="Times New Roman" w:eastAsia="Garamond" w:hAnsi="Times New Roman" w:cs="Times New Roman"/>
          <w:sz w:val="24"/>
          <w:szCs w:val="24"/>
          <w:shd w:val="clear" w:color="auto" w:fill="FEFEFE"/>
        </w:rPr>
        <w:t xml:space="preserve">, 23 October 2018, </w:t>
      </w:r>
      <w:hyperlink r:id="rId57">
        <w:r w:rsidRPr="00822BE7">
          <w:rPr>
            <w:rFonts w:ascii="Times New Roman" w:eastAsia="Garamond" w:hAnsi="Times New Roman" w:cs="Times New Roman"/>
            <w:color w:val="1155CC"/>
            <w:sz w:val="24"/>
            <w:szCs w:val="24"/>
            <w:u w:val="single"/>
          </w:rPr>
          <w:t>www.cnn.com/2018/10/23/us/southwest-airlines-sexual-assault/index.html</w:t>
        </w:r>
      </w:hyperlink>
    </w:p>
    <w:p w14:paraId="5DF6E9A0" w14:textId="18F0CB0F" w:rsidR="000B4D52" w:rsidRPr="00822BE7" w:rsidRDefault="00203837" w:rsidP="00822BE7">
      <w:pPr>
        <w:spacing w:line="480" w:lineRule="auto"/>
        <w:ind w:left="720" w:hanging="720"/>
        <w:rPr>
          <w:rFonts w:ascii="Times New Roman" w:eastAsia="Garamond" w:hAnsi="Times New Roman" w:cs="Times New Roman"/>
          <w:i/>
          <w:sz w:val="24"/>
          <w:szCs w:val="24"/>
        </w:rPr>
      </w:pPr>
      <w:proofErr w:type="spellStart"/>
      <w:r w:rsidRPr="00822BE7">
        <w:rPr>
          <w:rFonts w:ascii="Times New Roman" w:eastAsia="Garamond" w:hAnsi="Times New Roman" w:cs="Times New Roman"/>
          <w:sz w:val="24"/>
          <w:szCs w:val="24"/>
        </w:rPr>
        <w:t>Scollon</w:t>
      </w:r>
      <w:proofErr w:type="spellEnd"/>
      <w:r w:rsidRPr="00822BE7">
        <w:rPr>
          <w:rFonts w:ascii="Times New Roman" w:eastAsia="Garamond" w:hAnsi="Times New Roman" w:cs="Times New Roman"/>
          <w:sz w:val="24"/>
          <w:szCs w:val="24"/>
        </w:rPr>
        <w:t xml:space="preserve">, Ronald, Suzanne </w:t>
      </w:r>
      <w:proofErr w:type="spellStart"/>
      <w:r w:rsidRPr="00822BE7">
        <w:rPr>
          <w:rFonts w:ascii="Times New Roman" w:eastAsia="Garamond" w:hAnsi="Times New Roman" w:cs="Times New Roman"/>
          <w:sz w:val="24"/>
          <w:szCs w:val="24"/>
        </w:rPr>
        <w:t>Scollon</w:t>
      </w:r>
      <w:proofErr w:type="spellEnd"/>
      <w:r w:rsidRPr="00822BE7">
        <w:rPr>
          <w:rFonts w:ascii="Times New Roman" w:eastAsia="Garamond" w:hAnsi="Times New Roman" w:cs="Times New Roman"/>
          <w:sz w:val="24"/>
          <w:szCs w:val="24"/>
        </w:rPr>
        <w:t xml:space="preserve">, and Suzie </w:t>
      </w:r>
      <w:proofErr w:type="spellStart"/>
      <w:r w:rsidRPr="00822BE7">
        <w:rPr>
          <w:rFonts w:ascii="Times New Roman" w:eastAsia="Garamond" w:hAnsi="Times New Roman" w:cs="Times New Roman"/>
          <w:sz w:val="24"/>
          <w:szCs w:val="24"/>
        </w:rPr>
        <w:t>Scollon</w:t>
      </w:r>
      <w:proofErr w:type="spellEnd"/>
      <w:r w:rsidRPr="00822BE7">
        <w:rPr>
          <w:rFonts w:ascii="Times New Roman" w:eastAsia="Garamond" w:hAnsi="Times New Roman" w:cs="Times New Roman"/>
          <w:sz w:val="24"/>
          <w:szCs w:val="24"/>
        </w:rPr>
        <w:t xml:space="preserve">. </w:t>
      </w:r>
      <w:r w:rsidRPr="00822BE7">
        <w:rPr>
          <w:rFonts w:ascii="Times New Roman" w:eastAsia="Garamond" w:hAnsi="Times New Roman" w:cs="Times New Roman"/>
          <w:i/>
          <w:sz w:val="24"/>
          <w:szCs w:val="24"/>
        </w:rPr>
        <w:t xml:space="preserve">Discourses in Place: Language in the Material World, </w:t>
      </w:r>
      <w:r w:rsidRPr="00822BE7">
        <w:rPr>
          <w:rFonts w:ascii="Times New Roman" w:eastAsia="Garamond" w:hAnsi="Times New Roman" w:cs="Times New Roman"/>
          <w:sz w:val="24"/>
          <w:szCs w:val="24"/>
        </w:rPr>
        <w:t>Psychology New Press, 2003.</w:t>
      </w:r>
    </w:p>
    <w:p w14:paraId="58DA357A" w14:textId="60E1B39D" w:rsidR="000B4D52" w:rsidRPr="00822BE7" w:rsidRDefault="00203837" w:rsidP="00822BE7">
      <w:pPr>
        <w:spacing w:line="480" w:lineRule="auto"/>
        <w:ind w:left="720" w:hanging="720"/>
        <w:rPr>
          <w:rFonts w:ascii="Times New Roman" w:eastAsia="Garamond" w:hAnsi="Times New Roman" w:cs="Times New Roman"/>
          <w:sz w:val="24"/>
          <w:szCs w:val="24"/>
        </w:rPr>
      </w:pPr>
      <w:r w:rsidRPr="00822BE7">
        <w:rPr>
          <w:rFonts w:ascii="Times New Roman" w:eastAsia="Garamond" w:hAnsi="Times New Roman" w:cs="Times New Roman"/>
          <w:sz w:val="24"/>
          <w:szCs w:val="24"/>
        </w:rPr>
        <w:lastRenderedPageBreak/>
        <w:t xml:space="preserve">The Searcher. “Ridicule.” </w:t>
      </w:r>
      <w:r w:rsidRPr="00822BE7">
        <w:rPr>
          <w:rFonts w:ascii="Times New Roman" w:eastAsia="Garamond" w:hAnsi="Times New Roman" w:cs="Times New Roman"/>
          <w:i/>
          <w:sz w:val="24"/>
          <w:szCs w:val="24"/>
        </w:rPr>
        <w:t>Flickr</w:t>
      </w:r>
      <w:r w:rsidRPr="00822BE7">
        <w:rPr>
          <w:rFonts w:ascii="Times New Roman" w:eastAsia="Garamond" w:hAnsi="Times New Roman" w:cs="Times New Roman"/>
          <w:sz w:val="24"/>
          <w:szCs w:val="24"/>
        </w:rPr>
        <w:t xml:space="preserve">, 25 </w:t>
      </w:r>
      <w:r w:rsidRPr="00822BE7">
        <w:rPr>
          <w:rFonts w:ascii="Times New Roman" w:eastAsia="Garamond" w:hAnsi="Times New Roman" w:cs="Times New Roman"/>
          <w:color w:val="212124"/>
          <w:sz w:val="24"/>
          <w:szCs w:val="24"/>
        </w:rPr>
        <w:t>January 2017</w:t>
      </w:r>
      <w:r w:rsidRPr="00822BE7">
        <w:rPr>
          <w:rFonts w:ascii="Times New Roman" w:eastAsia="Garamond" w:hAnsi="Times New Roman" w:cs="Times New Roman"/>
          <w:sz w:val="24"/>
          <w:szCs w:val="24"/>
        </w:rPr>
        <w:t xml:space="preserve">, </w:t>
      </w:r>
      <w:hyperlink r:id="rId58">
        <w:r w:rsidRPr="00822BE7">
          <w:rPr>
            <w:rFonts w:ascii="Times New Roman" w:eastAsia="Garamond" w:hAnsi="Times New Roman" w:cs="Times New Roman"/>
            <w:color w:val="1155CC"/>
            <w:sz w:val="24"/>
            <w:szCs w:val="24"/>
            <w:u w:val="single"/>
          </w:rPr>
          <w:t>https://www.flickr.com/photos/bar-art/31710711973/</w:t>
        </w:r>
      </w:hyperlink>
      <w:r w:rsidRPr="00822BE7">
        <w:rPr>
          <w:rFonts w:ascii="Times New Roman" w:eastAsia="Garamond" w:hAnsi="Times New Roman" w:cs="Times New Roman"/>
          <w:sz w:val="24"/>
          <w:szCs w:val="24"/>
        </w:rPr>
        <w:t>. Accessed 15 April 2019.</w:t>
      </w:r>
    </w:p>
    <w:p w14:paraId="7C8C85EF" w14:textId="1CA8B20F" w:rsidR="000B4D52" w:rsidRPr="00822BE7" w:rsidRDefault="00203837" w:rsidP="00822BE7">
      <w:pPr>
        <w:spacing w:line="480" w:lineRule="auto"/>
        <w:ind w:left="720" w:hanging="720"/>
        <w:rPr>
          <w:rFonts w:ascii="Times New Roman" w:eastAsia="Garamond" w:hAnsi="Times New Roman" w:cs="Times New Roman"/>
          <w:sz w:val="24"/>
          <w:szCs w:val="24"/>
          <w:highlight w:val="yellow"/>
        </w:rPr>
      </w:pPr>
      <w:r w:rsidRPr="00822BE7">
        <w:rPr>
          <w:rFonts w:ascii="Times New Roman" w:eastAsia="Garamond" w:hAnsi="Times New Roman" w:cs="Times New Roman"/>
          <w:sz w:val="24"/>
          <w:szCs w:val="24"/>
        </w:rPr>
        <w:t xml:space="preserve">Shakur, Assata. “To My People </w:t>
      </w:r>
      <w:proofErr w:type="gramStart"/>
      <w:r w:rsidRPr="00822BE7">
        <w:rPr>
          <w:rFonts w:ascii="Times New Roman" w:eastAsia="Garamond" w:hAnsi="Times New Roman" w:cs="Times New Roman"/>
          <w:sz w:val="24"/>
          <w:szCs w:val="24"/>
        </w:rPr>
        <w:t>By</w:t>
      </w:r>
      <w:proofErr w:type="gramEnd"/>
      <w:r w:rsidRPr="00822BE7">
        <w:rPr>
          <w:rFonts w:ascii="Times New Roman" w:eastAsia="Garamond" w:hAnsi="Times New Roman" w:cs="Times New Roman"/>
          <w:sz w:val="24"/>
          <w:szCs w:val="24"/>
        </w:rPr>
        <w:t xml:space="preserve"> Assata Shakur (written while in prison).” </w:t>
      </w:r>
      <w:r w:rsidRPr="002065C2">
        <w:rPr>
          <w:rFonts w:ascii="Times New Roman" w:eastAsia="Garamond" w:hAnsi="Times New Roman" w:cs="Times New Roman"/>
          <w:i/>
          <w:sz w:val="24"/>
          <w:szCs w:val="24"/>
        </w:rPr>
        <w:t>The Talking Drum Collective</w:t>
      </w:r>
      <w:r w:rsidRPr="00822BE7">
        <w:rPr>
          <w:rFonts w:ascii="Times New Roman" w:eastAsia="Garamond" w:hAnsi="Times New Roman" w:cs="Times New Roman"/>
          <w:i/>
          <w:sz w:val="24"/>
          <w:szCs w:val="24"/>
        </w:rPr>
        <w:t>.</w:t>
      </w:r>
      <w:r w:rsidRPr="00822BE7">
        <w:rPr>
          <w:rFonts w:ascii="Times New Roman" w:eastAsia="Garamond" w:hAnsi="Times New Roman" w:cs="Times New Roman"/>
          <w:sz w:val="24"/>
          <w:szCs w:val="24"/>
        </w:rPr>
        <w:t xml:space="preserve"> 4 July 1973, </w:t>
      </w:r>
      <w:hyperlink r:id="rId59">
        <w:r w:rsidRPr="00822BE7">
          <w:rPr>
            <w:rFonts w:ascii="Times New Roman" w:eastAsia="Garamond" w:hAnsi="Times New Roman" w:cs="Times New Roman"/>
            <w:color w:val="1155CC"/>
            <w:sz w:val="24"/>
            <w:szCs w:val="24"/>
            <w:highlight w:val="white"/>
            <w:u w:val="single"/>
          </w:rPr>
          <w:t>http://s182466708.onlinehome.us/KevinsDir/2018/03/12/to-my-people-by-assata-shakur-written-while-in-prison/</w:t>
        </w:r>
      </w:hyperlink>
    </w:p>
    <w:p w14:paraId="7C52AF5C" w14:textId="6481C14E" w:rsidR="000B4D52" w:rsidRPr="00822BE7" w:rsidRDefault="00203837" w:rsidP="00822BE7">
      <w:pPr>
        <w:spacing w:line="480" w:lineRule="auto"/>
        <w:ind w:left="720" w:hanging="720"/>
        <w:rPr>
          <w:rFonts w:ascii="Times New Roman" w:eastAsia="Garamond" w:hAnsi="Times New Roman" w:cs="Times New Roman"/>
          <w:sz w:val="24"/>
          <w:szCs w:val="24"/>
        </w:rPr>
      </w:pPr>
      <w:r w:rsidRPr="00822BE7">
        <w:rPr>
          <w:rFonts w:ascii="Times New Roman" w:eastAsia="Garamond" w:hAnsi="Times New Roman" w:cs="Times New Roman"/>
          <w:sz w:val="24"/>
          <w:szCs w:val="24"/>
        </w:rPr>
        <w:t xml:space="preserve">Sinclair, Stacey, and Jeffrey R. </w:t>
      </w:r>
      <w:proofErr w:type="spellStart"/>
      <w:r w:rsidRPr="00822BE7">
        <w:rPr>
          <w:rFonts w:ascii="Times New Roman" w:eastAsia="Garamond" w:hAnsi="Times New Roman" w:cs="Times New Roman"/>
          <w:sz w:val="24"/>
          <w:szCs w:val="24"/>
        </w:rPr>
        <w:t>Huntsinger</w:t>
      </w:r>
      <w:proofErr w:type="spellEnd"/>
      <w:r w:rsidRPr="00822BE7">
        <w:rPr>
          <w:rFonts w:ascii="Times New Roman" w:eastAsia="Garamond" w:hAnsi="Times New Roman" w:cs="Times New Roman"/>
          <w:sz w:val="24"/>
          <w:szCs w:val="24"/>
        </w:rPr>
        <w:t xml:space="preserve">. “Self-Stereotyping.” </w:t>
      </w:r>
      <w:r w:rsidRPr="00822BE7">
        <w:rPr>
          <w:rFonts w:ascii="Times New Roman" w:eastAsia="Garamond" w:hAnsi="Times New Roman" w:cs="Times New Roman"/>
          <w:i/>
          <w:sz w:val="24"/>
          <w:szCs w:val="24"/>
        </w:rPr>
        <w:t>Encyclopedia of Social Psychology</w:t>
      </w:r>
      <w:r w:rsidRPr="00822BE7">
        <w:rPr>
          <w:rFonts w:ascii="Times New Roman" w:eastAsia="Garamond" w:hAnsi="Times New Roman" w:cs="Times New Roman"/>
          <w:sz w:val="24"/>
          <w:szCs w:val="24"/>
        </w:rPr>
        <w:t>, edited by</w:t>
      </w:r>
      <w:r w:rsidRPr="00822BE7">
        <w:rPr>
          <w:rFonts w:ascii="Times New Roman" w:eastAsia="Garamond" w:hAnsi="Times New Roman" w:cs="Times New Roman"/>
          <w:i/>
          <w:sz w:val="24"/>
          <w:szCs w:val="24"/>
        </w:rPr>
        <w:t xml:space="preserve"> </w:t>
      </w:r>
      <w:r w:rsidRPr="00822BE7">
        <w:rPr>
          <w:rFonts w:ascii="Times New Roman" w:eastAsia="Garamond" w:hAnsi="Times New Roman" w:cs="Times New Roman"/>
          <w:sz w:val="24"/>
          <w:szCs w:val="24"/>
        </w:rPr>
        <w:t xml:space="preserve">Roy F. Baumeister and Kathleen D. </w:t>
      </w:r>
      <w:proofErr w:type="spellStart"/>
      <w:r w:rsidRPr="00822BE7">
        <w:rPr>
          <w:rFonts w:ascii="Times New Roman" w:eastAsia="Garamond" w:hAnsi="Times New Roman" w:cs="Times New Roman"/>
          <w:sz w:val="24"/>
          <w:szCs w:val="24"/>
        </w:rPr>
        <w:t>Vohs</w:t>
      </w:r>
      <w:proofErr w:type="spellEnd"/>
      <w:r w:rsidRPr="00822BE7">
        <w:rPr>
          <w:rFonts w:ascii="Times New Roman" w:eastAsia="Garamond" w:hAnsi="Times New Roman" w:cs="Times New Roman"/>
          <w:sz w:val="24"/>
          <w:szCs w:val="24"/>
        </w:rPr>
        <w:t>, SAGE Publications, Inc., 2007, pp. 848-849.</w:t>
      </w:r>
    </w:p>
    <w:p w14:paraId="28134998" w14:textId="0358109B" w:rsidR="000B4D52" w:rsidRPr="00822BE7" w:rsidRDefault="00203837" w:rsidP="00822BE7">
      <w:pPr>
        <w:spacing w:line="480" w:lineRule="auto"/>
        <w:ind w:left="720" w:hanging="720"/>
        <w:rPr>
          <w:rFonts w:ascii="Times New Roman" w:eastAsia="Garamond" w:hAnsi="Times New Roman" w:cs="Times New Roman"/>
          <w:sz w:val="24"/>
          <w:szCs w:val="24"/>
          <w:highlight w:val="white"/>
        </w:rPr>
      </w:pPr>
      <w:proofErr w:type="spellStart"/>
      <w:r w:rsidRPr="00822BE7">
        <w:rPr>
          <w:rFonts w:ascii="Times New Roman" w:eastAsia="Garamond" w:hAnsi="Times New Roman" w:cs="Times New Roman"/>
          <w:sz w:val="24"/>
          <w:szCs w:val="24"/>
        </w:rPr>
        <w:t>Skågeby</w:t>
      </w:r>
      <w:proofErr w:type="spellEnd"/>
      <w:r w:rsidRPr="00822BE7">
        <w:rPr>
          <w:rFonts w:ascii="Times New Roman" w:eastAsia="Garamond" w:hAnsi="Times New Roman" w:cs="Times New Roman"/>
          <w:sz w:val="24"/>
          <w:szCs w:val="24"/>
        </w:rPr>
        <w:t xml:space="preserve">, </w:t>
      </w:r>
      <w:proofErr w:type="spellStart"/>
      <w:r w:rsidRPr="00822BE7">
        <w:rPr>
          <w:rFonts w:ascii="Times New Roman" w:eastAsia="Garamond" w:hAnsi="Times New Roman" w:cs="Times New Roman"/>
          <w:sz w:val="24"/>
          <w:szCs w:val="24"/>
        </w:rPr>
        <w:t>Jörgen</w:t>
      </w:r>
      <w:proofErr w:type="spellEnd"/>
      <w:r w:rsidRPr="00822BE7">
        <w:rPr>
          <w:rFonts w:ascii="Times New Roman" w:eastAsia="Garamond" w:hAnsi="Times New Roman" w:cs="Times New Roman"/>
          <w:sz w:val="24"/>
          <w:szCs w:val="24"/>
        </w:rPr>
        <w:t xml:space="preserve">. “Dismantling the Guitar Hero? A Case of </w:t>
      </w:r>
      <w:proofErr w:type="spellStart"/>
      <w:r w:rsidRPr="00822BE7">
        <w:rPr>
          <w:rFonts w:ascii="Times New Roman" w:eastAsia="Garamond" w:hAnsi="Times New Roman" w:cs="Times New Roman"/>
          <w:sz w:val="24"/>
          <w:szCs w:val="24"/>
        </w:rPr>
        <w:t>Prodused</w:t>
      </w:r>
      <w:proofErr w:type="spellEnd"/>
      <w:r w:rsidRPr="00822BE7">
        <w:rPr>
          <w:rFonts w:ascii="Times New Roman" w:eastAsia="Garamond" w:hAnsi="Times New Roman" w:cs="Times New Roman"/>
          <w:sz w:val="24"/>
          <w:szCs w:val="24"/>
        </w:rPr>
        <w:t xml:space="preserve"> Parody and Disarmed Subversion.” </w:t>
      </w:r>
      <w:r w:rsidRPr="00822BE7">
        <w:rPr>
          <w:rFonts w:ascii="Times New Roman" w:eastAsia="Garamond" w:hAnsi="Times New Roman" w:cs="Times New Roman"/>
          <w:i/>
          <w:sz w:val="24"/>
          <w:szCs w:val="24"/>
        </w:rPr>
        <w:t>Convergence</w:t>
      </w:r>
      <w:r w:rsidRPr="00822BE7">
        <w:rPr>
          <w:rFonts w:ascii="Times New Roman" w:eastAsia="Garamond" w:hAnsi="Times New Roman" w:cs="Times New Roman"/>
          <w:sz w:val="24"/>
          <w:szCs w:val="24"/>
        </w:rPr>
        <w:t>, vol. 19, n</w:t>
      </w:r>
      <w:r w:rsidRPr="00822BE7">
        <w:rPr>
          <w:rFonts w:ascii="Times New Roman" w:eastAsia="Garamond" w:hAnsi="Times New Roman" w:cs="Times New Roman"/>
          <w:sz w:val="24"/>
          <w:szCs w:val="24"/>
          <w:highlight w:val="white"/>
        </w:rPr>
        <w:t>o. 1, Feb. 2013, pp. 63–76.</w:t>
      </w:r>
    </w:p>
    <w:p w14:paraId="68A5A503" w14:textId="06339141" w:rsidR="000B4D52" w:rsidRPr="00822BE7" w:rsidRDefault="00203837" w:rsidP="00822BE7">
      <w:pPr>
        <w:spacing w:line="480" w:lineRule="auto"/>
        <w:ind w:left="720" w:hanging="720"/>
        <w:rPr>
          <w:rFonts w:ascii="Times New Roman" w:eastAsia="Garamond" w:hAnsi="Times New Roman" w:cs="Times New Roman"/>
          <w:sz w:val="24"/>
          <w:szCs w:val="24"/>
          <w:highlight w:val="white"/>
        </w:rPr>
      </w:pPr>
      <w:proofErr w:type="spellStart"/>
      <w:r w:rsidRPr="00822BE7">
        <w:rPr>
          <w:rFonts w:ascii="Times New Roman" w:eastAsia="Garamond" w:hAnsi="Times New Roman" w:cs="Times New Roman"/>
          <w:sz w:val="24"/>
          <w:szCs w:val="24"/>
        </w:rPr>
        <w:t>Srikantiah</w:t>
      </w:r>
      <w:proofErr w:type="spellEnd"/>
      <w:r w:rsidRPr="00822BE7">
        <w:rPr>
          <w:rFonts w:ascii="Times New Roman" w:eastAsia="Garamond" w:hAnsi="Times New Roman" w:cs="Times New Roman"/>
          <w:sz w:val="24"/>
          <w:szCs w:val="24"/>
        </w:rPr>
        <w:t xml:space="preserve">, </w:t>
      </w:r>
      <w:proofErr w:type="spellStart"/>
      <w:r w:rsidRPr="00822BE7">
        <w:rPr>
          <w:rFonts w:ascii="Times New Roman" w:eastAsia="Garamond" w:hAnsi="Times New Roman" w:cs="Times New Roman"/>
          <w:sz w:val="24"/>
          <w:szCs w:val="24"/>
        </w:rPr>
        <w:t>Jayashri</w:t>
      </w:r>
      <w:proofErr w:type="spellEnd"/>
      <w:r w:rsidRPr="00822BE7">
        <w:rPr>
          <w:rFonts w:ascii="Times New Roman" w:eastAsia="Garamond" w:hAnsi="Times New Roman" w:cs="Times New Roman"/>
          <w:sz w:val="24"/>
          <w:szCs w:val="24"/>
        </w:rPr>
        <w:t xml:space="preserve"> and Shirin </w:t>
      </w:r>
      <w:proofErr w:type="spellStart"/>
      <w:r w:rsidRPr="00822BE7">
        <w:rPr>
          <w:rFonts w:ascii="Times New Roman" w:eastAsia="Garamond" w:hAnsi="Times New Roman" w:cs="Times New Roman"/>
          <w:sz w:val="24"/>
          <w:szCs w:val="24"/>
        </w:rPr>
        <w:t>Sinnar</w:t>
      </w:r>
      <w:proofErr w:type="spellEnd"/>
      <w:r w:rsidRPr="00822BE7">
        <w:rPr>
          <w:rFonts w:ascii="Times New Roman" w:eastAsia="Garamond" w:hAnsi="Times New Roman" w:cs="Times New Roman"/>
          <w:sz w:val="24"/>
          <w:szCs w:val="24"/>
        </w:rPr>
        <w:t xml:space="preserve">. “White Nationalism as Immigration Policy.” </w:t>
      </w:r>
      <w:r w:rsidRPr="00822BE7">
        <w:rPr>
          <w:rFonts w:ascii="Times New Roman" w:eastAsia="Garamond" w:hAnsi="Times New Roman" w:cs="Times New Roman"/>
          <w:i/>
          <w:sz w:val="24"/>
          <w:szCs w:val="24"/>
        </w:rPr>
        <w:t>Stanford Law Review</w:t>
      </w:r>
      <w:r w:rsidRPr="00822BE7">
        <w:rPr>
          <w:rFonts w:ascii="Times New Roman" w:eastAsia="Garamond" w:hAnsi="Times New Roman" w:cs="Times New Roman"/>
          <w:sz w:val="24"/>
          <w:szCs w:val="24"/>
        </w:rPr>
        <w:t xml:space="preserve">, March 2019, </w:t>
      </w:r>
      <w:hyperlink r:id="rId60">
        <w:r w:rsidRPr="00822BE7">
          <w:rPr>
            <w:rFonts w:ascii="Times New Roman" w:eastAsia="Garamond" w:hAnsi="Times New Roman" w:cs="Times New Roman"/>
            <w:color w:val="1155CC"/>
            <w:sz w:val="24"/>
            <w:szCs w:val="24"/>
            <w:u w:val="single"/>
          </w:rPr>
          <w:t>https://www.stanfordlawreview.org/online/white-nationalism-as-immigration-policy/</w:t>
        </w:r>
      </w:hyperlink>
    </w:p>
    <w:p w14:paraId="7AD5E67B" w14:textId="760A5A35" w:rsidR="000B4D52" w:rsidRPr="00822BE7" w:rsidRDefault="00203837" w:rsidP="00822BE7">
      <w:pPr>
        <w:spacing w:line="480" w:lineRule="auto"/>
        <w:ind w:left="720" w:hanging="720"/>
        <w:rPr>
          <w:rFonts w:ascii="Times New Roman" w:eastAsia="Garamond" w:hAnsi="Times New Roman" w:cs="Times New Roman"/>
          <w:sz w:val="24"/>
          <w:szCs w:val="24"/>
        </w:rPr>
      </w:pPr>
      <w:proofErr w:type="spellStart"/>
      <w:r w:rsidRPr="00822BE7">
        <w:rPr>
          <w:rFonts w:ascii="Times New Roman" w:eastAsia="Garamond" w:hAnsi="Times New Roman" w:cs="Times New Roman"/>
          <w:color w:val="333333"/>
          <w:sz w:val="24"/>
          <w:szCs w:val="24"/>
        </w:rPr>
        <w:t>Taschka</w:t>
      </w:r>
      <w:proofErr w:type="spellEnd"/>
      <w:r w:rsidRPr="00822BE7">
        <w:rPr>
          <w:rFonts w:ascii="Times New Roman" w:eastAsia="Garamond" w:hAnsi="Times New Roman" w:cs="Times New Roman"/>
          <w:color w:val="333333"/>
          <w:sz w:val="24"/>
          <w:szCs w:val="24"/>
        </w:rPr>
        <w:t xml:space="preserve">, Sylvia. “Trump-Hitler Comparisons too Easy and Ignore the Murderous History.” </w:t>
      </w:r>
      <w:r w:rsidRPr="00822BE7">
        <w:rPr>
          <w:rFonts w:ascii="Times New Roman" w:eastAsia="Garamond" w:hAnsi="Times New Roman" w:cs="Times New Roman"/>
          <w:i/>
          <w:color w:val="333333"/>
          <w:sz w:val="24"/>
          <w:szCs w:val="24"/>
        </w:rPr>
        <w:t>The Conversation</w:t>
      </w:r>
      <w:r w:rsidRPr="00822BE7">
        <w:rPr>
          <w:rFonts w:ascii="Times New Roman" w:eastAsia="Garamond" w:hAnsi="Times New Roman" w:cs="Times New Roman"/>
          <w:color w:val="333333"/>
          <w:sz w:val="24"/>
          <w:szCs w:val="24"/>
        </w:rPr>
        <w:t xml:space="preserve">, 12 March 2018, </w:t>
      </w:r>
      <w:hyperlink r:id="rId61">
        <w:r w:rsidRPr="00822BE7">
          <w:rPr>
            <w:rFonts w:ascii="Times New Roman" w:eastAsia="Garamond" w:hAnsi="Times New Roman" w:cs="Times New Roman"/>
            <w:color w:val="1155CC"/>
            <w:sz w:val="24"/>
            <w:szCs w:val="24"/>
            <w:u w:val="single"/>
          </w:rPr>
          <w:t>https://theconversation.com/trump-hitler-comparisons-too-easy-and-ignore-the-murderous-history-92394</w:t>
        </w:r>
      </w:hyperlink>
    </w:p>
    <w:p w14:paraId="7AF7EAD3" w14:textId="02C812C8" w:rsidR="000B4D52" w:rsidRPr="00822BE7" w:rsidRDefault="00203837" w:rsidP="00822BE7">
      <w:pPr>
        <w:spacing w:line="480" w:lineRule="auto"/>
        <w:ind w:left="720" w:hanging="720"/>
        <w:rPr>
          <w:rFonts w:ascii="Times New Roman" w:eastAsia="Garamond" w:hAnsi="Times New Roman" w:cs="Times New Roman"/>
          <w:b/>
          <w:sz w:val="24"/>
          <w:szCs w:val="24"/>
        </w:rPr>
      </w:pPr>
      <w:r w:rsidRPr="00822BE7">
        <w:rPr>
          <w:rFonts w:ascii="Times New Roman" w:eastAsia="Garamond" w:hAnsi="Times New Roman" w:cs="Times New Roman"/>
          <w:sz w:val="24"/>
          <w:szCs w:val="24"/>
        </w:rPr>
        <w:t xml:space="preserve">Turner Lee, Nicol. “Can White Supremacy be Legislated under Trump?” </w:t>
      </w:r>
      <w:r w:rsidRPr="00822BE7">
        <w:rPr>
          <w:rFonts w:ascii="Times New Roman" w:eastAsia="Garamond" w:hAnsi="Times New Roman" w:cs="Times New Roman"/>
          <w:i/>
          <w:sz w:val="24"/>
          <w:szCs w:val="24"/>
        </w:rPr>
        <w:t>Brookings</w:t>
      </w:r>
      <w:r w:rsidRPr="00822BE7">
        <w:rPr>
          <w:rFonts w:ascii="Times New Roman" w:eastAsia="Garamond" w:hAnsi="Times New Roman" w:cs="Times New Roman"/>
          <w:sz w:val="24"/>
          <w:szCs w:val="24"/>
        </w:rPr>
        <w:t>, 4 October 2017,</w:t>
      </w:r>
      <w:r w:rsidR="002065C2">
        <w:rPr>
          <w:rFonts w:ascii="Times New Roman" w:eastAsia="Garamond" w:hAnsi="Times New Roman" w:cs="Times New Roman"/>
          <w:sz w:val="24"/>
          <w:szCs w:val="24"/>
        </w:rPr>
        <w:t xml:space="preserve"> </w:t>
      </w:r>
      <w:hyperlink r:id="rId62" w:history="1">
        <w:r w:rsidRPr="002065C2">
          <w:rPr>
            <w:rStyle w:val="Hyperlink"/>
            <w:rFonts w:ascii="Times New Roman" w:eastAsia="Garamond" w:hAnsi="Times New Roman" w:cs="Times New Roman"/>
            <w:sz w:val="24"/>
            <w:szCs w:val="24"/>
          </w:rPr>
          <w:t>www.brookings.edu/blog/fixgov/2017/10/04/can-white-supremacy-be-legislated-under-trump/</w:t>
        </w:r>
      </w:hyperlink>
    </w:p>
    <w:sectPr w:rsidR="000B4D52" w:rsidRPr="00822BE7">
      <w:footerReference w:type="default" r:id="rId6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72ED26" w14:textId="77777777" w:rsidR="00C93363" w:rsidRDefault="00C93363">
      <w:pPr>
        <w:spacing w:line="240" w:lineRule="auto"/>
      </w:pPr>
      <w:r>
        <w:separator/>
      </w:r>
    </w:p>
  </w:endnote>
  <w:endnote w:type="continuationSeparator" w:id="0">
    <w:p w14:paraId="32D660DA" w14:textId="77777777" w:rsidR="00C93363" w:rsidRDefault="00C933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4878892"/>
      <w:docPartObj>
        <w:docPartGallery w:val="Page Numbers (Bottom of Page)"/>
        <w:docPartUnique/>
      </w:docPartObj>
    </w:sdtPr>
    <w:sdtEndPr>
      <w:rPr>
        <w:noProof/>
      </w:rPr>
    </w:sdtEndPr>
    <w:sdtContent>
      <w:p w14:paraId="51A717DF" w14:textId="7B5FB2EE" w:rsidR="00822BE7" w:rsidRDefault="00822B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3B0EB7" w14:textId="77777777" w:rsidR="00822BE7" w:rsidRDefault="00822B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56FDD4" w14:textId="77777777" w:rsidR="00C93363" w:rsidRDefault="00C93363">
      <w:pPr>
        <w:spacing w:line="240" w:lineRule="auto"/>
      </w:pPr>
      <w:r>
        <w:separator/>
      </w:r>
    </w:p>
  </w:footnote>
  <w:footnote w:type="continuationSeparator" w:id="0">
    <w:p w14:paraId="76B9CA1B" w14:textId="77777777" w:rsidR="00C93363" w:rsidRDefault="00C93363">
      <w:pPr>
        <w:spacing w:line="240" w:lineRule="auto"/>
      </w:pPr>
      <w:r>
        <w:continuationSeparator/>
      </w:r>
    </w:p>
  </w:footnote>
  <w:footnote w:id="1">
    <w:p w14:paraId="4ED97DF0" w14:textId="62F94E1F" w:rsidR="0021782E" w:rsidRPr="0021782E" w:rsidRDefault="0021782E">
      <w:pPr>
        <w:pStyle w:val="FootnoteText"/>
        <w:rPr>
          <w:rFonts w:ascii="Times New Roman" w:hAnsi="Times New Roman" w:cs="Times New Roman"/>
          <w:sz w:val="24"/>
          <w:szCs w:val="24"/>
          <w:lang w:val="en-US"/>
        </w:rPr>
      </w:pPr>
      <w:r w:rsidRPr="0021782E">
        <w:rPr>
          <w:rStyle w:val="FootnoteReference"/>
          <w:rFonts w:ascii="Times New Roman" w:hAnsi="Times New Roman" w:cs="Times New Roman"/>
          <w:sz w:val="24"/>
          <w:szCs w:val="24"/>
        </w:rPr>
        <w:footnoteRef/>
      </w:r>
      <w:r w:rsidRPr="0021782E">
        <w:rPr>
          <w:rFonts w:ascii="Times New Roman" w:hAnsi="Times New Roman" w:cs="Times New Roman"/>
          <w:sz w:val="24"/>
          <w:szCs w:val="24"/>
        </w:rPr>
        <w:t xml:space="preserve"> </w:t>
      </w:r>
      <w:r w:rsidRPr="0021782E">
        <w:rPr>
          <w:rFonts w:ascii="Times New Roman" w:hAnsi="Times New Roman" w:cs="Times New Roman"/>
          <w:sz w:val="24"/>
          <w:szCs w:val="24"/>
          <w:lang w:val="en-US"/>
        </w:rPr>
        <w:t>In some cases, as one reviewer so kindly pointed out, the font style differs</w:t>
      </w:r>
      <w:r>
        <w:rPr>
          <w:rFonts w:ascii="Times New Roman" w:hAnsi="Times New Roman" w:cs="Times New Roman"/>
          <w:sz w:val="24"/>
          <w:szCs w:val="24"/>
          <w:lang w:val="en-US"/>
        </w:rPr>
        <w:t xml:space="preserve"> from </w:t>
      </w:r>
      <w:proofErr w:type="spellStart"/>
      <w:r>
        <w:rPr>
          <w:rFonts w:ascii="Times New Roman" w:hAnsi="Times New Roman" w:cs="Times New Roman"/>
          <w:sz w:val="24"/>
          <w:szCs w:val="24"/>
          <w:lang w:val="en-US"/>
        </w:rPr>
        <w:t>Fairey’s</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Hope </w:t>
      </w:r>
      <w:r>
        <w:rPr>
          <w:rFonts w:ascii="Times New Roman" w:hAnsi="Times New Roman" w:cs="Times New Roman"/>
          <w:sz w:val="24"/>
          <w:szCs w:val="24"/>
          <w:lang w:val="en-US"/>
        </w:rPr>
        <w:t>design</w:t>
      </w:r>
      <w:r w:rsidRPr="0021782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As with many </w:t>
      </w:r>
      <w:proofErr w:type="spellStart"/>
      <w:r>
        <w:rPr>
          <w:rFonts w:ascii="Times New Roman" w:hAnsi="Times New Roman" w:cs="Times New Roman"/>
          <w:sz w:val="24"/>
          <w:szCs w:val="24"/>
          <w:lang w:val="en-US"/>
        </w:rPr>
        <w:t>Obamicons</w:t>
      </w:r>
      <w:proofErr w:type="spellEnd"/>
      <w:r>
        <w:rPr>
          <w:rFonts w:ascii="Times New Roman" w:hAnsi="Times New Roman" w:cs="Times New Roman"/>
          <w:sz w:val="24"/>
          <w:szCs w:val="24"/>
          <w:lang w:val="en-US"/>
        </w:rPr>
        <w:t>, the color palette sometimes changes as does occasionally the illustration style.</w:t>
      </w:r>
    </w:p>
  </w:footnote>
  <w:footnote w:id="2">
    <w:p w14:paraId="53010ADA" w14:textId="562103BE" w:rsidR="000B4D52" w:rsidRPr="00822BE7" w:rsidRDefault="00203837">
      <w:pPr>
        <w:spacing w:line="240" w:lineRule="auto"/>
        <w:rPr>
          <w:rFonts w:ascii="Times New Roman" w:eastAsia="Garamond" w:hAnsi="Times New Roman" w:cs="Times New Roman"/>
          <w:sz w:val="24"/>
          <w:szCs w:val="24"/>
        </w:rPr>
      </w:pPr>
      <w:r w:rsidRPr="00822BE7">
        <w:rPr>
          <w:rFonts w:ascii="Times New Roman" w:hAnsi="Times New Roman" w:cs="Times New Roman"/>
          <w:vertAlign w:val="superscript"/>
        </w:rPr>
        <w:footnoteRef/>
      </w:r>
      <w:r w:rsidRPr="00822BE7">
        <w:rPr>
          <w:rFonts w:ascii="Times New Roman" w:hAnsi="Times New Roman" w:cs="Times New Roman"/>
          <w:sz w:val="20"/>
          <w:szCs w:val="20"/>
        </w:rPr>
        <w:t xml:space="preserve"> </w:t>
      </w:r>
      <w:r w:rsidRPr="00822BE7">
        <w:rPr>
          <w:rFonts w:ascii="Times New Roman" w:eastAsia="Garamond" w:hAnsi="Times New Roman" w:cs="Times New Roman"/>
          <w:sz w:val="24"/>
          <w:szCs w:val="24"/>
        </w:rPr>
        <w:t xml:space="preserve">We coded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as Commercial Sales when sales </w:t>
      </w:r>
      <w:proofErr w:type="gramStart"/>
      <w:r w:rsidRPr="00822BE7">
        <w:rPr>
          <w:rFonts w:ascii="Times New Roman" w:eastAsia="Garamond" w:hAnsi="Times New Roman" w:cs="Times New Roman"/>
          <w:sz w:val="24"/>
          <w:szCs w:val="24"/>
        </w:rPr>
        <w:t>is</w:t>
      </w:r>
      <w:proofErr w:type="gramEnd"/>
      <w:r w:rsidRPr="00822BE7">
        <w:rPr>
          <w:rFonts w:ascii="Times New Roman" w:eastAsia="Garamond" w:hAnsi="Times New Roman" w:cs="Times New Roman"/>
          <w:sz w:val="24"/>
          <w:szCs w:val="24"/>
        </w:rPr>
        <w:t xml:space="preserve"> the only obvious or stated goal. We coded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as parody when a designer identified their work as being created purely for fun in commercial or commercial contexts. We coded </w:t>
      </w:r>
      <w:proofErr w:type="spellStart"/>
      <w:r w:rsidRPr="00822BE7">
        <w:rPr>
          <w:rFonts w:ascii="Times New Roman" w:eastAsia="Garamond" w:hAnsi="Times New Roman" w:cs="Times New Roman"/>
          <w:sz w:val="24"/>
          <w:szCs w:val="24"/>
        </w:rPr>
        <w:t>Trumpicons</w:t>
      </w:r>
      <w:proofErr w:type="spellEnd"/>
      <w:r w:rsidRPr="00822BE7">
        <w:rPr>
          <w:rFonts w:ascii="Times New Roman" w:eastAsia="Garamond" w:hAnsi="Times New Roman" w:cs="Times New Roman"/>
          <w:sz w:val="24"/>
          <w:szCs w:val="24"/>
        </w:rPr>
        <w:t xml:space="preserve"> as satirical parody when critique was obvious either in design or designer’s tags, accompanying text, or labels. </w:t>
      </w:r>
    </w:p>
  </w:footnote>
  <w:footnote w:id="3">
    <w:p w14:paraId="4D83013E" w14:textId="77777777" w:rsidR="00960032" w:rsidRPr="00822BE7" w:rsidRDefault="00960032" w:rsidP="00822BE7">
      <w:pPr>
        <w:rPr>
          <w:rFonts w:ascii="Times New Roman" w:eastAsia="Garamond" w:hAnsi="Times New Roman" w:cs="Times New Roman"/>
          <w:sz w:val="24"/>
          <w:szCs w:val="24"/>
        </w:rPr>
      </w:pPr>
      <w:r w:rsidRPr="00822BE7">
        <w:rPr>
          <w:rStyle w:val="FootnoteReference"/>
          <w:rFonts w:ascii="Times New Roman" w:hAnsi="Times New Roman" w:cs="Times New Roman"/>
        </w:rPr>
        <w:footnoteRef/>
      </w:r>
      <w:r w:rsidRPr="00822BE7">
        <w:rPr>
          <w:rFonts w:ascii="Times New Roman" w:hAnsi="Times New Roman" w:cs="Times New Roman"/>
        </w:rPr>
        <w:t xml:space="preserve"> </w:t>
      </w:r>
      <w:r w:rsidRPr="00822BE7">
        <w:rPr>
          <w:rFonts w:ascii="Times New Roman" w:eastAsia="Garamond" w:hAnsi="Times New Roman" w:cs="Times New Roman"/>
          <w:sz w:val="24"/>
          <w:szCs w:val="24"/>
        </w:rPr>
        <w:t xml:space="preserve">The “Cheeto-faced, Ferret Wearing </w:t>
      </w:r>
      <w:proofErr w:type="spellStart"/>
      <w:r w:rsidRPr="00822BE7">
        <w:rPr>
          <w:rFonts w:ascii="Times New Roman" w:eastAsia="Garamond" w:hAnsi="Times New Roman" w:cs="Times New Roman"/>
          <w:sz w:val="24"/>
          <w:szCs w:val="24"/>
        </w:rPr>
        <w:t>Shitgibbon</w:t>
      </w:r>
      <w:proofErr w:type="spellEnd"/>
      <w:r w:rsidRPr="00822BE7">
        <w:rPr>
          <w:rFonts w:ascii="Times New Roman" w:eastAsia="Garamond" w:hAnsi="Times New Roman" w:cs="Times New Roman"/>
          <w:sz w:val="24"/>
          <w:szCs w:val="24"/>
        </w:rPr>
        <w:t xml:space="preserve">” caption, for instance, was first deployed in a tweet by a </w:t>
      </w:r>
      <w:proofErr w:type="spellStart"/>
      <w:r w:rsidRPr="00822BE7">
        <w:rPr>
          <w:rFonts w:ascii="Times New Roman" w:eastAsia="Garamond" w:hAnsi="Times New Roman" w:cs="Times New Roman"/>
          <w:sz w:val="24"/>
          <w:szCs w:val="24"/>
        </w:rPr>
        <w:t>Britishman</w:t>
      </w:r>
      <w:proofErr w:type="spellEnd"/>
      <w:r w:rsidRPr="00822BE7">
        <w:rPr>
          <w:rFonts w:ascii="Times New Roman" w:eastAsia="Garamond" w:hAnsi="Times New Roman" w:cs="Times New Roman"/>
          <w:sz w:val="24"/>
          <w:szCs w:val="24"/>
        </w:rPr>
        <w:t xml:space="preserve"> responding to a tweet Trump had made about Scotland’s vote to take their country back—an intellectual affront to anyone who keeps up with European politics.</w:t>
      </w:r>
    </w:p>
    <w:p w14:paraId="701B4176" w14:textId="233F4692" w:rsidR="00960032" w:rsidRPr="00960032" w:rsidRDefault="00960032">
      <w:pPr>
        <w:pStyle w:val="FootnoteText"/>
        <w:rPr>
          <w:lang w:val="en-US"/>
        </w:rPr>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4D52"/>
    <w:rsid w:val="00061582"/>
    <w:rsid w:val="000B4D52"/>
    <w:rsid w:val="00107C62"/>
    <w:rsid w:val="001C1B0F"/>
    <w:rsid w:val="00203837"/>
    <w:rsid w:val="002065C2"/>
    <w:rsid w:val="0021782E"/>
    <w:rsid w:val="002A4AC4"/>
    <w:rsid w:val="0044035F"/>
    <w:rsid w:val="004C3111"/>
    <w:rsid w:val="005D0CC6"/>
    <w:rsid w:val="007421EE"/>
    <w:rsid w:val="00822BE7"/>
    <w:rsid w:val="0084507F"/>
    <w:rsid w:val="00866893"/>
    <w:rsid w:val="009246A1"/>
    <w:rsid w:val="00960032"/>
    <w:rsid w:val="00C93363"/>
    <w:rsid w:val="00D41390"/>
    <w:rsid w:val="00DC4F06"/>
    <w:rsid w:val="00E433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588C3"/>
  <w15:docId w15:val="{18D726C3-057B-4164-8421-96A134F5F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6003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032"/>
    <w:rPr>
      <w:rFonts w:ascii="Segoe UI" w:hAnsi="Segoe UI" w:cs="Segoe UI"/>
      <w:sz w:val="18"/>
      <w:szCs w:val="18"/>
    </w:rPr>
  </w:style>
  <w:style w:type="paragraph" w:styleId="FootnoteText">
    <w:name w:val="footnote text"/>
    <w:basedOn w:val="Normal"/>
    <w:link w:val="FootnoteTextChar"/>
    <w:uiPriority w:val="99"/>
    <w:semiHidden/>
    <w:unhideWhenUsed/>
    <w:rsid w:val="00960032"/>
    <w:pPr>
      <w:spacing w:line="240" w:lineRule="auto"/>
    </w:pPr>
    <w:rPr>
      <w:sz w:val="20"/>
      <w:szCs w:val="20"/>
    </w:rPr>
  </w:style>
  <w:style w:type="character" w:customStyle="1" w:styleId="FootnoteTextChar">
    <w:name w:val="Footnote Text Char"/>
    <w:basedOn w:val="DefaultParagraphFont"/>
    <w:link w:val="FootnoteText"/>
    <w:uiPriority w:val="99"/>
    <w:semiHidden/>
    <w:rsid w:val="00960032"/>
    <w:rPr>
      <w:sz w:val="20"/>
      <w:szCs w:val="20"/>
    </w:rPr>
  </w:style>
  <w:style w:type="character" w:styleId="FootnoteReference">
    <w:name w:val="footnote reference"/>
    <w:basedOn w:val="DefaultParagraphFont"/>
    <w:uiPriority w:val="99"/>
    <w:semiHidden/>
    <w:unhideWhenUsed/>
    <w:rsid w:val="00960032"/>
    <w:rPr>
      <w:vertAlign w:val="superscript"/>
    </w:rPr>
  </w:style>
  <w:style w:type="character" w:styleId="Hyperlink">
    <w:name w:val="Hyperlink"/>
    <w:basedOn w:val="DefaultParagraphFont"/>
    <w:uiPriority w:val="99"/>
    <w:unhideWhenUsed/>
    <w:rsid w:val="00822BE7"/>
    <w:rPr>
      <w:color w:val="0000FF" w:themeColor="hyperlink"/>
      <w:u w:val="single"/>
    </w:rPr>
  </w:style>
  <w:style w:type="character" w:styleId="UnresolvedMention">
    <w:name w:val="Unresolved Mention"/>
    <w:basedOn w:val="DefaultParagraphFont"/>
    <w:uiPriority w:val="99"/>
    <w:semiHidden/>
    <w:unhideWhenUsed/>
    <w:rsid w:val="00822BE7"/>
    <w:rPr>
      <w:color w:val="605E5C"/>
      <w:shd w:val="clear" w:color="auto" w:fill="E1DFDD"/>
    </w:rPr>
  </w:style>
  <w:style w:type="paragraph" w:styleId="Header">
    <w:name w:val="header"/>
    <w:basedOn w:val="Normal"/>
    <w:link w:val="HeaderChar"/>
    <w:uiPriority w:val="99"/>
    <w:unhideWhenUsed/>
    <w:rsid w:val="00822BE7"/>
    <w:pPr>
      <w:tabs>
        <w:tab w:val="center" w:pos="4680"/>
        <w:tab w:val="right" w:pos="9360"/>
      </w:tabs>
      <w:spacing w:line="240" w:lineRule="auto"/>
    </w:pPr>
  </w:style>
  <w:style w:type="character" w:customStyle="1" w:styleId="HeaderChar">
    <w:name w:val="Header Char"/>
    <w:basedOn w:val="DefaultParagraphFont"/>
    <w:link w:val="Header"/>
    <w:uiPriority w:val="99"/>
    <w:rsid w:val="00822BE7"/>
  </w:style>
  <w:style w:type="paragraph" w:styleId="Footer">
    <w:name w:val="footer"/>
    <w:basedOn w:val="Normal"/>
    <w:link w:val="FooterChar"/>
    <w:uiPriority w:val="99"/>
    <w:unhideWhenUsed/>
    <w:rsid w:val="00822BE7"/>
    <w:pPr>
      <w:tabs>
        <w:tab w:val="center" w:pos="4680"/>
        <w:tab w:val="right" w:pos="9360"/>
      </w:tabs>
      <w:spacing w:line="240" w:lineRule="auto"/>
    </w:pPr>
  </w:style>
  <w:style w:type="character" w:customStyle="1" w:styleId="FooterChar">
    <w:name w:val="Footer Char"/>
    <w:basedOn w:val="DefaultParagraphFont"/>
    <w:link w:val="Footer"/>
    <w:uiPriority w:val="99"/>
    <w:rsid w:val="00822B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s://www.gettyimages.com/detail/news-photo/hundreds-of-north-american-resident-young-persons-in-spain-news-photo/632218698?adppopup=true" TargetMode="External"/><Relationship Id="rId21" Type="http://schemas.openxmlformats.org/officeDocument/2006/relationships/hyperlink" Target="https://www.splcenter.org/hatewatch" TargetMode="External"/><Relationship Id="rId34" Type="http://schemas.openxmlformats.org/officeDocument/2006/relationships/hyperlink" Target="https://www.redbubble.com/people/weneedbrain" TargetMode="External"/><Relationship Id="rId42" Type="http://schemas.openxmlformats.org/officeDocument/2006/relationships/image" Target="media/image9.png"/><Relationship Id="rId47" Type="http://schemas.openxmlformats.org/officeDocument/2006/relationships/hyperlink" Target="https://nyti.ms/2JiII04" TargetMode="External"/><Relationship Id="rId50" Type="http://schemas.openxmlformats.org/officeDocument/2006/relationships/hyperlink" Target="http://www.digitalhumanities.org/dhq/vol/5/1/000091/000091.html" TargetMode="External"/><Relationship Id="rId55" Type="http://schemas.openxmlformats.org/officeDocument/2006/relationships/hyperlink" Target="http://www.historyaction.org/about.html.%20Accessed%2015%20April%202019" TargetMode="External"/><Relationship Id="rId63" Type="http://schemas.openxmlformats.org/officeDocument/2006/relationships/footer" Target="footer1.xml"/><Relationship Id="rId7" Type="http://schemas.openxmlformats.org/officeDocument/2006/relationships/hyperlink" Target="https://www.theatlantic.com/international/archive/2017/02/trump-venezuela-maduro-lopez-tintori/517128/"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www.wsj.com/articles/trump-is-not-turning-u-s-into-an-autocracy-1515358275" TargetMode="External"/><Relationship Id="rId11" Type="http://schemas.openxmlformats.org/officeDocument/2006/relationships/hyperlink" Target="https://twitter.com/ColumbiaBugle/status/1019696188948299776" TargetMode="External"/><Relationship Id="rId24" Type="http://schemas.openxmlformats.org/officeDocument/2006/relationships/hyperlink" Target="https://www.splcenter.org/hate-map" TargetMode="External"/><Relationship Id="rId32" Type="http://schemas.openxmlformats.org/officeDocument/2006/relationships/image" Target="media/image7.png"/><Relationship Id="rId37" Type="http://schemas.openxmlformats.org/officeDocument/2006/relationships/hyperlink" Target="https://slate.com/culture/2017/02/the-origin-of-the-trump-insult-shitgibbon-revealed.html" TargetMode="External"/><Relationship Id="rId40" Type="http://schemas.openxmlformats.org/officeDocument/2006/relationships/hyperlink" Target="https://www.gettyimages.ae/detail/news-photo/protesters-carry-posters-against-trump-in-the-style-of-the-news-photo/633084040" TargetMode="External"/><Relationship Id="rId45" Type="http://schemas.openxmlformats.org/officeDocument/2006/relationships/hyperlink" Target="https://www.pussyhatproject.com/our-story" TargetMode="External"/><Relationship Id="rId53" Type="http://schemas.openxmlformats.org/officeDocument/2006/relationships/hyperlink" Target="http://thehill.com/blogs/blog-briefing-room/news/346326-david-duke-charlottesville-protests-about-fulfilling-promises" TargetMode="External"/><Relationship Id="rId58" Type="http://schemas.openxmlformats.org/officeDocument/2006/relationships/hyperlink" Target="https://www.flickr.com/photos/bar-art/31710711973/" TargetMode="External"/><Relationship Id="rId5" Type="http://schemas.openxmlformats.org/officeDocument/2006/relationships/footnotes" Target="footnotes.xml"/><Relationship Id="rId61" Type="http://schemas.openxmlformats.org/officeDocument/2006/relationships/hyperlink" Target="https://theconversation.com/trump-hitler-comparisons-too-easy-and-ignore-the-murderous-history-92394" TargetMode="External"/><Relationship Id="rId19" Type="http://schemas.openxmlformats.org/officeDocument/2006/relationships/image" Target="media/image4.jpg"/><Relationship Id="rId14" Type="http://schemas.openxmlformats.org/officeDocument/2006/relationships/hyperlink" Target="https://knowyourmeme.com/memes/casually-pepper-spray-everything-cop" TargetMode="External"/><Relationship Id="rId22" Type="http://schemas.openxmlformats.org/officeDocument/2006/relationships/hyperlink" Target="https://www.splcenter.org/hatewatch" TargetMode="External"/><Relationship Id="rId27" Type="http://schemas.openxmlformats.org/officeDocument/2006/relationships/hyperlink" Target="https://www.gettyimages.com/detail/news-photo/hundreds-of-north-american-resident-young-persons-in-spain-news-photo/632218698?adppopup=true" TargetMode="External"/><Relationship Id="rId30" Type="http://schemas.openxmlformats.org/officeDocument/2006/relationships/hyperlink" Target="https://www.redbubble.com/people/historyaction/works/23838574-trump-hate" TargetMode="External"/><Relationship Id="rId35" Type="http://schemas.openxmlformats.org/officeDocument/2006/relationships/hyperlink" Target="http://www.metalollie.com/2016/07/an-unusual-week.html" TargetMode="External"/><Relationship Id="rId43" Type="http://schemas.openxmlformats.org/officeDocument/2006/relationships/image" Target="media/image10.jpg"/><Relationship Id="rId48" Type="http://schemas.openxmlformats.org/officeDocument/2006/relationships/hyperlink" Target="http://cconlinejournal.org/Dietel/" TargetMode="External"/><Relationship Id="rId56" Type="http://schemas.openxmlformats.org/officeDocument/2006/relationships/hyperlink" Target="https://sandiegofreepress.org/2017/01/a-dozen-plus-opportunities-in-san-diego-to-protest-trumps-inauguration/" TargetMode="External"/><Relationship Id="rId64" Type="http://schemas.openxmlformats.org/officeDocument/2006/relationships/fontTable" Target="fontTable.xml"/><Relationship Id="rId8" Type="http://schemas.openxmlformats.org/officeDocument/2006/relationships/hyperlink" Target="https://www.thedrum.com/news/2015/05/15/guerrilla-bus-ad-subverts-obama-s-hope-poster-showing-david-cameron-sucking-gun" TargetMode="External"/><Relationship Id="rId51" Type="http://schemas.openxmlformats.org/officeDocument/2006/relationships/hyperlink" Target="http://www.newsweek.com/trump-shithole-comment-white-nationalists-praise-779958" TargetMode="External"/><Relationship Id="rId3" Type="http://schemas.openxmlformats.org/officeDocument/2006/relationships/settings" Target="settings.xml"/><Relationship Id="rId12" Type="http://schemas.openxmlformats.org/officeDocument/2006/relationships/hyperlink" Target="https://alexfontana.wordpress.com/2016/11/12/the-zeitgeist-on-wetback/" TargetMode="External"/><Relationship Id="rId17" Type="http://schemas.openxmlformats.org/officeDocument/2006/relationships/hyperlink" Target="https://twitter.com/PuestoLoco/status/856248636803567616" TargetMode="External"/><Relationship Id="rId25" Type="http://schemas.openxmlformats.org/officeDocument/2006/relationships/image" Target="media/image6.png"/><Relationship Id="rId33" Type="http://schemas.openxmlformats.org/officeDocument/2006/relationships/image" Target="media/image8.png"/><Relationship Id="rId38" Type="http://schemas.openxmlformats.org/officeDocument/2006/relationships/hyperlink" Target="https://hollywoodlife.com/2018/02/09/donald-trump-hair-blowing-in-the-wind-malfunction-video/" TargetMode="External"/><Relationship Id="rId46" Type="http://schemas.openxmlformats.org/officeDocument/2006/relationships/hyperlink" Target="https://www.pussyhatproject.com/our-story" TargetMode="External"/><Relationship Id="rId59" Type="http://schemas.openxmlformats.org/officeDocument/2006/relationships/hyperlink" Target="http://s182466708.onlinehome.us/KevinsDir/2018/03/12/to-my-people-by-assata-shakur-written-while-in-prison/" TargetMode="External"/><Relationship Id="rId20" Type="http://schemas.openxmlformats.org/officeDocument/2006/relationships/image" Target="media/image5.jpg"/><Relationship Id="rId41" Type="http://schemas.openxmlformats.org/officeDocument/2006/relationships/hyperlink" Target="https://sandiegofreepress.org/2017/01/a-dozen-plus-opportunities-in-san-diego-to-protest-trumps-inauguration/" TargetMode="External"/><Relationship Id="rId54" Type="http://schemas.openxmlformats.org/officeDocument/2006/relationships/hyperlink" Target="http://ccdigitalpress.org/book/shorthand" TargetMode="External"/><Relationship Id="rId62" Type="http://schemas.openxmlformats.org/officeDocument/2006/relationships/hyperlink" Target="http://www.brookings.edu/blog/fixgov/2017/10/04/can-white-supremacy-be-legislated-under-trump/"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drive.google.com/open?id=1P5uY1rOWP4Q7MnLRquddupfMKMsl5N4J&amp;usp=sharing" TargetMode="External"/><Relationship Id="rId23" Type="http://schemas.openxmlformats.org/officeDocument/2006/relationships/hyperlink" Target="https://www.splcenter.org/hate-map" TargetMode="External"/><Relationship Id="rId28" Type="http://schemas.openxmlformats.org/officeDocument/2006/relationships/hyperlink" Target="https://www.wsj.com/articles/trump-is-not-turning-u-s-into-an-autocracy-1515358275" TargetMode="External"/><Relationship Id="rId36" Type="http://schemas.openxmlformats.org/officeDocument/2006/relationships/hyperlink" Target="https://slate.com/culture/2017/02/the-origin-of-the-trump-insult-shitgibbon-revealed.html" TargetMode="External"/><Relationship Id="rId49" Type="http://schemas.openxmlformats.org/officeDocument/2006/relationships/hyperlink" Target="https://www.washingtonpost.com/opinions/trump-relishes-autocracy-what-are-republicans-willing-to-do-about-it/2019/03/17/b4a28242-4775-11e9-8aab-95b8d80a1e4f_story.html?noredirect=on&amp;utm_term=.c6acddc4d23d" TargetMode="External"/><Relationship Id="rId57" Type="http://schemas.openxmlformats.org/officeDocument/2006/relationships/hyperlink" Target="https://www.cnn.com/2018/10/23/us/southwest-airlines-sexual-assault/index.html" TargetMode="External"/><Relationship Id="rId10" Type="http://schemas.openxmlformats.org/officeDocument/2006/relationships/image" Target="media/image1.png"/><Relationship Id="rId31" Type="http://schemas.openxmlformats.org/officeDocument/2006/relationships/hyperlink" Target="https://www.redbubble.com/people/historyaction/works/23838574-trump-hate" TargetMode="External"/><Relationship Id="rId44" Type="http://schemas.openxmlformats.org/officeDocument/2006/relationships/image" Target="media/image11.png"/><Relationship Id="rId52" Type="http://schemas.openxmlformats.org/officeDocument/2006/relationships/hyperlink" Target="https://ccdigitalpress.org/book/rhetoric-of-participation/lewis/" TargetMode="External"/><Relationship Id="rId60" Type="http://schemas.openxmlformats.org/officeDocument/2006/relationships/hyperlink" Target="https://www.stanfordlawreview.org/online/white-nationalism-as-immigration-policy/"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thewrap.com/daily-show-jon-stewart-india-narendra-modi-democalypse/" TargetMode="External"/><Relationship Id="rId13" Type="http://schemas.openxmlformats.org/officeDocument/2006/relationships/hyperlink" Target="https://knowyourmeme.com/memes/casually-pepper-spray-everything-cop" TargetMode="External"/><Relationship Id="rId18" Type="http://schemas.openxmlformats.org/officeDocument/2006/relationships/image" Target="media/image3.png"/><Relationship Id="rId39" Type="http://schemas.openxmlformats.org/officeDocument/2006/relationships/hyperlink" Target="https://hollywoodlife.com/2018/02/09/donald-trump-hair-blowing-in-the-wind-malfunction-vide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76E17-65A3-B442-85EC-F411BBA76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40</Pages>
  <Words>10497</Words>
  <Characters>57525</Characters>
  <Application>Microsoft Office Word</Application>
  <DocSecurity>0</DocSecurity>
  <Lines>975</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dc:creator>
  <cp:lastModifiedBy>Laurie Ellen Gries</cp:lastModifiedBy>
  <cp:revision>2</cp:revision>
  <dcterms:created xsi:type="dcterms:W3CDTF">2019-06-16T21:42:00Z</dcterms:created>
  <dcterms:modified xsi:type="dcterms:W3CDTF">2019-06-16T21:42:00Z</dcterms:modified>
</cp:coreProperties>
</file>