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4612" w14:textId="03855733" w:rsidR="00155CD6" w:rsidRPr="00155CD6" w:rsidRDefault="00155C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RULARE</w:t>
      </w:r>
    </w:p>
    <w:p w14:paraId="65C763CF" w14:textId="08B5BF79" w:rsidR="000F76AD" w:rsidRDefault="00924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rularea unui program multimodul:</w:t>
      </w:r>
    </w:p>
    <w:p w14:paraId="5A3F75CE" w14:textId="5788C824" w:rsidR="009248EA" w:rsidRDefault="00924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 1: Adaugare in program ALINK.exe si NASM.exe (in nasm din asmtools)</w:t>
      </w:r>
    </w:p>
    <w:p w14:paraId="4D786561" w14:textId="77777777" w:rsidR="009248EA" w:rsidRDefault="00924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 2: Rezolvare probleme (scrii cod)</w:t>
      </w:r>
    </w:p>
    <w:p w14:paraId="121A60ED" w14:textId="73A5FC22" w:rsidR="009248EA" w:rsidRDefault="00924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 3: Pozitionare in director in Command Prompt: cd __PATH__ </w:t>
      </w:r>
      <w:r w:rsidR="00504128">
        <w:rPr>
          <w:rFonts w:ascii="Times New Roman" w:hAnsi="Times New Roman" w:cs="Times New Roman"/>
          <w:lang w:val="en-US"/>
        </w:rPr>
        <w:t xml:space="preserve"> </w:t>
      </w:r>
    </w:p>
    <w:p w14:paraId="76AA2195" w14:textId="004A10C0" w:rsidR="009248EA" w:rsidRDefault="00924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 4: </w:t>
      </w:r>
      <w:r w:rsidRPr="0083654B">
        <w:rPr>
          <w:rFonts w:ascii="Times New Roman" w:hAnsi="Times New Roman" w:cs="Times New Roman"/>
          <w:b/>
          <w:bCs/>
          <w:lang w:val="en-US"/>
        </w:rPr>
        <w:t>Comenzi</w:t>
      </w:r>
      <w:r>
        <w:rPr>
          <w:rFonts w:ascii="Times New Roman" w:hAnsi="Times New Roman" w:cs="Times New Roman"/>
          <w:lang w:val="en-US"/>
        </w:rPr>
        <w:t>:</w:t>
      </w:r>
    </w:p>
    <w:p w14:paraId="34714D46" w14:textId="4E64E46D" w:rsidR="009248EA" w:rsidRPr="00696F33" w:rsidRDefault="009248EA" w:rsidP="00696F33">
      <w:pPr>
        <w:rPr>
          <w:rFonts w:ascii="Times New Roman" w:hAnsi="Times New Roman" w:cs="Times New Roman"/>
          <w:lang w:val="en-US"/>
        </w:rPr>
      </w:pPr>
      <w:r w:rsidRPr="00696F33">
        <w:rPr>
          <w:rFonts w:ascii="Times New Roman" w:hAnsi="Times New Roman" w:cs="Times New Roman"/>
          <w:lang w:val="en-US"/>
        </w:rPr>
        <w:t>nasm -f obj main.asm</w:t>
      </w:r>
    </w:p>
    <w:p w14:paraId="3AD1B8B6" w14:textId="732D3D42" w:rsidR="009248EA" w:rsidRPr="00696F33" w:rsidRDefault="009248EA" w:rsidP="00696F33">
      <w:pPr>
        <w:rPr>
          <w:rFonts w:ascii="Times New Roman" w:hAnsi="Times New Roman" w:cs="Times New Roman"/>
          <w:lang w:val="en-US"/>
        </w:rPr>
      </w:pPr>
      <w:r w:rsidRPr="00696F33">
        <w:rPr>
          <w:rFonts w:ascii="Times New Roman" w:hAnsi="Times New Roman" w:cs="Times New Roman"/>
          <w:lang w:val="en-US"/>
        </w:rPr>
        <w:t>nasm -f obj second.asm</w:t>
      </w:r>
    </w:p>
    <w:p w14:paraId="38FA05D7" w14:textId="3A3947ED" w:rsidR="009248EA" w:rsidRPr="00696F33" w:rsidRDefault="009248EA" w:rsidP="00696F33">
      <w:pPr>
        <w:rPr>
          <w:rFonts w:ascii="Times New Roman" w:hAnsi="Times New Roman" w:cs="Times New Roman"/>
          <w:lang w:val="en-US"/>
        </w:rPr>
      </w:pPr>
      <w:r w:rsidRPr="00696F33">
        <w:rPr>
          <w:rFonts w:ascii="Times New Roman" w:hAnsi="Times New Roman" w:cs="Times New Roman"/>
          <w:lang w:val="en-US"/>
        </w:rPr>
        <w:t>alink main.obj second.obj -oPE -subsys console -entry start</w:t>
      </w:r>
    </w:p>
    <w:p w14:paraId="42892F61" w14:textId="7B7D361F" w:rsidR="00155CD6" w:rsidRPr="00696F33" w:rsidRDefault="00155CD6" w:rsidP="00696F33">
      <w:pPr>
        <w:rPr>
          <w:rFonts w:ascii="Times New Roman" w:hAnsi="Times New Roman" w:cs="Times New Roman"/>
          <w:lang w:val="en-US"/>
        </w:rPr>
      </w:pPr>
      <w:r w:rsidRPr="00696F33">
        <w:rPr>
          <w:rFonts w:ascii="Times New Roman" w:hAnsi="Times New Roman" w:cs="Times New Roman"/>
          <w:lang w:val="en-US"/>
        </w:rPr>
        <w:t>main.exe</w:t>
      </w:r>
    </w:p>
    <w:p w14:paraId="164D4971" w14:textId="5C507090" w:rsidR="00155CD6" w:rsidRPr="00514400" w:rsidRDefault="006D76D8" w:rsidP="00155CD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14400">
        <w:rPr>
          <w:rFonts w:ascii="Times New Roman" w:hAnsi="Times New Roman" w:cs="Times New Roman"/>
          <w:lang w:val="en-US"/>
        </w:rPr>
        <w:t>main e numele fisierului principal si second numele fisierului secundar</w:t>
      </w:r>
    </w:p>
    <w:p w14:paraId="14FB25B9" w14:textId="32DCEE77" w:rsidR="00514400" w:rsidRDefault="008116E9" w:rsidP="005144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REGULI</w:t>
      </w:r>
    </w:p>
    <w:p w14:paraId="60B527C4" w14:textId="672D7BCB" w:rsidR="008116E9" w:rsidRDefault="008116E9" w:rsidP="008116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 nu fie numita a doua functi ca si numele fisierului (da eroare la link-editare)</w:t>
      </w:r>
    </w:p>
    <w:p w14:paraId="62E3B510" w14:textId="17869A74" w:rsidR="008B43AF" w:rsidRDefault="008116E9" w:rsidP="008B43A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B43AF">
        <w:rPr>
          <w:rFonts w:ascii="Times New Roman" w:hAnsi="Times New Roman" w:cs="Times New Roman"/>
          <w:lang w:val="en-US"/>
        </w:rPr>
        <w:t>Cand apelam functia sa se scrie fara paranteze drepte []: call functie nu call [functie</w:t>
      </w:r>
      <w:r w:rsidR="008B43AF">
        <w:rPr>
          <w:rFonts w:ascii="Times New Roman" w:hAnsi="Times New Roman" w:cs="Times New Roman"/>
          <w:lang w:val="en-US"/>
        </w:rPr>
        <w:t>]</w:t>
      </w:r>
    </w:p>
    <w:p w14:paraId="21E01807" w14:textId="5900A215" w:rsidR="00DE7909" w:rsidRDefault="00DE7909" w:rsidP="008B43A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Cand apelam functii normale se scriu intre paranteze drepte</w:t>
      </w:r>
      <w:r w:rsidR="009E5555">
        <w:rPr>
          <w:rFonts w:ascii="Times New Roman" w:hAnsi="Times New Roman" w:cs="Times New Roman"/>
          <w:lang w:val="en-US"/>
        </w:rPr>
        <w:t xml:space="preserve"> []</w:t>
      </w:r>
    </w:p>
    <w:p w14:paraId="46151047" w14:textId="26A4B37D" w:rsidR="008B43AF" w:rsidRPr="00DE7909" w:rsidRDefault="008B43AF" w:rsidP="008B43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CUM SE SCRIE DE LA 0</w:t>
      </w:r>
      <w:r w:rsidR="00DE7909">
        <w:rPr>
          <w:rFonts w:ascii="Times New Roman" w:hAnsi="Times New Roman" w:cs="Times New Roman"/>
          <w:lang w:val="en-US"/>
        </w:rPr>
        <w:t>:</w:t>
      </w:r>
    </w:p>
    <w:p w14:paraId="048F2E5A" w14:textId="7D84DC33" w:rsidR="008B43AF" w:rsidRPr="006217E4" w:rsidRDefault="008B43AF" w:rsidP="008B43A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="006217E4">
        <w:rPr>
          <w:rFonts w:ascii="Times New Roman" w:hAnsi="Times New Roman" w:cs="Times New Roman"/>
          <w:lang w:val="en-US"/>
        </w:rPr>
        <w:t>modulul</w:t>
      </w:r>
      <w:r>
        <w:rPr>
          <w:rFonts w:ascii="Times New Roman" w:hAnsi="Times New Roman" w:cs="Times New Roman"/>
          <w:lang w:val="en-US"/>
        </w:rPr>
        <w:t xml:space="preserve"> principal </w:t>
      </w:r>
      <w:r w:rsidR="006217E4">
        <w:rPr>
          <w:rFonts w:ascii="Times New Roman" w:hAnsi="Times New Roman" w:cs="Times New Roman"/>
          <w:lang w:val="en-US"/>
        </w:rPr>
        <w:t xml:space="preserve">trebuie declarant in </w:t>
      </w:r>
      <w:r w:rsidR="006217E4" w:rsidRPr="006217E4">
        <w:rPr>
          <w:rFonts w:ascii="Times New Roman" w:hAnsi="Times New Roman" w:cs="Times New Roman"/>
          <w:b/>
          <w:bCs/>
          <w:lang w:val="en-US"/>
        </w:rPr>
        <w:t>SEGMENTUL DE DATE</w:t>
      </w:r>
      <w:r w:rsidR="006217E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217E4">
        <w:rPr>
          <w:rFonts w:ascii="Times New Roman" w:hAnsi="Times New Roman" w:cs="Times New Roman"/>
          <w:lang w:val="en-US"/>
        </w:rPr>
        <w:t>eticheta de unde porneste al doilea modul</w:t>
      </w:r>
    </w:p>
    <w:p w14:paraId="30ED03AE" w14:textId="503B57CF" w:rsidR="006217E4" w:rsidRPr="006125C3" w:rsidRDefault="006217E4" w:rsidP="008B43A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modulul secundar trebuie declarata in </w:t>
      </w:r>
      <w:r>
        <w:rPr>
          <w:rFonts w:ascii="Times New Roman" w:hAnsi="Times New Roman" w:cs="Times New Roman"/>
          <w:b/>
          <w:bCs/>
          <w:lang w:val="en-US"/>
        </w:rPr>
        <w:t>SEGMENTUL DE DATE</w:t>
      </w:r>
      <w:r>
        <w:rPr>
          <w:rFonts w:ascii="Times New Roman" w:hAnsi="Times New Roman" w:cs="Times New Roman"/>
          <w:lang w:val="en-US"/>
        </w:rPr>
        <w:t xml:space="preserve"> eticheta de unde porneste modulul ca fiind globala</w:t>
      </w:r>
    </w:p>
    <w:p w14:paraId="0FA474DF" w14:textId="254D92F4" w:rsidR="006125C3" w:rsidRDefault="006125C3" w:rsidP="00612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TEORIE MULTIMODUL</w:t>
      </w:r>
    </w:p>
    <w:p w14:paraId="7E03A903" w14:textId="58731899" w:rsidR="006125C3" w:rsidRDefault="006125C3" w:rsidP="00612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Apelul unei procedure se face cu ajutorul instructiunii CALL, care poate fi apel direct sau indirect</w:t>
      </w:r>
    </w:p>
    <w:p w14:paraId="52837E39" w14:textId="1F4343CE" w:rsidR="006125C3" w:rsidRDefault="006125C3" w:rsidP="00612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CALL operand</w:t>
      </w:r>
    </w:p>
    <w:p w14:paraId="2B89A630" w14:textId="678B627A" w:rsidR="006125C3" w:rsidRDefault="006125C3" w:rsidP="006125C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Transfera controlul la adresa desemnata de operad, dar si salveaza in stiva adreasa urmatoarei instructiuni dupa CALL</w:t>
      </w:r>
    </w:p>
    <w:p w14:paraId="694DCB5E" w14:textId="636016B1" w:rsidR="006125C3" w:rsidRDefault="006125C3" w:rsidP="006125C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Echivalent cu:</w:t>
      </w:r>
    </w:p>
    <w:p w14:paraId="78537331" w14:textId="6BE82E52" w:rsidR="006125C3" w:rsidRDefault="006125C3" w:rsidP="006125C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r w:rsidR="009F733D"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>rmatoare</w:t>
      </w:r>
    </w:p>
    <w:p w14:paraId="13E3A71B" w14:textId="0EDCA2A8" w:rsidR="006125C3" w:rsidRDefault="006125C3" w:rsidP="006125C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Jmp operand</w:t>
      </w:r>
    </w:p>
    <w:p w14:paraId="0926ADC4" w14:textId="4545FBCC" w:rsidR="009F733D" w:rsidRDefault="009F733D" w:rsidP="006125C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6125C3">
        <w:rPr>
          <w:rFonts w:ascii="Times New Roman" w:hAnsi="Times New Roman" w:cs="Times New Roman"/>
          <w:lang w:val="en-US"/>
        </w:rPr>
        <w:t>rmatoare</w:t>
      </w:r>
      <w:r>
        <w:rPr>
          <w:rFonts w:ascii="Times New Roman" w:hAnsi="Times New Roman" w:cs="Times New Roman"/>
          <w:lang w:val="en-US"/>
        </w:rPr>
        <w:t>:</w:t>
      </w:r>
    </w:p>
    <w:p w14:paraId="4158BAE2" w14:textId="25B023F0" w:rsidR="006125C3" w:rsidRDefault="009F733D" w:rsidP="009F73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RET [n]</w:t>
      </w:r>
    </w:p>
    <w:p w14:paraId="715F7C43" w14:textId="5DFD4EDF" w:rsidR="009F733D" w:rsidRDefault="009F733D" w:rsidP="009F733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Terminarea executiei secventei apelate este marcata de intalnirea unei instructiuni</w:t>
      </w:r>
      <w:r w:rsidR="00773756">
        <w:rPr>
          <w:rFonts w:ascii="Times New Roman" w:hAnsi="Times New Roman" w:cs="Times New Roman"/>
          <w:lang w:val="en-US"/>
        </w:rPr>
        <w:t xml:space="preserve"> RET</w:t>
      </w:r>
    </w:p>
    <w:p w14:paraId="59C7B825" w14:textId="58AC3280" w:rsidR="00773756" w:rsidRDefault="00773756" w:rsidP="009F733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Acesta preia din stiva adresa de revenire depusa acolo de CALL, preluand controlul la instructiunea de la aceasta adresa</w:t>
      </w:r>
    </w:p>
    <w:p w14:paraId="611A4226" w14:textId="295C5180" w:rsidR="003034FF" w:rsidRDefault="003034FF" w:rsidP="009F733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Parametrul optional n indica cati octeti o sa fie eliberiati de pe stiva</w:t>
      </w:r>
    </w:p>
    <w:p w14:paraId="306AB657" w14:textId="628127B5" w:rsidR="00E9723A" w:rsidRDefault="00E9723A" w:rsidP="009F733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Echivalent cu:</w:t>
      </w:r>
    </w:p>
    <w:p w14:paraId="0FDD474A" w14:textId="5264D6C9" w:rsidR="00E9723A" w:rsidRDefault="00E9723A" w:rsidP="00E9723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Pop [B]</w:t>
      </w:r>
      <w:r w:rsidR="004C1779">
        <w:rPr>
          <w:rFonts w:ascii="Times New Roman" w:hAnsi="Times New Roman" w:cs="Times New Roman"/>
          <w:lang w:val="en-US"/>
        </w:rPr>
        <w:t xml:space="preserve"> ; In B se va afla astfe</w:t>
      </w:r>
      <w:r w:rsidR="00C56D51">
        <w:rPr>
          <w:rFonts w:ascii="Times New Roman" w:hAnsi="Times New Roman" w:cs="Times New Roman"/>
          <w:lang w:val="en-US"/>
        </w:rPr>
        <w:t>l</w:t>
      </w:r>
      <w:r w:rsidR="004C1779">
        <w:rPr>
          <w:rFonts w:ascii="Times New Roman" w:hAnsi="Times New Roman" w:cs="Times New Roman"/>
          <w:lang w:val="en-US"/>
        </w:rPr>
        <w:t xml:space="preserve"> adresa de revenire</w:t>
      </w:r>
      <w:r w:rsidR="00990C19">
        <w:rPr>
          <w:rFonts w:ascii="Times New Roman" w:hAnsi="Times New Roman" w:cs="Times New Roman"/>
          <w:lang w:val="en-US"/>
        </w:rPr>
        <w:t>, unde B e o eticheta din memorie</w:t>
      </w:r>
      <w:r w:rsidR="000C4A7C">
        <w:rPr>
          <w:rFonts w:ascii="Times New Roman" w:hAnsi="Times New Roman" w:cs="Times New Roman"/>
          <w:lang w:val="en-US"/>
        </w:rPr>
        <w:t xml:space="preserve"> (doubleword)</w:t>
      </w:r>
    </w:p>
    <w:p w14:paraId="5848B737" w14:textId="050CE9A1" w:rsidR="00E9723A" w:rsidRDefault="00E9723A" w:rsidP="00E9723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ESP,[n]</w:t>
      </w:r>
      <w:r w:rsidR="003034FF">
        <w:rPr>
          <w:rFonts w:ascii="Times New Roman" w:hAnsi="Times New Roman" w:cs="Times New Roman"/>
          <w:lang w:val="en-US"/>
        </w:rPr>
        <w:t xml:space="preserve"> ; OPTIONAL</w:t>
      </w:r>
    </w:p>
    <w:p w14:paraId="239835CD" w14:textId="5D176F4F" w:rsidR="00E9723A" w:rsidRPr="009F733D" w:rsidRDefault="00E9723A" w:rsidP="00E9723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Jmp [B]</w:t>
      </w:r>
    </w:p>
    <w:p w14:paraId="17DA3CAA" w14:textId="2541389D" w:rsidR="00AE487A" w:rsidRDefault="00AE487A" w:rsidP="00155CD6">
      <w:pPr>
        <w:rPr>
          <w:rFonts w:ascii="Times New Roman" w:hAnsi="Times New Roman" w:cs="Times New Roman"/>
          <w:lang w:val="en-US"/>
        </w:rPr>
      </w:pPr>
      <w:r w:rsidRPr="00AE487A">
        <w:rPr>
          <w:rFonts w:ascii="Times New Roman" w:hAnsi="Times New Roman" w:cs="Times New Roman"/>
          <w:b/>
          <w:bCs/>
          <w:lang w:val="en-US"/>
        </w:rPr>
        <w:t>COD APEL</w:t>
      </w:r>
      <w:r>
        <w:rPr>
          <w:rFonts w:ascii="Times New Roman" w:hAnsi="Times New Roman" w:cs="Times New Roman"/>
          <w:lang w:val="en-US"/>
        </w:rPr>
        <w:t>: (Cel care apeleaza functia)</w:t>
      </w:r>
    </w:p>
    <w:p w14:paraId="62C37309" w14:textId="45C6FB07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Salvare resurse volatile</w:t>
      </w:r>
    </w:p>
    <w:p w14:paraId="7D992111" w14:textId="2CC290F5" w:rsidR="00AE487A" w:rsidRP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Transmitere paramentrii</w:t>
      </w:r>
    </w:p>
    <w:p w14:paraId="63133A82" w14:textId="638EDA74" w:rsidR="00694EE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Efectuare apel cu salvare adresa de revenire (adica call sau varianta echivalenta)</w:t>
      </w:r>
    </w:p>
    <w:p w14:paraId="7A5F7758" w14:textId="494522B3" w:rsidR="00AE487A" w:rsidRDefault="00AE487A" w:rsidP="00AE48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 DE INTRARE</w:t>
      </w:r>
      <w:r>
        <w:rPr>
          <w:rFonts w:ascii="Times New Roman" w:hAnsi="Times New Roman" w:cs="Times New Roman"/>
          <w:lang w:val="en-US"/>
        </w:rPr>
        <w:t>: (Adica inceputul codului din modulul apelat)</w:t>
      </w:r>
    </w:p>
    <w:p w14:paraId="7C5104FD" w14:textId="46555629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Creare stackframe nou:</w:t>
      </w:r>
      <w:r w:rsidR="00C37F1E">
        <w:rPr>
          <w:rFonts w:ascii="Times New Roman" w:hAnsi="Times New Roman" w:cs="Times New Roman"/>
          <w:lang w:val="en-US"/>
        </w:rPr>
        <w:t xml:space="preserve"> (Pas necesar pentru programarea ASM+C)</w:t>
      </w:r>
    </w:p>
    <w:p w14:paraId="7056FA7C" w14:textId="4EAB0121" w:rsidR="00AE487A" w:rsidRDefault="00AE487A" w:rsidP="00AE487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EBP</w:t>
      </w:r>
    </w:p>
    <w:p w14:paraId="115721DD" w14:textId="359DD338" w:rsidR="00AE487A" w:rsidRDefault="00AE487A" w:rsidP="00AE487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EBP,ESP</w:t>
      </w:r>
    </w:p>
    <w:p w14:paraId="02BCE2CA" w14:textId="5DECDCA0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Alocare</w:t>
      </w:r>
      <w:r>
        <w:rPr>
          <w:rFonts w:ascii="Times New Roman" w:hAnsi="Times New Roman" w:cs="Times New Roman"/>
          <w:lang w:val="en-US"/>
        </w:rPr>
        <w:tab/>
        <w:t xml:space="preserve"> spatiu de variabile locale SUB ESP, nr_octeti</w:t>
      </w:r>
      <w:r w:rsidR="00F31736">
        <w:rPr>
          <w:rFonts w:ascii="Times New Roman" w:hAnsi="Times New Roman" w:cs="Times New Roman"/>
          <w:lang w:val="en-US"/>
        </w:rPr>
        <w:t xml:space="preserve"> (Pas necesar pentru programarea ASM+C)</w:t>
      </w:r>
    </w:p>
    <w:p w14:paraId="2014E18F" w14:textId="57D5DB2B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Salvare resurse nevolatile (registrii care nu tin implicit de apel</w:t>
      </w:r>
      <w:r w:rsidR="00055CC6">
        <w:rPr>
          <w:rFonts w:ascii="Times New Roman" w:hAnsi="Times New Roman" w:cs="Times New Roman"/>
          <w:lang w:val="en-US"/>
        </w:rPr>
        <w:t>)</w:t>
      </w:r>
    </w:p>
    <w:p w14:paraId="06F2D373" w14:textId="77777777" w:rsidR="00AE487A" w:rsidRDefault="00AE487A" w:rsidP="00AE48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 DE IESIRE</w:t>
      </w:r>
      <w:r>
        <w:rPr>
          <w:rFonts w:ascii="Times New Roman" w:hAnsi="Times New Roman" w:cs="Times New Roman"/>
          <w:lang w:val="en-US"/>
        </w:rPr>
        <w:t>: (Adica sfarsitul codului din modulul apelat)</w:t>
      </w:r>
    </w:p>
    <w:p w14:paraId="02A44BCB" w14:textId="77777777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Restaurare registrii nevolatili</w:t>
      </w:r>
    </w:p>
    <w:p w14:paraId="7D27B4DF" w14:textId="343D0AE1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Eliberare spatiu de variabile locale: ADD ESP, nr_octeti</w:t>
      </w:r>
      <w:r w:rsidR="00F31736">
        <w:rPr>
          <w:rFonts w:ascii="Times New Roman" w:hAnsi="Times New Roman" w:cs="Times New Roman"/>
          <w:lang w:val="en-US"/>
        </w:rPr>
        <w:t xml:space="preserve"> (Pas necesar pentru programarea ASM+C)</w:t>
      </w:r>
    </w:p>
    <w:p w14:paraId="16F0671E" w14:textId="188FE75F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Eliberare cadru stiva:</w:t>
      </w:r>
      <w:r w:rsidR="00F31736">
        <w:rPr>
          <w:rFonts w:ascii="Times New Roman" w:hAnsi="Times New Roman" w:cs="Times New Roman"/>
          <w:lang w:val="en-US"/>
        </w:rPr>
        <w:t xml:space="preserve"> (Pas necesar pentru ASM+C)</w:t>
      </w:r>
    </w:p>
    <w:p w14:paraId="4C066E78" w14:textId="60F9338E" w:rsidR="00AE487A" w:rsidRDefault="00AE487A" w:rsidP="00AE487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esp, ebp</w:t>
      </w:r>
    </w:p>
    <w:p w14:paraId="533BBF6D" w14:textId="0D2F5B87" w:rsidR="00AE487A" w:rsidRDefault="00AE487A" w:rsidP="00AE487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Pop ebp</w:t>
      </w:r>
    </w:p>
    <w:p w14:paraId="6CD6F413" w14:textId="2EC621D4" w:rsidR="00AE487A" w:rsidRDefault="00AE487A" w:rsidP="00AE487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Revenire din subprogram (RET) si scoaterea de pe stiva a parametriilor (asta in programul principal)</w:t>
      </w:r>
    </w:p>
    <w:p w14:paraId="020C823C" w14:textId="42F2169A" w:rsidR="008F1EA7" w:rsidRDefault="008D0C67" w:rsidP="008F1E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OBSERVATII</w:t>
      </w:r>
      <w:r>
        <w:rPr>
          <w:rFonts w:ascii="Times New Roman" w:hAnsi="Times New Roman" w:cs="Times New Roman"/>
          <w:lang w:val="en-US"/>
        </w:rPr>
        <w:t>:</w:t>
      </w:r>
    </w:p>
    <w:p w14:paraId="5C59EDD8" w14:textId="77E9094A" w:rsidR="008D0C67" w:rsidRPr="00A36128" w:rsidRDefault="00A36128" w:rsidP="00A3612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Pentru functia: </w:t>
      </w:r>
      <w:r>
        <w:rPr>
          <w:rFonts w:ascii="Times New Roman" w:hAnsi="Times New Roman" w:cs="Times New Roman"/>
          <w:b/>
          <w:bCs/>
          <w:lang w:val="en-US"/>
        </w:rPr>
        <w:t>functie(op1,op2,op3)</w:t>
      </w:r>
    </w:p>
    <w:p w14:paraId="42164934" w14:textId="1FF976DA" w:rsidR="00A36128" w:rsidRDefault="00A36128" w:rsidP="00A3612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 apelant:</w:t>
      </w:r>
    </w:p>
    <w:p w14:paraId="405152A0" w14:textId="67623AA7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Pushad; Aici salvam toti registrii (daca se folosesc in functie aka resurse volatile) </w:t>
      </w:r>
      <w:r w:rsidR="00B3231F">
        <w:rPr>
          <w:rFonts w:ascii="Times New Roman" w:hAnsi="Times New Roman" w:cs="Times New Roman"/>
          <w:lang w:val="en-US"/>
        </w:rPr>
        <w:t>(nu in cazul asta)</w:t>
      </w:r>
    </w:p>
    <w:p w14:paraId="568CF428" w14:textId="54091232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dword op3</w:t>
      </w:r>
    </w:p>
    <w:p w14:paraId="7B0BDC3B" w14:textId="781A24E7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dword op2</w:t>
      </w:r>
    </w:p>
    <w:p w14:paraId="1E069B6B" w14:textId="133AC1E8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dword op1</w:t>
      </w:r>
    </w:p>
    <w:p w14:paraId="502D9EDF" w14:textId="1AAFB313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functie</w:t>
      </w:r>
    </w:p>
    <w:p w14:paraId="61759D58" w14:textId="70AA3AA8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esp,4*3</w:t>
      </w:r>
    </w:p>
    <w:p w14:paraId="4D9929E1" w14:textId="2935F215" w:rsidR="00A36128" w:rsidRDefault="00A36128" w:rsidP="00A36128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Popad; Aici restauram registrii (daca se folosesc in functie aka restaurare resurse volatile)</w:t>
      </w:r>
      <w:r w:rsidR="00B3231F">
        <w:rPr>
          <w:rFonts w:ascii="Times New Roman" w:hAnsi="Times New Roman" w:cs="Times New Roman"/>
          <w:lang w:val="en-US"/>
        </w:rPr>
        <w:t xml:space="preserve"> (nu in cazul asta)</w:t>
      </w:r>
    </w:p>
    <w:p w14:paraId="786D9303" w14:textId="068FAC12" w:rsidR="00A36128" w:rsidRDefault="00A36128" w:rsidP="00A3612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 de intrare:</w:t>
      </w:r>
    </w:p>
    <w:p w14:paraId="50C8E277" w14:textId="62444F20" w:rsidR="00960D0A" w:rsidRDefault="00960D0A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Salvare registrii folositi daca urmeaza sa fie folositi (si nu sunt explicit in parametrii functiei)</w:t>
      </w:r>
    </w:p>
    <w:p w14:paraId="0DDF9BFC" w14:textId="77777777" w:rsidR="00960D0A" w:rsidRDefault="00960D0A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[ESP+0] este adresa de revenire</w:t>
      </w:r>
    </w:p>
    <w:p w14:paraId="0D98424C" w14:textId="77777777" w:rsidR="00960D0A" w:rsidRDefault="00960D0A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[ESP+4] este op1</w:t>
      </w:r>
    </w:p>
    <w:p w14:paraId="12E4759D" w14:textId="77777777" w:rsidR="00960D0A" w:rsidRDefault="00960D0A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[ESP+8] este op2</w:t>
      </w:r>
    </w:p>
    <w:p w14:paraId="7FCD3542" w14:textId="11D6B135" w:rsidR="00960D0A" w:rsidRDefault="00960D0A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[ESP+12] este op3</w:t>
      </w:r>
    </w:p>
    <w:p w14:paraId="7458F639" w14:textId="2BE895E8" w:rsidR="004F15AC" w:rsidRDefault="004F15AC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14CBB336" w14:textId="53A199E4" w:rsidR="000C4365" w:rsidRDefault="000C4365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;Restaurare registrii folositi daca au fost folositi (si nu sunt explicit in parametrii functiei) </w:t>
      </w:r>
    </w:p>
    <w:p w14:paraId="50CDC3F2" w14:textId="4B7DE041" w:rsidR="004F15AC" w:rsidRDefault="00214079" w:rsidP="00960D0A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4F15AC">
        <w:rPr>
          <w:rFonts w:ascii="Times New Roman" w:hAnsi="Times New Roman" w:cs="Times New Roman"/>
          <w:lang w:val="en-US"/>
        </w:rPr>
        <w:t>et</w:t>
      </w:r>
    </w:p>
    <w:p w14:paraId="66F79A81" w14:textId="7232C431" w:rsidR="00214079" w:rsidRDefault="00214079" w:rsidP="00214079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Aici nu avem nici un registru resursa VOLATILA, deci toti registrii sunt resurse NEVOLATILE, deci daca vrem sa ii folosim in subprogram trebuie salvati in SUBPROGRAM</w:t>
      </w:r>
    </w:p>
    <w:p w14:paraId="209D7A8C" w14:textId="167FFF24" w:rsidR="00311543" w:rsidRPr="00214079" w:rsidRDefault="00311543" w:rsidP="00214079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Resursele VOLATILE pot fi si op1, op2, op3 daca ele sunt</w:t>
      </w:r>
      <w:r w:rsidR="00DB4FAE">
        <w:rPr>
          <w:rFonts w:ascii="Times New Roman" w:hAnsi="Times New Roman" w:cs="Times New Roman"/>
          <w:lang w:val="en-US"/>
        </w:rPr>
        <w:t xml:space="preserve"> operanzi cu adresare la memorie</w:t>
      </w:r>
      <w:r w:rsidR="00B01874">
        <w:rPr>
          <w:rFonts w:ascii="Times New Roman" w:hAnsi="Times New Roman" w:cs="Times New Roman"/>
          <w:lang w:val="en-US"/>
        </w:rPr>
        <w:t>, deci daca avem nevoie de valoarea lor de dinainte de apel, datoria salvarii este in programul PRINCIPAL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19C62A7" w14:textId="7C7F5497" w:rsidR="00960D0A" w:rsidRDefault="007149AC" w:rsidP="004F15A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Valoriile tuturor registriilor sunt transmise de la un modul la altul, deci valoarea de baza a registriilor cand au intrat in subprogram va fi valoarea lor inainte de apelul CALL, in programul principal</w:t>
      </w:r>
    </w:p>
    <w:p w14:paraId="3BDD1F5D" w14:textId="643C5F62" w:rsidR="007149AC" w:rsidRDefault="007149AC" w:rsidP="004F15A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Parametrii functiei pot fi transmisi:</w:t>
      </w:r>
    </w:p>
    <w:p w14:paraId="7B242996" w14:textId="27F36F52" w:rsidR="007149AC" w:rsidRDefault="007149AC" w:rsidP="007149A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 registrii (METODA NEINDICATA)</w:t>
      </w:r>
    </w:p>
    <w:p w14:paraId="41026CD0" w14:textId="4305769E" w:rsidR="007149AC" w:rsidRDefault="007149AC" w:rsidP="007149A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 stiva (METODA INDICATA)</w:t>
      </w:r>
      <w:r w:rsidR="00B47FA4">
        <w:rPr>
          <w:rFonts w:ascii="Times New Roman" w:hAnsi="Times New Roman" w:cs="Times New Roman"/>
          <w:lang w:val="en-US"/>
        </w:rPr>
        <w:t xml:space="preserve"> -&gt; Cea pe care o folosim</w:t>
      </w:r>
    </w:p>
    <w:p w14:paraId="34E04B0A" w14:textId="10D44141" w:rsidR="00876610" w:rsidRDefault="00876610" w:rsidP="0087661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parametrii sunt transmisi prin registrii, atunci nu mai ii punem pe stiva, si nu mai eliberam stiva la final</w:t>
      </w:r>
    </w:p>
    <w:p w14:paraId="39D81F06" w14:textId="4A0738EC" w:rsidR="00876610" w:rsidRDefault="00BA17C1" w:rsidP="00BA17C1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parametrii unei functii sunt eax, si op1 vom avea:</w:t>
      </w:r>
    </w:p>
    <w:p w14:paraId="121F9FC3" w14:textId="3DE1E921" w:rsidR="00BA17C1" w:rsidRDefault="00BA17C1" w:rsidP="00BA17C1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op1</w:t>
      </w:r>
    </w:p>
    <w:p w14:paraId="1EB95B8D" w14:textId="29DA1C28" w:rsidR="00BA17C1" w:rsidRDefault="00BA17C1" w:rsidP="00BA17C1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functie</w:t>
      </w:r>
    </w:p>
    <w:p w14:paraId="213E35AD" w14:textId="77777777" w:rsidR="00BA17C1" w:rsidRDefault="00BA17C1" w:rsidP="00BA17C1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Add esp,4</w:t>
      </w:r>
    </w:p>
    <w:p w14:paraId="74392D67" w14:textId="24D0E8FD" w:rsidR="00BA17C1" w:rsidRDefault="00BA17C1" w:rsidP="00BA17C1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Registrii sunt transmisi automat </w:t>
      </w:r>
      <w:r w:rsidRPr="00BA17C1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subprogram</w:t>
      </w:r>
    </w:p>
    <w:p w14:paraId="7D86FB30" w14:textId="5186754F" w:rsidR="007959C2" w:rsidRPr="00BA17C1" w:rsidRDefault="007959C2" w:rsidP="00BA17C1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Aici EAX este o resursa VOLATILA</w:t>
      </w:r>
      <w:r w:rsidR="006E3786">
        <w:rPr>
          <w:rFonts w:ascii="Times New Roman" w:hAnsi="Times New Roman" w:cs="Times New Roman"/>
          <w:lang w:val="en-US"/>
        </w:rPr>
        <w:t xml:space="preserve"> (deci daca o sa mai avem nevoie de valoarea lui initiala, trebuie salvat</w:t>
      </w:r>
      <w:r w:rsidR="00F67A10">
        <w:rPr>
          <w:rFonts w:ascii="Times New Roman" w:hAnsi="Times New Roman" w:cs="Times New Roman"/>
          <w:lang w:val="en-US"/>
        </w:rPr>
        <w:t xml:space="preserve"> si restaurant in programul PRINCIPAL</w:t>
      </w:r>
      <w:r w:rsidR="006E3786">
        <w:rPr>
          <w:rFonts w:ascii="Times New Roman" w:hAnsi="Times New Roman" w:cs="Times New Roman"/>
          <w:lang w:val="en-US"/>
        </w:rPr>
        <w:t>)</w:t>
      </w:r>
      <w:r w:rsidR="00140066">
        <w:rPr>
          <w:rFonts w:ascii="Times New Roman" w:hAnsi="Times New Roman" w:cs="Times New Roman"/>
          <w:lang w:val="en-US"/>
        </w:rPr>
        <w:t>, iar restul registriilor sunt resurse NEVOLATILE, deci daca vrem sa ii folosim in subprogram, datoria salvarii si restaurarii lor, este in subprogram</w:t>
      </w:r>
      <w:r w:rsidR="00BE0606">
        <w:rPr>
          <w:rFonts w:ascii="Times New Roman" w:hAnsi="Times New Roman" w:cs="Times New Roman"/>
          <w:lang w:val="en-US"/>
        </w:rPr>
        <w:t xml:space="preserve"> (EAX poate fi modificat fara a fi salvat deoarece e resursa VOLATILA, si nu e datoria subprogramului sa o salveze)</w:t>
      </w:r>
    </w:p>
    <w:sectPr w:rsidR="007959C2" w:rsidRPr="00BA17C1" w:rsidSect="00924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209"/>
    <w:multiLevelType w:val="hybridMultilevel"/>
    <w:tmpl w:val="431CE968"/>
    <w:lvl w:ilvl="0" w:tplc="B866A4F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4924"/>
    <w:multiLevelType w:val="hybridMultilevel"/>
    <w:tmpl w:val="54D8699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B"/>
    <w:rsid w:val="00055CC6"/>
    <w:rsid w:val="000C4365"/>
    <w:rsid w:val="000C4A7C"/>
    <w:rsid w:val="000F76AD"/>
    <w:rsid w:val="00140066"/>
    <w:rsid w:val="00155CD6"/>
    <w:rsid w:val="00214079"/>
    <w:rsid w:val="003034FF"/>
    <w:rsid w:val="00311543"/>
    <w:rsid w:val="004C1779"/>
    <w:rsid w:val="004C799B"/>
    <w:rsid w:val="004F15AC"/>
    <w:rsid w:val="00504128"/>
    <w:rsid w:val="00514400"/>
    <w:rsid w:val="006125C3"/>
    <w:rsid w:val="006217E4"/>
    <w:rsid w:val="00694EEA"/>
    <w:rsid w:val="00696F33"/>
    <w:rsid w:val="006D76D8"/>
    <w:rsid w:val="006E3786"/>
    <w:rsid w:val="007149AC"/>
    <w:rsid w:val="00773756"/>
    <w:rsid w:val="00784A7A"/>
    <w:rsid w:val="007959C2"/>
    <w:rsid w:val="007F3AFD"/>
    <w:rsid w:val="008116E9"/>
    <w:rsid w:val="0083654B"/>
    <w:rsid w:val="00876610"/>
    <w:rsid w:val="008A653B"/>
    <w:rsid w:val="008B43AF"/>
    <w:rsid w:val="008D0C67"/>
    <w:rsid w:val="008F1EA7"/>
    <w:rsid w:val="009248EA"/>
    <w:rsid w:val="0092726B"/>
    <w:rsid w:val="00960D0A"/>
    <w:rsid w:val="00990C19"/>
    <w:rsid w:val="009E5555"/>
    <w:rsid w:val="009F733D"/>
    <w:rsid w:val="00A36128"/>
    <w:rsid w:val="00A94A0A"/>
    <w:rsid w:val="00AE487A"/>
    <w:rsid w:val="00B01874"/>
    <w:rsid w:val="00B3231F"/>
    <w:rsid w:val="00B47FA4"/>
    <w:rsid w:val="00BA17C1"/>
    <w:rsid w:val="00BE0606"/>
    <w:rsid w:val="00C37F1E"/>
    <w:rsid w:val="00C56D51"/>
    <w:rsid w:val="00D710BE"/>
    <w:rsid w:val="00DB4FAE"/>
    <w:rsid w:val="00DE7909"/>
    <w:rsid w:val="00E9723A"/>
    <w:rsid w:val="00F31736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CAA"/>
  <w15:chartTrackingRefBased/>
  <w15:docId w15:val="{AFDBCB2D-E435-4476-82C3-B933A564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9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659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54</cp:revision>
  <dcterms:created xsi:type="dcterms:W3CDTF">2022-01-25T12:52:00Z</dcterms:created>
  <dcterms:modified xsi:type="dcterms:W3CDTF">2022-01-25T14:18:00Z</dcterms:modified>
</cp:coreProperties>
</file>