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279AC" w14:textId="5D626D68" w:rsidR="00275280" w:rsidRPr="00275280" w:rsidRDefault="00275280" w:rsidP="00820C08">
      <w:pPr>
        <w:pStyle w:val="ListParagraph"/>
        <w:numPr>
          <w:ilvl w:val="0"/>
          <w:numId w:val="1"/>
        </w:numPr>
        <w:jc w:val="both"/>
        <w:rPr>
          <w:sz w:val="28"/>
          <w:szCs w:val="28"/>
        </w:rPr>
      </w:pPr>
      <w:proofErr w:type="spellStart"/>
      <w:r w:rsidRPr="00275280">
        <w:rPr>
          <w:sz w:val="28"/>
          <w:szCs w:val="28"/>
        </w:rPr>
        <w:t>Primul</w:t>
      </w:r>
      <w:proofErr w:type="spellEnd"/>
      <w:r w:rsidRPr="00275280">
        <w:rPr>
          <w:sz w:val="28"/>
          <w:szCs w:val="28"/>
        </w:rPr>
        <w:t xml:space="preserve"> </w:t>
      </w:r>
      <w:proofErr w:type="spellStart"/>
      <w:r w:rsidRPr="00275280">
        <w:rPr>
          <w:sz w:val="28"/>
          <w:szCs w:val="28"/>
        </w:rPr>
        <w:t>exemplu</w:t>
      </w:r>
      <w:proofErr w:type="spellEnd"/>
      <w:r w:rsidRPr="00275280">
        <w:rPr>
          <w:sz w:val="28"/>
          <w:szCs w:val="28"/>
        </w:rPr>
        <w:t xml:space="preserve"> g</w:t>
      </w:r>
      <w:r w:rsidRPr="00275280">
        <w:rPr>
          <w:sz w:val="28"/>
          <w:szCs w:val="28"/>
          <w:lang w:val="ro-RO"/>
        </w:rPr>
        <w:t xml:space="preserve">ăsit </w:t>
      </w:r>
      <w:proofErr w:type="spellStart"/>
      <w:r w:rsidRPr="00275280">
        <w:rPr>
          <w:sz w:val="28"/>
          <w:szCs w:val="28"/>
        </w:rPr>
        <w:t>creeaz</w:t>
      </w:r>
      <w:r w:rsidRPr="00275280">
        <w:rPr>
          <w:sz w:val="28"/>
          <w:szCs w:val="28"/>
        </w:rPr>
        <w:t>ă</w:t>
      </w:r>
      <w:proofErr w:type="spellEnd"/>
      <w:r w:rsidRPr="00275280">
        <w:rPr>
          <w:sz w:val="28"/>
          <w:szCs w:val="28"/>
        </w:rPr>
        <w:t xml:space="preserve"> o </w:t>
      </w:r>
      <w:proofErr w:type="spellStart"/>
      <w:r w:rsidRPr="00275280">
        <w:rPr>
          <w:sz w:val="28"/>
          <w:szCs w:val="28"/>
        </w:rPr>
        <w:t>situa</w:t>
      </w:r>
      <w:r w:rsidRPr="00275280">
        <w:rPr>
          <w:sz w:val="28"/>
          <w:szCs w:val="28"/>
        </w:rPr>
        <w:t>ț</w:t>
      </w:r>
      <w:r w:rsidRPr="00275280">
        <w:rPr>
          <w:sz w:val="28"/>
          <w:szCs w:val="28"/>
        </w:rPr>
        <w:t>ie</w:t>
      </w:r>
      <w:proofErr w:type="spellEnd"/>
      <w:r w:rsidRPr="00275280">
        <w:rPr>
          <w:sz w:val="28"/>
          <w:szCs w:val="28"/>
        </w:rPr>
        <w:t xml:space="preserve"> </w:t>
      </w:r>
      <w:proofErr w:type="spellStart"/>
      <w:r w:rsidRPr="00275280">
        <w:rPr>
          <w:sz w:val="28"/>
          <w:szCs w:val="28"/>
        </w:rPr>
        <w:t>confuz</w:t>
      </w:r>
      <w:r w:rsidRPr="00275280">
        <w:rPr>
          <w:sz w:val="28"/>
          <w:szCs w:val="28"/>
        </w:rPr>
        <w:t>ă</w:t>
      </w:r>
      <w:proofErr w:type="spellEnd"/>
      <w:r w:rsidRPr="00275280">
        <w:rPr>
          <w:sz w:val="28"/>
          <w:szCs w:val="28"/>
        </w:rPr>
        <w:t xml:space="preserve"> </w:t>
      </w:r>
      <w:proofErr w:type="spellStart"/>
      <w:r w:rsidRPr="00275280">
        <w:rPr>
          <w:sz w:val="28"/>
          <w:szCs w:val="28"/>
        </w:rPr>
        <w:t>si</w:t>
      </w:r>
      <w:proofErr w:type="spellEnd"/>
      <w:r w:rsidRPr="00275280">
        <w:rPr>
          <w:sz w:val="28"/>
          <w:szCs w:val="28"/>
        </w:rPr>
        <w:t xml:space="preserve"> </w:t>
      </w:r>
      <w:proofErr w:type="spellStart"/>
      <w:r w:rsidRPr="00275280">
        <w:rPr>
          <w:sz w:val="28"/>
          <w:szCs w:val="28"/>
        </w:rPr>
        <w:t>poten</w:t>
      </w:r>
      <w:r w:rsidRPr="00275280">
        <w:rPr>
          <w:sz w:val="28"/>
          <w:szCs w:val="28"/>
        </w:rPr>
        <w:t>ț</w:t>
      </w:r>
      <w:r w:rsidRPr="00275280">
        <w:rPr>
          <w:sz w:val="28"/>
          <w:szCs w:val="28"/>
        </w:rPr>
        <w:t>ial</w:t>
      </w:r>
      <w:proofErr w:type="spellEnd"/>
      <w:r w:rsidRPr="00275280">
        <w:rPr>
          <w:sz w:val="28"/>
          <w:szCs w:val="28"/>
        </w:rPr>
        <w:t xml:space="preserve"> </w:t>
      </w:r>
      <w:proofErr w:type="spellStart"/>
      <w:r w:rsidRPr="00275280">
        <w:rPr>
          <w:sz w:val="28"/>
          <w:szCs w:val="28"/>
        </w:rPr>
        <w:t>periculoas</w:t>
      </w:r>
      <w:r w:rsidRPr="00275280">
        <w:rPr>
          <w:sz w:val="28"/>
          <w:szCs w:val="28"/>
        </w:rPr>
        <w:t>ă</w:t>
      </w:r>
      <w:proofErr w:type="spellEnd"/>
      <w:r>
        <w:rPr>
          <w:sz w:val="28"/>
          <w:szCs w:val="28"/>
        </w:rPr>
        <w:t xml:space="preserve">. </w:t>
      </w:r>
      <w:proofErr w:type="spellStart"/>
      <w:r>
        <w:rPr>
          <w:sz w:val="28"/>
          <w:szCs w:val="28"/>
        </w:rPr>
        <w:t>În</w:t>
      </w:r>
      <w:proofErr w:type="spellEnd"/>
      <w:r>
        <w:rPr>
          <w:sz w:val="28"/>
          <w:szCs w:val="28"/>
        </w:rPr>
        <w:t xml:space="preserve"> mod evident, </w:t>
      </w:r>
      <w:proofErr w:type="spellStart"/>
      <w:r>
        <w:rPr>
          <w:sz w:val="28"/>
          <w:szCs w:val="28"/>
        </w:rPr>
        <w:t>pentru</w:t>
      </w:r>
      <w:proofErr w:type="spellEnd"/>
      <w:r>
        <w:rPr>
          <w:sz w:val="28"/>
          <w:szCs w:val="28"/>
        </w:rPr>
        <w:t xml:space="preserve"> o </w:t>
      </w:r>
      <w:proofErr w:type="spellStart"/>
      <w:r>
        <w:rPr>
          <w:sz w:val="28"/>
          <w:szCs w:val="28"/>
        </w:rPr>
        <w:t>proiectare</w:t>
      </w:r>
      <w:proofErr w:type="spellEnd"/>
      <w:r>
        <w:rPr>
          <w:sz w:val="28"/>
          <w:szCs w:val="28"/>
        </w:rPr>
        <w:t xml:space="preserve"> </w:t>
      </w:r>
      <w:proofErr w:type="spellStart"/>
      <w:r>
        <w:rPr>
          <w:sz w:val="28"/>
          <w:szCs w:val="28"/>
        </w:rPr>
        <w:t>mai</w:t>
      </w:r>
      <w:proofErr w:type="spellEnd"/>
      <w:r>
        <w:rPr>
          <w:sz w:val="28"/>
          <w:szCs w:val="28"/>
        </w:rPr>
        <w:t xml:space="preserve"> </w:t>
      </w:r>
      <w:proofErr w:type="spellStart"/>
      <w:r>
        <w:rPr>
          <w:sz w:val="28"/>
          <w:szCs w:val="28"/>
        </w:rPr>
        <w:t>bună</w:t>
      </w:r>
      <w:proofErr w:type="spellEnd"/>
      <w:r>
        <w:rPr>
          <w:sz w:val="28"/>
          <w:szCs w:val="28"/>
        </w:rPr>
        <w:t xml:space="preserve">, </w:t>
      </w:r>
      <w:proofErr w:type="spellStart"/>
      <w:r w:rsidR="00820C08">
        <w:rPr>
          <w:sz w:val="28"/>
          <w:szCs w:val="28"/>
        </w:rPr>
        <w:t>ar</w:t>
      </w:r>
      <w:proofErr w:type="spellEnd"/>
      <w:r w:rsidR="00820C08">
        <w:rPr>
          <w:sz w:val="28"/>
          <w:szCs w:val="28"/>
        </w:rPr>
        <w:t xml:space="preserve"> </w:t>
      </w:r>
      <w:proofErr w:type="spellStart"/>
      <w:r w:rsidR="00820C08">
        <w:rPr>
          <w:sz w:val="28"/>
          <w:szCs w:val="28"/>
        </w:rPr>
        <w:t>trebui</w:t>
      </w:r>
      <w:proofErr w:type="spellEnd"/>
      <w:r w:rsidR="00820C08">
        <w:rPr>
          <w:sz w:val="28"/>
          <w:szCs w:val="28"/>
        </w:rPr>
        <w:t xml:space="preserve"> </w:t>
      </w:r>
      <w:proofErr w:type="spellStart"/>
      <w:r w:rsidR="00820C08">
        <w:rPr>
          <w:sz w:val="28"/>
          <w:szCs w:val="28"/>
        </w:rPr>
        <w:t>eliminat</w:t>
      </w:r>
      <w:proofErr w:type="spellEnd"/>
      <w:r w:rsidR="00820C08">
        <w:rPr>
          <w:sz w:val="28"/>
          <w:szCs w:val="28"/>
        </w:rPr>
        <w:t xml:space="preserve"> de tot </w:t>
      </w:r>
      <w:proofErr w:type="spellStart"/>
      <w:r w:rsidR="00820C08">
        <w:rPr>
          <w:sz w:val="28"/>
          <w:szCs w:val="28"/>
        </w:rPr>
        <w:t>semnul</w:t>
      </w:r>
      <w:proofErr w:type="spellEnd"/>
      <w:r w:rsidR="00820C08">
        <w:rPr>
          <w:sz w:val="28"/>
          <w:szCs w:val="28"/>
        </w:rPr>
        <w:t xml:space="preserve"> care </w:t>
      </w:r>
      <w:proofErr w:type="spellStart"/>
      <w:r w:rsidR="00820C08">
        <w:rPr>
          <w:sz w:val="28"/>
          <w:szCs w:val="28"/>
        </w:rPr>
        <w:t>indică</w:t>
      </w:r>
      <w:proofErr w:type="spellEnd"/>
      <w:r w:rsidR="00820C08">
        <w:rPr>
          <w:sz w:val="28"/>
          <w:szCs w:val="28"/>
        </w:rPr>
        <w:t xml:space="preserve"> “loc </w:t>
      </w:r>
      <w:proofErr w:type="spellStart"/>
      <w:r w:rsidR="00820C08">
        <w:rPr>
          <w:sz w:val="28"/>
          <w:szCs w:val="28"/>
        </w:rPr>
        <w:t>pentru</w:t>
      </w:r>
      <w:proofErr w:type="spellEnd"/>
      <w:r w:rsidR="00820C08">
        <w:rPr>
          <w:sz w:val="28"/>
          <w:szCs w:val="28"/>
        </w:rPr>
        <w:t xml:space="preserve"> </w:t>
      </w:r>
      <w:proofErr w:type="spellStart"/>
      <w:r w:rsidR="00820C08">
        <w:rPr>
          <w:sz w:val="28"/>
          <w:szCs w:val="28"/>
        </w:rPr>
        <w:t>fumat</w:t>
      </w:r>
      <w:proofErr w:type="spellEnd"/>
      <w:r w:rsidR="00820C08">
        <w:rPr>
          <w:sz w:val="28"/>
          <w:szCs w:val="28"/>
        </w:rPr>
        <w:t xml:space="preserve">”, </w:t>
      </w:r>
      <w:proofErr w:type="spellStart"/>
      <w:r w:rsidR="00820C08">
        <w:rPr>
          <w:sz w:val="28"/>
          <w:szCs w:val="28"/>
        </w:rPr>
        <w:t>pentru</w:t>
      </w:r>
      <w:proofErr w:type="spellEnd"/>
      <w:r w:rsidR="00820C08">
        <w:rPr>
          <w:sz w:val="28"/>
          <w:szCs w:val="28"/>
        </w:rPr>
        <w:t xml:space="preserve"> a </w:t>
      </w:r>
      <w:proofErr w:type="spellStart"/>
      <w:r w:rsidR="00820C08">
        <w:rPr>
          <w:sz w:val="28"/>
          <w:szCs w:val="28"/>
        </w:rPr>
        <w:t>preveni</w:t>
      </w:r>
      <w:proofErr w:type="spellEnd"/>
      <w:r w:rsidR="00820C08">
        <w:rPr>
          <w:sz w:val="28"/>
          <w:szCs w:val="28"/>
        </w:rPr>
        <w:t xml:space="preserve"> </w:t>
      </w:r>
      <w:proofErr w:type="spellStart"/>
      <w:r w:rsidR="00820C08">
        <w:rPr>
          <w:sz w:val="28"/>
          <w:szCs w:val="28"/>
        </w:rPr>
        <w:t>orice</w:t>
      </w:r>
      <w:proofErr w:type="spellEnd"/>
      <w:r w:rsidR="00820C08">
        <w:rPr>
          <w:sz w:val="28"/>
          <w:szCs w:val="28"/>
        </w:rPr>
        <w:t xml:space="preserve"> </w:t>
      </w:r>
      <w:proofErr w:type="spellStart"/>
      <w:r w:rsidR="00820C08">
        <w:rPr>
          <w:sz w:val="28"/>
          <w:szCs w:val="28"/>
        </w:rPr>
        <w:t>risc</w:t>
      </w:r>
      <w:proofErr w:type="spellEnd"/>
      <w:r w:rsidR="00820C08">
        <w:rPr>
          <w:sz w:val="28"/>
          <w:szCs w:val="28"/>
        </w:rPr>
        <w:t xml:space="preserve"> de </w:t>
      </w:r>
      <w:proofErr w:type="spellStart"/>
      <w:r w:rsidR="00820C08">
        <w:rPr>
          <w:sz w:val="28"/>
          <w:szCs w:val="28"/>
        </w:rPr>
        <w:t>incendiu</w:t>
      </w:r>
      <w:proofErr w:type="spellEnd"/>
      <w:r w:rsidR="00820C08">
        <w:rPr>
          <w:sz w:val="28"/>
          <w:szCs w:val="28"/>
        </w:rPr>
        <w:t>.</w:t>
      </w:r>
    </w:p>
    <w:p w14:paraId="67B63891" w14:textId="1B534F36" w:rsidR="00E923EC" w:rsidRDefault="00275280" w:rsidP="00820C08">
      <w:pPr>
        <w:ind w:left="720" w:firstLine="720"/>
        <w:jc w:val="both"/>
      </w:pPr>
      <w:r>
        <w:rPr>
          <w:noProof/>
        </w:rPr>
        <w:drawing>
          <wp:inline distT="0" distB="0" distL="0" distR="0" wp14:anchorId="0C0E972B" wp14:editId="3D0B5EEE">
            <wp:extent cx="3873006" cy="5168427"/>
            <wp:effectExtent l="0" t="0" r="0" b="0"/>
            <wp:docPr id="111492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82370" cy="5180923"/>
                    </a:xfrm>
                    <a:prstGeom prst="rect">
                      <a:avLst/>
                    </a:prstGeom>
                    <a:noFill/>
                    <a:ln>
                      <a:noFill/>
                    </a:ln>
                  </pic:spPr>
                </pic:pic>
              </a:graphicData>
            </a:graphic>
          </wp:inline>
        </w:drawing>
      </w:r>
    </w:p>
    <w:p w14:paraId="670B57EF" w14:textId="77777777" w:rsidR="00820C08" w:rsidRDefault="00820C08" w:rsidP="00820C08">
      <w:pPr>
        <w:ind w:left="720" w:firstLine="720"/>
        <w:jc w:val="both"/>
      </w:pPr>
    </w:p>
    <w:p w14:paraId="69D866E3" w14:textId="77777777" w:rsidR="00820C08" w:rsidRDefault="00820C08" w:rsidP="00820C08">
      <w:pPr>
        <w:ind w:left="720" w:firstLine="720"/>
        <w:jc w:val="both"/>
      </w:pPr>
    </w:p>
    <w:p w14:paraId="6B401BDD" w14:textId="77777777" w:rsidR="00820C08" w:rsidRDefault="00820C08" w:rsidP="00820C08">
      <w:pPr>
        <w:ind w:left="720" w:firstLine="720"/>
        <w:jc w:val="both"/>
      </w:pPr>
    </w:p>
    <w:p w14:paraId="18C26A69" w14:textId="77777777" w:rsidR="00820C08" w:rsidRDefault="00820C08" w:rsidP="00820C08">
      <w:pPr>
        <w:ind w:left="720" w:firstLine="720"/>
        <w:jc w:val="both"/>
      </w:pPr>
    </w:p>
    <w:p w14:paraId="3C58ACBE" w14:textId="77777777" w:rsidR="00820C08" w:rsidRDefault="00820C08" w:rsidP="00820C08">
      <w:pPr>
        <w:ind w:left="720" w:firstLine="720"/>
        <w:jc w:val="both"/>
      </w:pPr>
    </w:p>
    <w:p w14:paraId="497EB45E" w14:textId="77777777" w:rsidR="00820C08" w:rsidRDefault="00820C08" w:rsidP="00820C08">
      <w:pPr>
        <w:ind w:left="720" w:firstLine="720"/>
        <w:jc w:val="both"/>
      </w:pPr>
    </w:p>
    <w:p w14:paraId="0102897F" w14:textId="77777777" w:rsidR="00820C08" w:rsidRDefault="00820C08" w:rsidP="00820C08">
      <w:pPr>
        <w:ind w:left="720" w:firstLine="720"/>
        <w:jc w:val="both"/>
      </w:pPr>
    </w:p>
    <w:p w14:paraId="0D6A4EE2" w14:textId="5CF57901" w:rsidR="00820C08" w:rsidRPr="00820C08" w:rsidRDefault="00820C08" w:rsidP="00820C08">
      <w:pPr>
        <w:pStyle w:val="ListParagraph"/>
        <w:numPr>
          <w:ilvl w:val="0"/>
          <w:numId w:val="1"/>
        </w:numPr>
        <w:jc w:val="both"/>
        <w:rPr>
          <w:sz w:val="28"/>
          <w:szCs w:val="28"/>
        </w:rPr>
      </w:pPr>
      <w:proofErr w:type="spellStart"/>
      <w:r w:rsidRPr="00820C08">
        <w:rPr>
          <w:sz w:val="28"/>
          <w:szCs w:val="28"/>
        </w:rPr>
        <w:lastRenderedPageBreak/>
        <w:t>Asemănător</w:t>
      </w:r>
      <w:proofErr w:type="spellEnd"/>
      <w:r w:rsidRPr="00820C08">
        <w:rPr>
          <w:sz w:val="28"/>
          <w:szCs w:val="28"/>
        </w:rPr>
        <w:t xml:space="preserve">, </w:t>
      </w:r>
      <w:proofErr w:type="spellStart"/>
      <w:r w:rsidRPr="00820C08">
        <w:rPr>
          <w:sz w:val="28"/>
          <w:szCs w:val="28"/>
        </w:rPr>
        <w:t>acest</w:t>
      </w:r>
      <w:proofErr w:type="spellEnd"/>
      <w:r w:rsidRPr="00820C08">
        <w:rPr>
          <w:sz w:val="28"/>
          <w:szCs w:val="28"/>
        </w:rPr>
        <w:t xml:space="preserve"> lift </w:t>
      </w:r>
      <w:proofErr w:type="spellStart"/>
      <w:r w:rsidRPr="00820C08">
        <w:rPr>
          <w:sz w:val="28"/>
          <w:szCs w:val="28"/>
        </w:rPr>
        <w:t>creează</w:t>
      </w:r>
      <w:proofErr w:type="spellEnd"/>
      <w:r w:rsidRPr="00820C08">
        <w:rPr>
          <w:sz w:val="28"/>
          <w:szCs w:val="28"/>
        </w:rPr>
        <w:t xml:space="preserve"> de </w:t>
      </w:r>
      <w:proofErr w:type="spellStart"/>
      <w:r w:rsidRPr="00820C08">
        <w:rPr>
          <w:sz w:val="28"/>
          <w:szCs w:val="28"/>
        </w:rPr>
        <w:t>asemenea</w:t>
      </w:r>
      <w:proofErr w:type="spellEnd"/>
      <w:r w:rsidRPr="00820C08">
        <w:rPr>
          <w:sz w:val="28"/>
          <w:szCs w:val="28"/>
        </w:rPr>
        <w:t xml:space="preserve"> </w:t>
      </w:r>
      <w:proofErr w:type="spellStart"/>
      <w:r w:rsidRPr="00820C08">
        <w:rPr>
          <w:sz w:val="28"/>
          <w:szCs w:val="28"/>
        </w:rPr>
        <w:t>confuzie</w:t>
      </w:r>
      <w:proofErr w:type="spellEnd"/>
      <w:r w:rsidRPr="00820C08">
        <w:rPr>
          <w:sz w:val="28"/>
          <w:szCs w:val="28"/>
        </w:rPr>
        <w:t xml:space="preserve">, </w:t>
      </w:r>
      <w:proofErr w:type="spellStart"/>
      <w:r w:rsidRPr="00820C08">
        <w:rPr>
          <w:sz w:val="28"/>
          <w:szCs w:val="28"/>
        </w:rPr>
        <w:t>prin</w:t>
      </w:r>
      <w:proofErr w:type="spellEnd"/>
      <w:r w:rsidRPr="00820C08">
        <w:rPr>
          <w:sz w:val="28"/>
          <w:szCs w:val="28"/>
        </w:rPr>
        <w:t xml:space="preserve"> </w:t>
      </w:r>
      <w:proofErr w:type="spellStart"/>
      <w:r w:rsidRPr="00820C08">
        <w:rPr>
          <w:sz w:val="28"/>
          <w:szCs w:val="28"/>
        </w:rPr>
        <w:t>prezența</w:t>
      </w:r>
      <w:proofErr w:type="spellEnd"/>
      <w:r w:rsidRPr="00820C08">
        <w:rPr>
          <w:sz w:val="28"/>
          <w:szCs w:val="28"/>
        </w:rPr>
        <w:t xml:space="preserve"> </w:t>
      </w:r>
      <w:proofErr w:type="spellStart"/>
      <w:r w:rsidRPr="00820C08">
        <w:rPr>
          <w:sz w:val="28"/>
          <w:szCs w:val="28"/>
        </w:rPr>
        <w:t>celor</w:t>
      </w:r>
      <w:proofErr w:type="spellEnd"/>
      <w:r w:rsidRPr="00820C08">
        <w:rPr>
          <w:sz w:val="28"/>
          <w:szCs w:val="28"/>
        </w:rPr>
        <w:t xml:space="preserve"> </w:t>
      </w:r>
      <w:proofErr w:type="spellStart"/>
      <w:r w:rsidRPr="00820C08">
        <w:rPr>
          <w:sz w:val="28"/>
          <w:szCs w:val="28"/>
        </w:rPr>
        <w:t>două</w:t>
      </w:r>
      <w:proofErr w:type="spellEnd"/>
      <w:r w:rsidRPr="00820C08">
        <w:rPr>
          <w:sz w:val="28"/>
          <w:szCs w:val="28"/>
        </w:rPr>
        <w:t xml:space="preserve"> </w:t>
      </w:r>
      <w:proofErr w:type="spellStart"/>
      <w:r w:rsidRPr="00820C08">
        <w:rPr>
          <w:sz w:val="28"/>
          <w:szCs w:val="28"/>
        </w:rPr>
        <w:t>butoane</w:t>
      </w:r>
      <w:proofErr w:type="spellEnd"/>
      <w:r w:rsidRPr="00820C08">
        <w:rPr>
          <w:sz w:val="28"/>
          <w:szCs w:val="28"/>
        </w:rPr>
        <w:t xml:space="preserve">, </w:t>
      </w:r>
      <w:proofErr w:type="spellStart"/>
      <w:r w:rsidRPr="00820C08">
        <w:rPr>
          <w:sz w:val="28"/>
          <w:szCs w:val="28"/>
        </w:rPr>
        <w:t>astfel</w:t>
      </w:r>
      <w:proofErr w:type="spellEnd"/>
      <w:r w:rsidRPr="00820C08">
        <w:rPr>
          <w:sz w:val="28"/>
          <w:szCs w:val="28"/>
        </w:rPr>
        <w:t xml:space="preserve">: nu </w:t>
      </w:r>
      <w:proofErr w:type="spellStart"/>
      <w:r w:rsidRPr="00820C08">
        <w:rPr>
          <w:sz w:val="28"/>
          <w:szCs w:val="28"/>
        </w:rPr>
        <w:t>este</w:t>
      </w:r>
      <w:proofErr w:type="spellEnd"/>
      <w:r w:rsidRPr="00820C08">
        <w:rPr>
          <w:sz w:val="28"/>
          <w:szCs w:val="28"/>
        </w:rPr>
        <w:t xml:space="preserve"> </w:t>
      </w:r>
      <w:proofErr w:type="spellStart"/>
      <w:r w:rsidRPr="00820C08">
        <w:rPr>
          <w:sz w:val="28"/>
          <w:szCs w:val="28"/>
        </w:rPr>
        <w:t>clar</w:t>
      </w:r>
      <w:proofErr w:type="spellEnd"/>
      <w:r w:rsidRPr="00820C08">
        <w:rPr>
          <w:sz w:val="28"/>
          <w:szCs w:val="28"/>
        </w:rPr>
        <w:t xml:space="preserve"> </w:t>
      </w:r>
      <w:proofErr w:type="spellStart"/>
      <w:r w:rsidRPr="00820C08">
        <w:rPr>
          <w:sz w:val="28"/>
          <w:szCs w:val="28"/>
        </w:rPr>
        <w:t>dac</w:t>
      </w:r>
      <w:proofErr w:type="spellEnd"/>
      <w:r w:rsidRPr="00820C08">
        <w:rPr>
          <w:sz w:val="28"/>
          <w:szCs w:val="28"/>
          <w:lang w:val="ro-RO"/>
        </w:rPr>
        <w:t>ă trebuie apăsat butonul superior (respectiv inferior) atunci cand vrei ca tu să urci sau atunci când vrei ca liftul să urce (respectiv atunci când vrei ca tu să cobori, respectiv ca liftul să coboare).</w:t>
      </w:r>
      <w:r>
        <w:rPr>
          <w:sz w:val="28"/>
          <w:szCs w:val="28"/>
          <w:lang w:val="ro-RO"/>
        </w:rPr>
        <w:t xml:space="preserve"> O proiectare mai bună ar putea include un singur buton, care cheamă liftul și atât.</w:t>
      </w:r>
    </w:p>
    <w:p w14:paraId="7F4B8F8E" w14:textId="5961864E" w:rsidR="00820C08" w:rsidRDefault="00820C08" w:rsidP="00820C08">
      <w:pPr>
        <w:ind w:left="720" w:firstLine="720"/>
        <w:jc w:val="both"/>
      </w:pPr>
      <w:r>
        <w:rPr>
          <w:noProof/>
        </w:rPr>
        <w:drawing>
          <wp:inline distT="0" distB="0" distL="0" distR="0" wp14:anchorId="222D13BE" wp14:editId="50300529">
            <wp:extent cx="4263765" cy="5682287"/>
            <wp:effectExtent l="0" t="0" r="3810" b="0"/>
            <wp:docPr id="87307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0299" cy="5704322"/>
                    </a:xfrm>
                    <a:prstGeom prst="rect">
                      <a:avLst/>
                    </a:prstGeom>
                    <a:noFill/>
                    <a:ln>
                      <a:noFill/>
                    </a:ln>
                  </pic:spPr>
                </pic:pic>
              </a:graphicData>
            </a:graphic>
          </wp:inline>
        </w:drawing>
      </w:r>
    </w:p>
    <w:sectPr w:rsidR="00820C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5E755C"/>
    <w:multiLevelType w:val="hybridMultilevel"/>
    <w:tmpl w:val="8CC01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18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22"/>
    <w:rsid w:val="00275280"/>
    <w:rsid w:val="005E4D63"/>
    <w:rsid w:val="00820C08"/>
    <w:rsid w:val="00923076"/>
    <w:rsid w:val="00A45922"/>
    <w:rsid w:val="00E923EC"/>
    <w:rsid w:val="00FE3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9F135"/>
  <w15:chartTrackingRefBased/>
  <w15:docId w15:val="{4140AB2D-5E26-40E1-82CC-1B21B1D0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BUGNAR</dc:creator>
  <cp:keywords/>
  <dc:description/>
  <cp:lastModifiedBy>ANDREEA BUGNAR</cp:lastModifiedBy>
  <cp:revision>2</cp:revision>
  <dcterms:created xsi:type="dcterms:W3CDTF">2023-10-19T05:53:00Z</dcterms:created>
  <dcterms:modified xsi:type="dcterms:W3CDTF">2023-10-19T06:12:00Z</dcterms:modified>
</cp:coreProperties>
</file>