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Quorum Round 2 Submission</w:t>
      </w:r>
    </w:p>
    <w:p>
      <w:pPr>
        <w:pStyle w:val="Subtitle"/>
        <w:spacing w:after="240"/>
      </w:pPr>
      <w:r>
        <w:t>The Ken Great Rewiring 2026  |  Planning the trip  |  Aabhas, Aditi and Sayan</w:t>
      </w:r>
    </w:p>
    <w:p>
      <w:pPr>
        <w:pStyle w:val="Heading1"/>
      </w:pPr>
      <w:r>
        <w:t>1  Outcome</w:t>
      </w:r>
    </w:p>
    <w:p>
      <w:r>
        <w:t>Book an approved group trip for every participating payer, including travel from their own city, without requiring any one member to advance another member’s share.</w:t>
      </w:r>
    </w:p>
    <w:p>
      <w:pPr>
        <w:pStyle w:val="Heading1"/>
      </w:pPr>
      <w:r>
        <w:t>2  Autonomy level  L3</w:t>
      </w:r>
    </w:p>
    <w:p>
      <w:r>
        <w:t>Quorum may price, book and rebook a previously approved trip within each payer’s own authorised cap and the agreed itinerary constraints. That is its most consequential unsupervised act. A change in hotel, travel date, arrival deadline, refund terms, or a cost above a payer’s cap goes back to the affected people for approval. A simple majority decides whether a proposal proceeds to payment, but nobody is charged merely because the group voted yes. Each payer separately authorises their own amount. This is L3: the agent acts independently inside explicit limits and escalates outside them. A one-time UPI mandate or card hold has no reusable headroom after capture, so later rebooking needs fresh authorisation unless an eligible multi-debit reserve or already collected funds cover it.</w:t>
      </w:r>
    </w:p>
    <w:p>
      <w:pPr>
        <w:pStyle w:val="Heading1"/>
      </w:pPr>
      <w:r>
        <w:t>3  States and failure handling</w:t>
      </w:r>
    </w:p>
    <w:p>
      <w:r>
        <w:t>The customer insight is that a tentative group-chat “yes” is different from a funded commitment. Quorum separates the social decision from payment, then asks each payer for a bounded authorisation before it books.</w:t>
      </w:r>
    </w:p>
    <w:p>
      <w:r>
        <w:t>Happy flow: INITIATED → GATHERING → PROPOSAL → PRIVATE VOTE → RE-SCOPE → AUTHORISATION → INVENTORY CHECK → BOOKING → TRAVEL MONITORING → COMPLETE.</w:t>
      </w:r>
    </w:p>
    <w:p>
      <w:pPr>
        <w:pStyle w:val="ListBullet"/>
        <w:ind w:left="317" w:hanging="173"/>
      </w:pPr>
      <w:r>
        <w:t>The organiser supplies destination, dates, occasion, rough all-in budget per head and maximum permitted overshoot. Each payer privately supplies head count, origin and return city, constraints and their own ceiling. Silence never counts as consent.</w:t>
      </w:r>
    </w:p>
    <w:p>
      <w:pPr>
        <w:pStyle w:val="ListBullet"/>
        <w:ind w:left="317" w:hanging="173"/>
      </w:pPr>
      <w:r>
        <w:t>Quorum proposes one shared stay and activity plan, with separate outbound and return travel for each paying party. Each payer receives their own all-in share and votes privately. The itinerary carries one verified place hook relevant to them: for example, a film location, a locally iconic food stop, or a viewpoint recently drawing attention. The same hook is not repeated, and a trend is never invented. Only the tally reaches the group.</w:t>
      </w:r>
    </w:p>
    <w:p>
      <w:pPr>
        <w:pStyle w:val="ListBullet"/>
        <w:ind w:left="317" w:hanging="173"/>
      </w:pPr>
      <w:r>
        <w:t>If a majority says yes, Quorum recalculates rooms, seats and shares for the actual yes-voters. It checks both the group total and every individual ceiling. If the revised proposal materially changes what they voted for, it asks again. Each remaining payer then authorises their own stated maximum; the vote itself moves no money.</w:t>
      </w:r>
    </w:p>
    <w:p>
      <w:pPr>
        <w:pStyle w:val="ListBullet"/>
        <w:ind w:left="317" w:hanging="173"/>
      </w:pPr>
      <w:r>
        <w:t>Immediately before capture, Quorum checks live prices, availability and supplier payment terms. Only a fully authorised, still feasible plan proceeds. It confirms bookings, sends each traveller their own ticket and voucher privately, and sends the group a summary without personal travel documents.</w:t>
      </w:r>
    </w:p>
    <w:p>
      <w:pPr>
        <w:keepNext/>
      </w:pPr>
      <w:r>
        <w:t>Unhappy flow and the next state:</w:t>
      </w:r>
    </w:p>
    <w:p>
      <w:pPr>
        <w:pStyle w:val="ListBullet"/>
        <w:ind w:left="317" w:hanging="173"/>
      </w:pPr>
      <w:r>
        <w:t>No feasible plan, supplier unavailable, or price beyond a payer’s limit → revise dates, inventory or party size and return to PROPOSAL. Quorum never hides one person’s overspend inside other people’s shares.</w:t>
      </w:r>
    </w:p>
    <w:p>
      <w:pPr>
        <w:pStyle w:val="ListBullet"/>
        <w:ind w:left="317" w:hanging="173"/>
      </w:pPr>
      <w:r>
        <w:t>Vote fails → collect private reasons and make at most two targeted revisions. A non-voter is excluded. An authorised payer drops out → recalculate costs and seek fresh approval for material changes; release unused holds.</w:t>
      </w:r>
    </w:p>
    <w:p>
      <w:pPr>
        <w:pStyle w:val="ListBullet"/>
        <w:ind w:left="317" w:hanging="173"/>
      </w:pPr>
      <w:r>
        <w:t>A phone-only stay is unreachable or its rate/terms differ → retry once, use another stay, or ask for approval. A verbal 48-hour hold is treated as unconfirmed inventory until reconfirmed.</w:t>
      </w:r>
    </w:p>
    <w:p>
      <w:pPr>
        <w:pStyle w:val="ListBullet"/>
        <w:ind w:left="317" w:hanging="173"/>
      </w:pPr>
      <w:r>
        <w:t>One of several payment captures fails → stop before further supplier bookings, void remaining authorisations, initiate refunds for captured payments, and show REFUND PENDING until confirmed. Existing APIs do not provide an all-or-nothing group capture.</w:t>
      </w:r>
    </w:p>
    <w:p>
      <w:pPr>
        <w:pStyle w:val="ListBullet"/>
        <w:ind w:left="317" w:hanging="173"/>
      </w:pPr>
      <w:r>
        <w:t>A carrier cancels → use its refund and search alternatives. Rebook automatically only where the original authorisation or collected funds still cover it and itinerary constraints hold; otherwise ask the affected payer. A missed departure may have no refund, so show the new price and require approval before an extra charge. If urgent text goes unanswered, escalate by call, then hand off to a human.</w:t>
      </w:r>
    </w:p>
    <w:p>
      <w:pPr>
        <w:pStyle w:val="Heading1"/>
      </w:pPr>
      <w:r>
        <w:t>4  Three rails  existing capability and missing capability</w:t>
      </w:r>
    </w:p>
    <w:p>
      <w:r>
        <w:t>Gnani voice. Existing: the speech APIs turn scripted questions into audio and replies into transcripts; Gnani also advertises streaming, entity recognition and outbound voice-agent products. In our prototype, a supplier call asks for rooms, dates, rate and cancellation terms, and a disruption call reads specific alternatives to a traveller. We still need to validate which outbound-call features are enabled in the competition sandbox and test real interruptions, silence and Hindi/English/Konkani switching. Our own logic must check numbers, dates and contradictions against the spoken answer, request confirmation, and hand uncertain commitments to a person. Our recorded-reply demo is not evidence of a live supplier booking. The missing integration is a reliable, auditable call-to-booking handoff, not speech-to-text or streaming as such.</w:t>
      </w:r>
    </w:p>
    <w:p>
      <w:r>
        <w:t>Pine Labs payments. Existing: POST /api/pay/v1/paymentlink creates a hosted payment link and returns its link/order identifiers; a configured card pre-authorisation can be captured or cancelled within its authorisation window. UPI One-Time Mandate is a separate subscription/mandate-registration/presentation flow: it blocks up to the enabled limit and supports one debit. UPI Reserve Pay permits multiple debits from a blocked pool, but its published cap is ₹10,000, with limited bank availability; it cannot be our default for a ₹20,000-plus trip share. P3P enables bounded agent payments for one user. We need a group-order capability that ties N independently approved shares to one booking deadline, verifies every authorisation, and conditionally captures or releases them as one unit. Until then Quorum must use sequential capture with compensating refunds and openly show refund delays. A captured payment also has to settle before it is available in a merchant bank account; supplier fulfilment needs an OTA/merchant settlement arrangement, or the booking must wait. A payment link with UPI selected should not be presented as automatically creating an OTM or Reserve Pay mandate.</w:t>
      </w:r>
    </w:p>
    <w:p>
      <w:r>
        <w:t>Delhivery Maps. Existing: Geocoding locates the venue and stays; Routing and Distance Matrix return road distances and travel-time estimates for venue-to-stay and airport/station-to-stay choices. That helps select a wedding stay and check whether an arrival buffer is realistic. We still need a verified vehicle-accessibility and last-mile handoff: a route estimate does not tell us whether a tempo traveller can reach a lane or a homestay entrance. For phone-only stays we ask the supplier and record the answer. Delhivery Maps does not provide live flight fares, rooms or travel booking inventory.</w:t>
      </w:r>
    </w:p>
    <w:p>
      <w:pPr>
        <w:pStyle w:val="Heading1"/>
      </w:pPr>
      <w:r>
        <w:t>5  Fourth rail</w:t>
      </w:r>
    </w:p>
    <w:p>
      <w:r>
        <w:t>A synchronised travel inventory and fulfilment rail would make Quorum much more effective. It would return a time-stamped quote and expiry for each flight, train, room and transfer, hold those items where the supplier permits, and expose a single status showing which parts remain bookable while the group authorises payment. It should release unused holds on a failed group order and clearly flag inventory that cannot be held. TBO Tek is a plausible builder because its B2B platform already aggregates and books flights, hotels and transfers. The proposed cross-supplier hold and settlement guarantee would require new supplier agreements; it is a capability request, not something we assume exists today.</w:t>
      </w:r>
    </w:p>
    <w:p>
      <w:pPr>
        <w:pStyle w:val="Heading1"/>
      </w:pPr>
      <w:r>
        <w:t>6  Human interface</w:t>
      </w:r>
    </w:p>
    <w:p>
      <w:r>
        <w:t>The organiser starts Quorum by sending a destination, dates, occasion, per-head budget and overshoot limit. The agent sends each payer a private WhatsApp conversation for head count, cities, constraints, their own ceiling, a proposal with one relevant and fact-checked destination nudge, and a confidential yes/no. Each payer separately authorises their maximum through the relevant Pine Labs payment flow. The organiser can share Quorum’s group summary in the existing chat; personal votes, costs, medical details, tickets and booking references stay private. A future native group integration would depend on Meta’s business Groups API eligibility and group-size limits, so the design does not assume a bot can simply join any existing group. Supplier calls are used only when inventory is genuinely phone-only; travellers receive a call only for time-critical decisions they have not answered by text. Every charge, change and refund has a private status and receipt.</w:t>
      </w:r>
    </w:p>
    <w:p>
      <w:pPr>
        <w:pStyle w:val="Heading1"/>
      </w:pPr>
      <w:r>
        <w:t>7  Agent name</w:t>
      </w:r>
    </w:p>
    <w:p>
      <w:r>
        <w:t>Quorum. A trip moves from a plan to a booking only when enough people commit and each participant approves their own share.</w:t>
      </w:r>
    </w:p>
    <w:p>
      <w:pPr>
        <w:pStyle w:val="Heading1"/>
      </w:pPr>
      <w:r>
        <w:t>8  Indian company best placed to build it</w:t>
      </w:r>
    </w:p>
    <w:p>
      <w:r>
        <w:t>MakeMyTrip. It already combines travel and stay inventory and offers group travel services, so it could connect Quorum’s private commitments to actual bookings and supplier relationships. The product gap is a consumer group workflow: separate origins and budgets, private votes, individual payment authorisations, a shared inventory clock and a clear recovery path when one payment or booking fails. Pine Labs can power bounded payments, but payments alone cannot secure seats and rooms. MakeMyTrip has the stronger position to own the whole trip outcome, provided it builds a multi-payer checkout and resolves supplier settlement timing.</w:t>
      </w:r>
    </w:p>
    <w:sectPr w:rsidR="00FC693F" w:rsidRPr="0006063C" w:rsidSect="00034616">
      <w:footerReference w:type="default" r:id="rId9"/>
      <w:pgSz w:w="12240" w:h="15840"/>
      <w:pgMar w:top="979" w:right="1094" w:bottom="893"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974"/>
        <w:sz w:val="16"/>
      </w:rPr>
      <w:t>Quorum  |  The Ken Case Competition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C27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2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val="0"/>
      <w:iCs/>
      <w:color w:val="1C2735"/>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