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36802">
      <w:pPr>
        <w:tabs>
          <w:tab w:val="left" w:pos="3960"/>
        </w:tabs>
        <w:jc w:val="center"/>
        <w:rPr>
          <w:rFonts w:hint="default"/>
          <w:b/>
          <w:color w:val="558ED5" w:themeColor="text2" w:themeTint="99"/>
          <w:sz w:val="44"/>
          <w:szCs w:val="24"/>
          <w:lang w:val="en-IN"/>
          <w14:textFill>
            <w14:solidFill>
              <w14:schemeClr w14:val="tx2">
                <w14:lumMod w14:val="60000"/>
                <w14:lumOff w14:val="40000"/>
              </w14:schemeClr>
            </w14:solidFill>
          </w14:textFill>
        </w:rPr>
      </w:pPr>
      <w:r>
        <w:rPr>
          <w:rFonts w:hint="default"/>
          <w:b/>
          <w:color w:val="558ED5" w:themeColor="text2" w:themeTint="99"/>
          <w:sz w:val="44"/>
          <w:szCs w:val="24"/>
          <w:lang w:val="en-IN"/>
          <w14:textFill>
            <w14:solidFill>
              <w14:schemeClr w14:val="tx2">
                <w14:lumMod w14:val="60000"/>
                <w14:lumOff w14:val="40000"/>
              </w14:schemeClr>
            </w14:solidFill>
          </w14:textFill>
        </w:rPr>
        <w:drawing>
          <wp:inline distT="0" distB="0" distL="114300" distR="114300">
            <wp:extent cx="5021580" cy="4545965"/>
            <wp:effectExtent l="0" t="0" r="7620" b="10795"/>
            <wp:docPr id="3" name="Picture 3" descr="DI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GI"/>
                    <pic:cNvPicPr>
                      <a:picLocks noChangeAspect="1"/>
                    </pic:cNvPicPr>
                  </pic:nvPicPr>
                  <pic:blipFill>
                    <a:blip r:embed="rId6"/>
                    <a:srcRect b="3808"/>
                    <a:stretch>
                      <a:fillRect/>
                    </a:stretch>
                  </pic:blipFill>
                  <pic:spPr>
                    <a:xfrm>
                      <a:off x="0" y="0"/>
                      <a:ext cx="5021580" cy="4545965"/>
                    </a:xfrm>
                    <a:prstGeom prst="rect">
                      <a:avLst/>
                    </a:prstGeom>
                  </pic:spPr>
                </pic:pic>
              </a:graphicData>
            </a:graphic>
          </wp:inline>
        </w:drawing>
      </w:r>
    </w:p>
    <w:p w14:paraId="2B847BF4">
      <w:pPr>
        <w:tabs>
          <w:tab w:val="left" w:pos="3960"/>
        </w:tabs>
        <w:jc w:val="center"/>
        <w:rPr>
          <w:b/>
          <w:color w:val="558ED5" w:themeColor="text2" w:themeTint="99"/>
          <w:sz w:val="4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DIGITAL LITERACY PROJECT REPORT</w:t>
      </w:r>
    </w:p>
    <w:p w14:paraId="6D927ABD">
      <w:pPr>
        <w:jc w:val="center"/>
        <w:rPr>
          <w:b/>
          <w:color w:val="000000" w:themeColor="text1"/>
          <w:sz w:val="44"/>
          <w:szCs w:val="24"/>
          <w14:textFill>
            <w14:solidFill>
              <w14:schemeClr w14:val="tx1"/>
            </w14:solidFill>
          </w14:textFill>
        </w:rPr>
      </w:pPr>
    </w:p>
    <w:p w14:paraId="1D7D22C0">
      <w:pPr>
        <w:jc w:val="center"/>
        <w:rPr>
          <w:b/>
          <w:bCs/>
          <w:sz w:val="24"/>
          <w:szCs w:val="24"/>
        </w:rPr>
      </w:pPr>
      <w:r>
        <w:rPr>
          <w:b/>
          <w:bCs/>
          <w:sz w:val="36"/>
          <w:szCs w:val="24"/>
        </w:rPr>
        <w:t>Name: AABHAS VYAS</w:t>
      </w:r>
    </w:p>
    <w:p w14:paraId="6E102F1F">
      <w:pPr>
        <w:jc w:val="center"/>
        <w:rPr>
          <w:b/>
          <w:bCs/>
          <w:sz w:val="24"/>
          <w:szCs w:val="24"/>
        </w:rPr>
      </w:pPr>
      <w:r>
        <w:rPr>
          <w:b/>
          <w:bCs/>
          <w:sz w:val="36"/>
          <w:szCs w:val="24"/>
        </w:rPr>
        <w:t>Registration No.: 25BCE10033</w:t>
      </w:r>
    </w:p>
    <w:p w14:paraId="789750C0">
      <w:pPr>
        <w:jc w:val="center"/>
        <w:rPr>
          <w:b/>
          <w:bCs/>
          <w:sz w:val="24"/>
          <w:szCs w:val="24"/>
        </w:rPr>
      </w:pPr>
      <w:r>
        <w:rPr>
          <w:b/>
          <w:bCs/>
          <w:sz w:val="36"/>
          <w:szCs w:val="24"/>
        </w:rPr>
        <w:t>Branch: CSE (Core)</w:t>
      </w:r>
    </w:p>
    <w:p w14:paraId="0530AAC2">
      <w:pPr>
        <w:jc w:val="center"/>
        <w:rPr>
          <w:b/>
          <w:bCs/>
          <w:sz w:val="24"/>
          <w:szCs w:val="24"/>
        </w:rPr>
      </w:pPr>
      <w:r>
        <w:rPr>
          <w:b/>
          <w:bCs/>
          <w:sz w:val="36"/>
          <w:szCs w:val="24"/>
        </w:rPr>
        <w:t>Year: 1st Year B.Tech</w:t>
      </w:r>
    </w:p>
    <w:p w14:paraId="06E6CEF0">
      <w:pPr>
        <w:jc w:val="center"/>
        <w:rPr>
          <w:b/>
          <w:bCs/>
          <w:sz w:val="24"/>
          <w:szCs w:val="24"/>
        </w:rPr>
      </w:pPr>
      <w:r>
        <w:rPr>
          <w:b/>
          <w:bCs/>
          <w:sz w:val="36"/>
          <w:szCs w:val="24"/>
        </w:rPr>
        <w:t>Course Code: CSE0001</w:t>
      </w:r>
    </w:p>
    <w:p w14:paraId="0EC9A20B">
      <w:pPr>
        <w:jc w:val="center"/>
        <w:rPr>
          <w:rFonts w:hint="default"/>
          <w:b/>
          <w:bCs/>
          <w:sz w:val="24"/>
          <w:szCs w:val="24"/>
          <w:lang w:val="en-IN"/>
        </w:rPr>
      </w:pPr>
      <w:r>
        <w:rPr>
          <w:b/>
          <w:bCs/>
          <w:sz w:val="36"/>
          <w:szCs w:val="24"/>
        </w:rPr>
        <w:t>Date:</w:t>
      </w:r>
      <w:r>
        <w:rPr>
          <w:rFonts w:hint="default"/>
          <w:b/>
          <w:bCs/>
          <w:sz w:val="36"/>
          <w:szCs w:val="24"/>
          <w:lang w:val="en-IN"/>
        </w:rPr>
        <w:t xml:space="preserve"> 29</w:t>
      </w:r>
      <w:r>
        <w:rPr>
          <w:rFonts w:hint="default"/>
          <w:b/>
          <w:bCs/>
          <w:sz w:val="36"/>
          <w:szCs w:val="24"/>
          <w:vertAlign w:val="superscript"/>
          <w:lang w:val="en-IN"/>
        </w:rPr>
        <w:t>th</w:t>
      </w:r>
      <w:r>
        <w:rPr>
          <w:rFonts w:hint="default"/>
          <w:b/>
          <w:bCs/>
          <w:sz w:val="36"/>
          <w:szCs w:val="24"/>
          <w:lang w:val="en-IN"/>
        </w:rPr>
        <w:t xml:space="preserve"> March 2026</w:t>
      </w:r>
    </w:p>
    <w:p w14:paraId="44968B0C">
      <w:r>
        <w:br w:type="page"/>
      </w:r>
    </w:p>
    <w:p w14:paraId="38541A01">
      <w:pPr>
        <w:numPr>
          <w:numId w:val="0"/>
        </w:numPr>
        <w:ind w:leftChars="0"/>
        <w:jc w:val="center"/>
        <w:rPr>
          <w:sz w:val="28"/>
          <w:szCs w:val="28"/>
        </w:rPr>
      </w:pPr>
      <w:r>
        <w:rPr>
          <w:b/>
          <w:color w:val="558ED5" w:themeColor="text2" w:themeTint="99"/>
          <w:sz w:val="48"/>
          <w:szCs w:val="28"/>
          <w14:textFill>
            <w14:solidFill>
              <w14:schemeClr w14:val="tx2">
                <w14:lumMod w14:val="60000"/>
                <w14:lumOff w14:val="40000"/>
              </w14:schemeClr>
            </w14:solidFill>
          </w14:textFill>
        </w:rPr>
        <w:t>INTRODUCTION</w:t>
      </w:r>
    </w:p>
    <w:p w14:paraId="0A6EF035">
      <w:pPr>
        <w:rPr>
          <w:b/>
          <w:bCs/>
        </w:rPr>
      </w:pPr>
      <w:r>
        <w:rPr>
          <w:b/>
          <w:bCs/>
          <w:sz w:val="32"/>
        </w:rPr>
        <w:t>This project has been undertaken as part of the Digital Literacy course with the objective of developing essential skills required to navigate the digital world effectively and responsibly. As a Student Digital Ambassador, the goal is to promote awareness about digital tools, online communication, and cyber safety among fellow students.</w:t>
      </w:r>
      <w:r>
        <w:rPr>
          <w:b/>
          <w:bCs/>
          <w:sz w:val="32"/>
        </w:rPr>
        <w:br w:type="textWrapping"/>
      </w:r>
      <w:r>
        <w:rPr>
          <w:b/>
          <w:bCs/>
          <w:sz w:val="32"/>
        </w:rPr>
        <w:br w:type="textWrapping"/>
      </w:r>
      <w:r>
        <w:rPr>
          <w:b/>
          <w:bCs/>
          <w:sz w:val="32"/>
        </w:rPr>
        <w:t>In today’s technology-driven environment, students frequently interact with various digital platforms for academic and personal purposes. However, understanding how to use these platforms efficiently, ethically, and securely is equally important. This project focuses on building a Digital Literacy Portfolio.</w:t>
      </w:r>
      <w:r>
        <w:rPr>
          <w:b/>
          <w:bCs/>
          <w:sz w:val="32"/>
        </w:rPr>
        <w:br w:type="textWrapping"/>
      </w:r>
      <w:r>
        <w:rPr>
          <w:b/>
          <w:bCs/>
          <w:sz w:val="32"/>
        </w:rPr>
        <w:br w:type="textWrapping"/>
      </w:r>
      <w:r>
        <w:rPr>
          <w:b/>
          <w:bCs/>
          <w:sz w:val="32"/>
        </w:rPr>
        <w:t>The project consists of five tasks covering awareness, portfolio development, platforms, communication, and cybercrime prevention.</w:t>
      </w:r>
    </w:p>
    <w:p w14:paraId="3087406D">
      <w:r>
        <w:br w:type="page"/>
      </w:r>
    </w:p>
    <w:p w14:paraId="3F69F16C">
      <w:pPr>
        <w:jc w:val="center"/>
        <w:rPr>
          <w:b/>
          <w:color w:val="558ED5" w:themeColor="text2" w:themeTint="99"/>
          <w:sz w:val="4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 xml:space="preserve">TASK 1: DIGITAL LITERACY </w:t>
      </w:r>
    </w:p>
    <w:p w14:paraId="54D4BF89">
      <w:pPr>
        <w:jc w:val="center"/>
        <w:rPr>
          <w:b/>
          <w:color w:val="558ED5" w:themeColor="text2" w:themeTint="99"/>
          <w:sz w:val="4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AWARENESS INFOGRAPHIC</w:t>
      </w:r>
    </w:p>
    <w:p w14:paraId="08081A1F">
      <w:pPr>
        <w:jc w:val="center"/>
        <w:rPr>
          <w:b/>
          <w:color w:val="558ED5" w:themeColor="text2" w:themeTint="99"/>
          <w:sz w:val="44"/>
          <w:szCs w:val="24"/>
          <w14:textFill>
            <w14:solidFill>
              <w14:schemeClr w14:val="tx2">
                <w14:lumMod w14:val="60000"/>
                <w14:lumOff w14:val="40000"/>
              </w14:schemeClr>
            </w14:solidFill>
          </w14:textFill>
        </w:rPr>
      </w:pPr>
    </w:p>
    <w:p w14:paraId="5EC48ACA">
      <w:pPr>
        <w:spacing w:line="360" w:lineRule="auto"/>
        <w:rPr>
          <w:rFonts w:ascii="Arial Black" w:hAnsi="Arial Black" w:cs="Times New Roman"/>
          <w:b w:val="0"/>
          <w:bCs w:val="0"/>
          <w:sz w:val="24"/>
          <w:szCs w:val="24"/>
          <w:lang w:val="en-US"/>
        </w:rPr>
      </w:pPr>
      <w:r>
        <w:rPr>
          <w:rFonts w:ascii="Arial Black" w:hAnsi="Arial Black" w:cs="Times New Roman"/>
          <w:b w:val="0"/>
          <w:bCs w:val="0"/>
          <w:sz w:val="24"/>
          <w:szCs w:val="24"/>
          <w:lang w:val="en-US"/>
        </w:rPr>
        <w:t>For this task, I used Canva to create an infographic. Canva is an easy-to-use design tool that provides templates, icons, and layouts for creating visually appealing content.</w:t>
      </w:r>
    </w:p>
    <w:p w14:paraId="350D4618">
      <w:pPr>
        <w:spacing w:line="360" w:lineRule="auto"/>
        <w:rPr>
          <w:rFonts w:ascii="Arial Black" w:hAnsi="Arial Black" w:cs="Times New Roman"/>
          <w:b w:val="0"/>
          <w:bCs w:val="0"/>
          <w:sz w:val="24"/>
          <w:szCs w:val="24"/>
          <w:lang w:val="en-US"/>
        </w:rPr>
      </w:pPr>
      <w:r>
        <w:rPr>
          <w:rFonts w:ascii="Arial Black" w:hAnsi="Arial Black" w:cs="Times New Roman"/>
          <w:b w:val="0"/>
          <w:bCs w:val="0"/>
          <w:sz w:val="24"/>
          <w:szCs w:val="24"/>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5946D0F9">
      <w:pPr>
        <w:spacing w:line="360" w:lineRule="auto"/>
        <w:rPr>
          <w:rFonts w:ascii="Arial Black" w:hAnsi="Arial Black" w:cs="Times New Roman"/>
          <w:b w:val="0"/>
          <w:bCs w:val="0"/>
          <w:sz w:val="24"/>
          <w:szCs w:val="24"/>
          <w:lang w:val="en-US"/>
        </w:rPr>
      </w:pPr>
      <w:r>
        <w:rPr>
          <w:rFonts w:ascii="Arial Black" w:hAnsi="Arial Black" w:cs="Times New Roman"/>
          <w:b w:val="0"/>
          <w:bCs w:val="0"/>
          <w:sz w:val="24"/>
          <w:szCs w:val="24"/>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0CCBBA86">
      <w:pPr>
        <w:spacing w:line="360" w:lineRule="auto"/>
        <w:rPr>
          <w:rFonts w:ascii="Arial Black" w:hAnsi="Arial Black" w:cs="Times New Roman"/>
          <w:b w:val="0"/>
          <w:bCs w:val="0"/>
          <w:sz w:val="24"/>
          <w:szCs w:val="24"/>
          <w:lang w:val="en-US"/>
        </w:rPr>
      </w:pPr>
      <w:r>
        <w:rPr>
          <w:rFonts w:ascii="Arial Black" w:hAnsi="Arial Black" w:cs="Times New Roman"/>
          <w:b w:val="0"/>
          <w:bCs w:val="0"/>
          <w:sz w:val="24"/>
          <w:szCs w:val="24"/>
          <w:lang w:val="en-US"/>
        </w:rPr>
        <w:t>Overall, this task helped me improve my creativity and understanding of digital literacy concepts.</w:t>
      </w:r>
    </w:p>
    <w:p w14:paraId="31B752E7">
      <w:r>
        <w:br w:type="page"/>
      </w:r>
    </w:p>
    <w:p w14:paraId="710FBAD5">
      <w:pPr>
        <w:jc w:val="center"/>
        <w:rPr>
          <w:b/>
          <w:color w:val="558ED5" w:themeColor="text2" w:themeTint="99"/>
          <w:sz w:val="4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TASK 2: STUDENT DIGITAL PORTFOLIO</w:t>
      </w:r>
    </w:p>
    <w:p w14:paraId="706F6CBF">
      <w:pPr>
        <w:pStyle w:val="33"/>
        <w:spacing w:line="360" w:lineRule="auto"/>
        <w:rPr>
          <w:rFonts w:ascii="Arial Black" w:hAnsi="Arial Black"/>
          <w:lang w:val="en-US"/>
        </w:rPr>
      </w:pPr>
    </w:p>
    <w:p w14:paraId="0FCAFE4E">
      <w:pPr>
        <w:pStyle w:val="33"/>
        <w:spacing w:line="360" w:lineRule="auto"/>
        <w:rPr>
          <w:rFonts w:ascii="Arial Black" w:hAnsi="Arial Black"/>
          <w:lang w:val="en-US"/>
        </w:rPr>
      </w:pPr>
      <w:r>
        <w:rPr>
          <w:rFonts w:ascii="Arial Black" w:hAnsi="Arial Black"/>
          <w:lang w:val="en-US"/>
        </w:rPr>
        <w:t>For this task, I created accounts on three platforms: GitHub, LinkedIn, and ResearchGate. Each platform has a unique purpose and is useful for my academic and professional development.</w:t>
      </w:r>
    </w:p>
    <w:p w14:paraId="798AAB28">
      <w:pPr>
        <w:pStyle w:val="33"/>
        <w:spacing w:line="360" w:lineRule="auto"/>
        <w:rPr>
          <w:rFonts w:ascii="Arial Black" w:hAnsi="Arial Black"/>
          <w:lang w:val="en-US"/>
        </w:rPr>
      </w:pPr>
      <w:r>
        <w:rPr>
          <w:rFonts w:ascii="Arial Black" w:hAnsi="Arial Black"/>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7D51FE8">
      <w:pPr>
        <w:pStyle w:val="33"/>
        <w:spacing w:line="360" w:lineRule="auto"/>
        <w:rPr>
          <w:rFonts w:ascii="Arial Black" w:hAnsi="Arial Black"/>
          <w:lang w:val="en-US"/>
        </w:rPr>
      </w:pPr>
      <w:r>
        <w:rPr>
          <w:rFonts w:ascii="Arial Black" w:hAnsi="Arial Black"/>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2635E338">
      <w:pPr>
        <w:pStyle w:val="33"/>
        <w:spacing w:line="360" w:lineRule="auto"/>
        <w:rPr>
          <w:rFonts w:ascii="Arial Black" w:hAnsi="Arial Black"/>
          <w:lang w:val="en-US"/>
        </w:rPr>
      </w:pPr>
      <w:r>
        <w:rPr>
          <w:rFonts w:ascii="Arial Black" w:hAnsi="Arial Black"/>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7C5AB04F">
      <w:pPr>
        <w:pStyle w:val="33"/>
        <w:spacing w:line="360" w:lineRule="auto"/>
        <w:rPr>
          <w:rFonts w:ascii="Arial Black" w:hAnsi="Arial Black"/>
          <w:lang w:val="en-US"/>
        </w:rPr>
      </w:pPr>
      <w:r>
        <w:rPr>
          <w:rFonts w:ascii="Arial Black" w:hAnsi="Arial Black"/>
          <w:lang w:val="en-US"/>
        </w:rPr>
        <w:t>Overall, these platforms will help me learn, grow, and prepare for my future career.</w:t>
      </w:r>
    </w:p>
    <w:p w14:paraId="78DFFFCE">
      <w:pPr>
        <w:jc w:val="center"/>
        <w:rPr>
          <w:b/>
          <w:color w:val="558ED5" w:themeColor="text2" w:themeTint="99"/>
          <w:sz w:val="4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 xml:space="preserve">TASK 3: CODING </w:t>
      </w:r>
      <w:r>
        <w:rPr>
          <w:rFonts w:hint="default"/>
          <w:b/>
          <w:color w:val="558ED5" w:themeColor="text2" w:themeTint="99"/>
          <w:sz w:val="44"/>
          <w:szCs w:val="24"/>
          <w:lang w:val="en-IN"/>
          <w14:textFill>
            <w14:solidFill>
              <w14:schemeClr w14:val="tx2">
                <w14:lumMod w14:val="60000"/>
                <w14:lumOff w14:val="40000"/>
              </w14:schemeClr>
            </w14:solidFill>
          </w14:textFill>
        </w:rPr>
        <w:t>AND</w:t>
      </w:r>
      <w:r>
        <w:rPr>
          <w:b/>
          <w:color w:val="558ED5" w:themeColor="text2" w:themeTint="99"/>
          <w:sz w:val="44"/>
          <w:szCs w:val="24"/>
          <w14:textFill>
            <w14:solidFill>
              <w14:schemeClr w14:val="tx2">
                <w14:lumMod w14:val="60000"/>
                <w14:lumOff w14:val="40000"/>
              </w14:schemeClr>
            </w14:solidFill>
          </w14:textFill>
        </w:rPr>
        <w:t xml:space="preserve"> </w:t>
      </w:r>
    </w:p>
    <w:p w14:paraId="7A9F365A">
      <w:pPr>
        <w:jc w:val="center"/>
        <w:rPr>
          <w:color w:val="558ED5" w:themeColor="text2" w:themeTint="99"/>
          <w:sz w:val="2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COLLABORATION PLATFORMS</w:t>
      </w:r>
    </w:p>
    <w:p w14:paraId="4DC5F1A0"/>
    <w:p w14:paraId="53028B3F">
      <w:pPr>
        <w:pStyle w:val="33"/>
        <w:spacing w:line="360" w:lineRule="auto"/>
        <w:rPr>
          <w:rFonts w:ascii="Arial Black" w:hAnsi="Arial Black"/>
          <w:lang w:val="en-US"/>
        </w:rPr>
      </w:pPr>
      <w:r>
        <w:rPr>
          <w:rFonts w:ascii="Arial Black" w:hAnsi="Arial Black"/>
          <w:lang w:val="en-US"/>
        </w:rPr>
        <w:t>For this task, I used HackerRank for coding practice and Google Forms for collaboration. These platforms helped me improve both technical and digital communication skills.</w:t>
      </w:r>
    </w:p>
    <w:p w14:paraId="23A4C887">
      <w:pPr>
        <w:pStyle w:val="33"/>
        <w:spacing w:line="360" w:lineRule="auto"/>
        <w:rPr>
          <w:rFonts w:ascii="Arial Black" w:hAnsi="Arial Black"/>
          <w:lang w:val="en-US"/>
        </w:rPr>
      </w:pPr>
      <w:r>
        <w:rPr>
          <w:rFonts w:ascii="Arial Black" w:hAnsi="Arial Black"/>
          <w:lang w:val="en-US"/>
        </w:rPr>
        <w:t>In Part A, I created an account on HackerRank and completed a beginner-level challenge. This platform is used for practicing programming skills and improving problem-solving abilities. By solving the challenge, I learned basic coding concepts and understood how to write logical solutions. I plan to continue using HackerRank over the next few years to strengthen my coding skills and prepare for technical interviews.</w:t>
      </w:r>
    </w:p>
    <w:p w14:paraId="03ADB851">
      <w:pPr>
        <w:pStyle w:val="33"/>
        <w:spacing w:line="360" w:lineRule="auto"/>
        <w:rPr>
          <w:rFonts w:ascii="Arial Black" w:hAnsi="Arial Black"/>
          <w:lang w:val="en-US"/>
        </w:rPr>
      </w:pPr>
      <w:r>
        <w:rPr>
          <w:rFonts w:ascii="Arial Black" w:hAnsi="Arial Black"/>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3A84A3AA">
      <w:pPr>
        <w:pStyle w:val="33"/>
        <w:spacing w:line="360" w:lineRule="auto"/>
        <w:rPr>
          <w:rFonts w:ascii="Arial Black" w:hAnsi="Arial Black"/>
          <w:lang w:val="en-US"/>
        </w:rPr>
      </w:pPr>
      <w:r>
        <w:rPr>
          <w:rFonts w:ascii="Arial Black" w:hAnsi="Arial Black"/>
          <w:lang w:val="en-US"/>
        </w:rPr>
        <w:t>Overall, these tools helped me develop coding practice, digital literacy awareness, and collaboration skills. They will support my academic growth and prepare me for future career opportunities.</w:t>
      </w:r>
    </w:p>
    <w:p w14:paraId="523D7279">
      <w:r>
        <w:br w:type="page"/>
      </w:r>
    </w:p>
    <w:p w14:paraId="7EB4DB85">
      <w:pPr>
        <w:jc w:val="center"/>
        <w:rPr>
          <w:color w:val="558ED5" w:themeColor="text2" w:themeTint="99"/>
          <w:sz w:val="22"/>
          <w:szCs w:val="22"/>
          <w14:textFill>
            <w14:solidFill>
              <w14:schemeClr w14:val="tx2">
                <w14:lumMod w14:val="60000"/>
                <w14:lumOff w14:val="40000"/>
              </w14:schemeClr>
            </w14:solidFill>
          </w14:textFill>
        </w:rPr>
      </w:pPr>
      <w:r>
        <w:rPr>
          <w:b/>
          <w:color w:val="558ED5" w:themeColor="text2" w:themeTint="99"/>
          <w:sz w:val="40"/>
          <w:szCs w:val="22"/>
          <w14:textFill>
            <w14:solidFill>
              <w14:schemeClr w14:val="tx2">
                <w14:lumMod w14:val="60000"/>
                <w14:lumOff w14:val="40000"/>
              </w14:schemeClr>
            </w14:solidFill>
          </w14:textFill>
        </w:rPr>
        <w:t>TASK 4: PROFESSIONAL EMAIL &amp; ETIQUETTE</w:t>
      </w:r>
    </w:p>
    <w:p w14:paraId="0AEEBDA0"/>
    <w:p w14:paraId="414E459C">
      <w:pPr>
        <w:pStyle w:val="33"/>
        <w:spacing w:line="360" w:lineRule="auto"/>
        <w:rPr>
          <w:rFonts w:ascii="Arial Black" w:hAnsi="Arial Black"/>
          <w:lang w:val="en-US"/>
        </w:rPr>
      </w:pPr>
      <w:r>
        <w:rPr>
          <w:rFonts w:ascii="Arial Black" w:hAnsi="Arial Black"/>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72D14D75">
      <w:pPr>
        <w:pStyle w:val="33"/>
        <w:spacing w:line="360" w:lineRule="auto"/>
        <w:rPr>
          <w:rFonts w:ascii="Arial Black" w:hAnsi="Arial Black"/>
          <w:lang w:val="en-US"/>
        </w:rPr>
      </w:pPr>
      <w:r>
        <w:rPr>
          <w:rFonts w:ascii="Arial Black" w:hAnsi="Arial Black"/>
          <w:lang w:val="en-US"/>
        </w:rPr>
        <w:t>I also created a checklist of social media do’s and don’ts, which highlighted safe and responsible online behavior. It included practices like protecting personal information and avoiding harmful content.</w:t>
      </w:r>
    </w:p>
    <w:p w14:paraId="62956EE6">
      <w:pPr>
        <w:pStyle w:val="33"/>
        <w:spacing w:line="360" w:lineRule="auto"/>
        <w:rPr>
          <w:rFonts w:ascii="Arial Black" w:hAnsi="Arial Black"/>
          <w:lang w:val="en-US"/>
        </w:rPr>
      </w:pPr>
      <w:r>
        <w:rPr>
          <w:rFonts w:ascii="Arial Black" w:hAnsi="Arial Black"/>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77A4794B">
      <w:r>
        <w:br w:type="page"/>
      </w:r>
    </w:p>
    <w:p w14:paraId="3901670D">
      <w:pPr>
        <w:jc w:val="center"/>
        <w:rPr>
          <w:color w:val="558ED5" w:themeColor="text2" w:themeTint="99"/>
          <w:sz w:val="2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TASK 5: CYBERCRIME AWARENESS</w:t>
      </w:r>
    </w:p>
    <w:p w14:paraId="21429948"/>
    <w:p w14:paraId="4E00AC1D">
      <w:pPr>
        <w:spacing w:line="360" w:lineRule="auto"/>
        <w:rPr>
          <w:rFonts w:ascii="Arial Black" w:hAnsi="Arial Black" w:cs="Times New Roman"/>
          <w:sz w:val="24"/>
          <w:szCs w:val="24"/>
          <w:lang w:val="en-US"/>
        </w:rPr>
      </w:pPr>
      <w:r>
        <w:rPr>
          <w:rFonts w:ascii="Arial Black" w:hAnsi="Arial Black" w:cs="Times New Roman"/>
          <w:sz w:val="24"/>
          <w:szCs w:val="24"/>
          <w:lang w:val="en-US"/>
        </w:rPr>
        <w:t xml:space="preserve">For this case study, I chose </w:t>
      </w:r>
      <w:r>
        <w:rPr>
          <w:rFonts w:ascii="Arial Black" w:hAnsi="Arial Black" w:cs="Times New Roman"/>
          <w:b/>
          <w:bCs/>
          <w:sz w:val="24"/>
          <w:szCs w:val="24"/>
          <w:lang w:val="en-US"/>
        </w:rPr>
        <w:t>phishing</w:t>
      </w:r>
      <w:r>
        <w:rPr>
          <w:rFonts w:ascii="Arial Black" w:hAnsi="Arial Black" w:cs="Times New Roman"/>
          <w:sz w:val="24"/>
          <w:szCs w:val="24"/>
          <w:lang w:val="en-US"/>
        </w:rPr>
        <w:t xml:space="preserve"> as the type of cybercrime. Phishing is a fraud where attackers try to trick people into sharing sensitive information like passwords, bank details, or OTPs by pretending to be a trusted source.</w:t>
      </w:r>
    </w:p>
    <w:p w14:paraId="0AD7B25A">
      <w:pPr>
        <w:spacing w:line="360" w:lineRule="auto"/>
        <w:rPr>
          <w:rFonts w:ascii="Arial Black" w:hAnsi="Arial Black" w:cs="Times New Roman"/>
          <w:sz w:val="24"/>
          <w:szCs w:val="24"/>
          <w:lang w:val="en-US"/>
        </w:rPr>
      </w:pPr>
      <w:r>
        <w:rPr>
          <w:rFonts w:ascii="Arial Black" w:hAnsi="Arial Black" w:cs="Times New Roman"/>
          <w:sz w:val="24"/>
          <w:szCs w:val="24"/>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0FE1DAB3">
      <w:pPr>
        <w:spacing w:line="360" w:lineRule="auto"/>
        <w:rPr>
          <w:rFonts w:ascii="Arial Black" w:hAnsi="Arial Black" w:cs="Times New Roman"/>
          <w:sz w:val="24"/>
          <w:szCs w:val="24"/>
          <w:lang w:val="en-US"/>
        </w:rPr>
      </w:pPr>
      <w:r>
        <w:rPr>
          <w:rFonts w:ascii="Arial Black" w:hAnsi="Arial Black" w:cs="Times New Roman"/>
          <w:sz w:val="24"/>
          <w:szCs w:val="24"/>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668FBAC0">
      <w:pPr>
        <w:spacing w:line="360" w:lineRule="auto"/>
        <w:rPr>
          <w:rFonts w:ascii="Arial Black" w:hAnsi="Arial Black" w:cs="Times New Roman"/>
          <w:sz w:val="24"/>
          <w:szCs w:val="24"/>
          <w:lang w:val="en-US"/>
        </w:rPr>
      </w:pPr>
      <w:r>
        <w:rPr>
          <w:rFonts w:ascii="Arial Black" w:hAnsi="Arial Black" w:cs="Times New Roman"/>
          <w:sz w:val="24"/>
          <w:szCs w:val="24"/>
          <w:lang w:val="en-US"/>
        </w:rPr>
        <w:t>This case study helped me understand how important it is to verify links, avoid sharing sensitive information, and stay alert while using the internet. Awareness is the best way to prevent such cybercrimes.</w:t>
      </w:r>
    </w:p>
    <w:p w14:paraId="7D6CF121">
      <w:r>
        <w:br w:type="page"/>
      </w:r>
    </w:p>
    <w:p w14:paraId="3D8B8225">
      <w:pPr>
        <w:jc w:val="center"/>
        <w:rPr>
          <w:color w:val="558ED5" w:themeColor="text2" w:themeTint="99"/>
          <w:sz w:val="24"/>
          <w:szCs w:val="24"/>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CONCLUSION</w:t>
      </w:r>
    </w:p>
    <w:p w14:paraId="73CDE861"/>
    <w:p w14:paraId="2010A892">
      <w:pPr>
        <w:pStyle w:val="33"/>
        <w:spacing w:line="360" w:lineRule="auto"/>
        <w:rPr>
          <w:rFonts w:ascii="Arial Black" w:hAnsi="Arial Black"/>
          <w:lang w:val="en-US"/>
        </w:rPr>
      </w:pPr>
      <w:r>
        <w:rPr>
          <w:rFonts w:ascii="Arial Black" w:hAnsi="Arial Black"/>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3A1FAA27">
      <w:pPr>
        <w:pStyle w:val="33"/>
        <w:spacing w:line="360" w:lineRule="auto"/>
        <w:rPr>
          <w:rFonts w:ascii="Arial Black" w:hAnsi="Arial Black"/>
          <w:lang w:val="en-US"/>
        </w:rPr>
      </w:pPr>
      <w:r>
        <w:rPr>
          <w:rFonts w:ascii="Arial Black" w:hAnsi="Arial Black"/>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6BCF6E16">
      <w:pPr>
        <w:pStyle w:val="33"/>
        <w:spacing w:line="360" w:lineRule="auto"/>
        <w:rPr>
          <w:rFonts w:ascii="Arial Black" w:hAnsi="Arial Black"/>
          <w:lang w:val="en-US"/>
        </w:rPr>
      </w:pPr>
      <w:r>
        <w:rPr>
          <w:rFonts w:ascii="Arial Black" w:hAnsi="Arial Black"/>
          <w:lang w:val="en-US"/>
        </w:rPr>
        <w:t>As a result of this task, one habit I will change is being more careful before clicking on any link or sharing personal information online. I will always verify sources and think twice before taking any action on the internet.</w:t>
      </w:r>
    </w:p>
    <w:p w14:paraId="34777407">
      <w:r>
        <w:br w:type="page"/>
      </w:r>
    </w:p>
    <w:p w14:paraId="1AB2F323">
      <w:pPr>
        <w:jc w:val="both"/>
        <w:rPr>
          <w:rFonts w:hint="default"/>
          <w:b/>
          <w:color w:val="558ED5" w:themeColor="text2" w:themeTint="99"/>
          <w:sz w:val="44"/>
          <w:szCs w:val="24"/>
          <w:lang w:val="en-IN"/>
          <w14:textFill>
            <w14:solidFill>
              <w14:schemeClr w14:val="tx2">
                <w14:lumMod w14:val="60000"/>
                <w14:lumOff w14:val="40000"/>
              </w14:schemeClr>
            </w14:solidFill>
          </w14:textFill>
        </w:rPr>
      </w:pPr>
      <w:r>
        <w:rPr>
          <w:b/>
          <w:color w:val="558ED5" w:themeColor="text2" w:themeTint="99"/>
          <w:sz w:val="44"/>
          <w:szCs w:val="24"/>
          <w14:textFill>
            <w14:solidFill>
              <w14:schemeClr w14:val="tx2">
                <w14:lumMod w14:val="60000"/>
                <w14:lumOff w14:val="40000"/>
              </w14:schemeClr>
            </w14:solidFill>
          </w14:textFill>
        </w:rPr>
        <w:t>REFERENCES</w:t>
      </w:r>
      <w:r>
        <w:rPr>
          <w:rFonts w:hint="default"/>
          <w:b/>
          <w:color w:val="558ED5" w:themeColor="text2" w:themeTint="99"/>
          <w:sz w:val="44"/>
          <w:szCs w:val="24"/>
          <w:lang w:val="en-IN"/>
          <w14:textFill>
            <w14:solidFill>
              <w14:schemeClr w14:val="tx2">
                <w14:lumMod w14:val="60000"/>
                <w14:lumOff w14:val="40000"/>
              </w14:schemeClr>
            </w14:solidFill>
          </w14:textFill>
        </w:rPr>
        <w:t>:</w:t>
      </w:r>
    </w:p>
    <w:p w14:paraId="62C25E5B">
      <w:pPr>
        <w:jc w:val="center"/>
        <w:rPr>
          <w:b/>
          <w:color w:val="558ED5" w:themeColor="text2" w:themeTint="99"/>
          <w:sz w:val="44"/>
          <w:szCs w:val="24"/>
          <w14:textFill>
            <w14:solidFill>
              <w14:schemeClr w14:val="tx2">
                <w14:lumMod w14:val="60000"/>
                <w14:lumOff w14:val="40000"/>
              </w14:schemeClr>
            </w14:solidFill>
          </w14:textFill>
        </w:rPr>
      </w:pPr>
    </w:p>
    <w:p w14:paraId="63549087">
      <w:pPr>
        <w:numPr>
          <w:ilvl w:val="0"/>
          <w:numId w:val="7"/>
        </w:numPr>
        <w:tabs>
          <w:tab w:val="clear" w:pos="420"/>
        </w:tabs>
        <w:ind w:left="420" w:leftChars="0" w:hanging="420" w:firstLineChars="0"/>
        <w:rPr>
          <w:u w:val="single"/>
        </w:rPr>
      </w:pPr>
      <w:r>
        <w:rPr>
          <w:sz w:val="32"/>
          <w:u w:val="single"/>
        </w:rPr>
        <w:t>Canva.com</w:t>
      </w:r>
      <w:r>
        <w:rPr>
          <w:sz w:val="32"/>
          <w:u w:val="single"/>
        </w:rPr>
        <w:br w:type="textWrapping"/>
      </w:r>
      <w:bookmarkStart w:id="0" w:name="_GoBack"/>
      <w:bookmarkEnd w:id="0"/>
    </w:p>
    <w:p w14:paraId="135B8C21">
      <w:pPr>
        <w:numPr>
          <w:ilvl w:val="0"/>
          <w:numId w:val="7"/>
        </w:numPr>
        <w:tabs>
          <w:tab w:val="clear" w:pos="420"/>
        </w:tabs>
        <w:ind w:left="420" w:leftChars="0" w:hanging="420" w:firstLineChars="0"/>
        <w:rPr>
          <w:u w:val="single"/>
        </w:rPr>
      </w:pPr>
      <w:r>
        <w:rPr>
          <w:sz w:val="32"/>
          <w:u w:val="single"/>
        </w:rPr>
        <w:t>GitHub.com</w:t>
      </w:r>
      <w:r>
        <w:rPr>
          <w:sz w:val="32"/>
          <w:u w:val="single"/>
        </w:rPr>
        <w:br w:type="textWrapping"/>
      </w:r>
    </w:p>
    <w:p w14:paraId="34384E03">
      <w:pPr>
        <w:numPr>
          <w:ilvl w:val="0"/>
          <w:numId w:val="7"/>
        </w:numPr>
        <w:tabs>
          <w:tab w:val="clear" w:pos="420"/>
        </w:tabs>
        <w:ind w:left="420" w:leftChars="0" w:hanging="420" w:firstLineChars="0"/>
        <w:rPr>
          <w:u w:val="single"/>
        </w:rPr>
      </w:pPr>
      <w:r>
        <w:rPr>
          <w:sz w:val="32"/>
          <w:u w:val="single"/>
        </w:rPr>
        <w:t>LinkedIn.com</w:t>
      </w:r>
      <w:r>
        <w:rPr>
          <w:sz w:val="32"/>
          <w:u w:val="single"/>
        </w:rPr>
        <w:br w:type="textWrapping"/>
      </w:r>
    </w:p>
    <w:p w14:paraId="326C4921">
      <w:pPr>
        <w:numPr>
          <w:ilvl w:val="0"/>
          <w:numId w:val="7"/>
        </w:numPr>
        <w:tabs>
          <w:tab w:val="clear" w:pos="420"/>
        </w:tabs>
        <w:ind w:left="420" w:leftChars="0" w:hanging="420" w:firstLineChars="0"/>
        <w:rPr>
          <w:u w:val="single"/>
        </w:rPr>
      </w:pPr>
      <w:r>
        <w:rPr>
          <w:sz w:val="32"/>
          <w:u w:val="single"/>
        </w:rPr>
        <w:t>HackerRank.com</w:t>
      </w:r>
      <w:r>
        <w:rPr>
          <w:sz w:val="32"/>
          <w:u w:val="single"/>
        </w:rPr>
        <w:br w:type="textWrapping"/>
      </w:r>
    </w:p>
    <w:p w14:paraId="22FC0DC7">
      <w:pPr>
        <w:numPr>
          <w:ilvl w:val="0"/>
          <w:numId w:val="7"/>
        </w:numPr>
        <w:tabs>
          <w:tab w:val="clear" w:pos="420"/>
        </w:tabs>
        <w:ind w:left="420" w:leftChars="0" w:hanging="420" w:firstLineChars="0"/>
        <w:rPr>
          <w:u w:val="single"/>
        </w:rPr>
      </w:pPr>
      <w:r>
        <w:rPr>
          <w:sz w:val="32"/>
          <w:u w:val="single"/>
        </w:rPr>
        <w:t>Forms.google.com</w:t>
      </w:r>
      <w:r>
        <w:rPr>
          <w:sz w:val="32"/>
          <w:u w:val="single"/>
        </w:rPr>
        <w:br w:type="textWrapping"/>
      </w:r>
    </w:p>
    <w:p w14:paraId="329BD79E">
      <w:pPr>
        <w:numPr>
          <w:ilvl w:val="0"/>
          <w:numId w:val="7"/>
        </w:numPr>
        <w:tabs>
          <w:tab w:val="clear" w:pos="420"/>
        </w:tabs>
        <w:ind w:left="420" w:leftChars="0" w:hanging="420" w:firstLineChars="0"/>
        <w:rPr>
          <w:u w:val="single"/>
        </w:rPr>
      </w:pPr>
      <w:r>
        <w:rPr>
          <w:sz w:val="32"/>
          <w:u w:val="single"/>
        </w:rPr>
        <w:t>Cybercrime.gov.in</w:t>
      </w:r>
      <w:r>
        <w:rPr>
          <w:sz w:val="32"/>
          <w:u w:val="single"/>
        </w:rPr>
        <w:br w:type="textWrapping"/>
      </w:r>
    </w:p>
    <w:p w14:paraId="7F2DFB26">
      <w:pPr>
        <w:numPr>
          <w:ilvl w:val="0"/>
          <w:numId w:val="7"/>
        </w:numPr>
        <w:tabs>
          <w:tab w:val="clear" w:pos="420"/>
        </w:tabs>
        <w:ind w:left="420" w:leftChars="0" w:hanging="420" w:firstLineChars="0"/>
        <w:rPr>
          <w:u w:val="single"/>
        </w:rPr>
      </w:pPr>
      <w:r>
        <w:rPr>
          <w:sz w:val="32"/>
          <w:u w:val="single"/>
        </w:rPr>
        <w:t>Helpline: 1930</w:t>
      </w:r>
    </w:p>
    <w:p w14:paraId="5A12487A">
      <w:r>
        <w:br w:type="page"/>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swiss"/>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744B29A"/>
    <w:multiLevelType w:val="singleLevel"/>
    <w:tmpl w:val="0744B29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386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267</Words>
  <Characters>1701</Characters>
  <Lines>0</Lines>
  <Paragraphs>0</Paragraphs>
  <TotalTime>1</TotalTime>
  <ScaleCrop>false</ScaleCrop>
  <LinksUpToDate>false</LinksUpToDate>
  <CharactersWithSpaces>1938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Aabhas Vyas</cp:lastModifiedBy>
  <dcterms:modified xsi:type="dcterms:W3CDTF">2026-03-29T13:57:18Z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eyJoZGlkIjoiMDM0OTU3NWNkNDZmNzBmYzA2MDIxNTRiMzY1MGExNjYiLCJ1c2VySWQiOiI1Njc1NTUzNTYxMDgifQ==</vt:lpwstr>
  </property>
  <property fmtid="{D5CDD505-2E9C-101B-9397-08002B2CF9AE}" pid="3" name="KSOProductBuildVer">
    <vt:lpwstr>1033-12.1.0.25830</vt:lpwstr>
  </property>
  <property fmtid="{D5CDD505-2E9C-101B-9397-08002B2CF9AE}" pid="4" name="ICV">
    <vt:lpwstr>1208BB3BE96E45EB81AD7F3CE245BB9D_12</vt:lpwstr>
  </property>
</Properties>
</file>