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Богаткина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Откройте Midnight Commander. Пользуясь стрелочками и клавишей Enter перейдите в каталог ~/work/arch-pc созданный при выполнении лабораторной работы №4. С помощью функциональной клавиши F7 создайте папку lab05.</w:t>
      </w:r>
    </w:p>
    <w:p>
      <w:pPr>
        <w:pStyle w:val="BodyText"/>
      </w:pPr>
      <w:r>
        <w:t xml:space="preserve">Я открыла Midnight Commander с помощью команды mc, перешла в cозданный каталог ~/work/arch-pc, используя управение, создала папку с именем lab05 с помощью функциональной клавиши F7 (рис. ??).</w:t>
      </w:r>
    </w:p>
    <w:p>
      <w:pPr>
        <w:pStyle w:val="CaptionedFigure"/>
      </w:pPr>
      <w:r>
        <w:drawing>
          <wp:inline>
            <wp:extent cx="5334000" cy="1590216"/>
            <wp:effectExtent b="0" l="0" r="0" t="0"/>
            <wp:docPr descr="Создание в Midnight Commander каталога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 Midnight Commander каталога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Перейдите в каталог. Пользуясь строкой ввода и командой touch создайте файл lab5-1.asm.</w:t>
      </w:r>
    </w:p>
    <w:p>
      <w:pPr>
        <w:pStyle w:val="BodyText"/>
      </w:pPr>
      <w:r>
        <w:t xml:space="preserve">Я перешла в каталог и создала файл lab5-1.asm (рис. ??).</w:t>
      </w:r>
    </w:p>
    <w:p>
      <w:pPr>
        <w:pStyle w:val="CaptionedFigure"/>
      </w:pPr>
      <w:r>
        <w:drawing>
          <wp:inline>
            <wp:extent cx="5041900" cy="1384300"/>
            <wp:effectExtent b="0" l="0" r="0" t="0"/>
            <wp:docPr descr="Созданный файл в каталоге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в каталоге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 помощью функциональной клавиши F4 откройте файл lab5-1.asm для редактирования во встроенном редакторе. Введите текст программы из листинга 5.1 (можно без комментариев), сохраните изменения и закройте файл.</w:t>
      </w:r>
    </w:p>
    <w:p>
      <w:pPr>
        <w:pStyle w:val="BodyText"/>
      </w:pPr>
      <w:r>
        <w:t xml:space="preserve">С помощью функциональной клавиши F4 я открыла файл lab5-1.asm в редакторе nano и ввела текст программы (рис. ??).</w:t>
      </w:r>
    </w:p>
    <w:p>
      <w:pPr>
        <w:pStyle w:val="CaptionedFigure"/>
      </w:pPr>
      <w:r>
        <w:drawing>
          <wp:inline>
            <wp:extent cx="5334000" cy="6202886"/>
            <wp:effectExtent b="0" l="0" r="0" t="0"/>
            <wp:docPr descr="Текст программы в открытом файле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открытом файле</w:t>
      </w:r>
    </w:p>
    <w:p>
      <w:pPr>
        <w:pStyle w:val="BodyText"/>
      </w:pPr>
      <w:r>
        <w:t xml:space="preserve">Я сохранила изменения и закрыла файл.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С помощью функциональной клавиши F3 откройте файл lab5-1.asm для просмотра. Убедитесь, что файл содержит текст программы.</w:t>
      </w:r>
    </w:p>
    <w:p>
      <w:pPr>
        <w:pStyle w:val="BodyText"/>
      </w:pPr>
      <w:r>
        <w:t xml:space="preserve">С помощью функциональной клавиши F3 я открыла файл lab5-1.asm для просмотра и убедилась, что файл содержит текст программы (рис. ??).</w:t>
      </w:r>
    </w:p>
    <w:p>
      <w:pPr>
        <w:pStyle w:val="CaptionedFigure"/>
      </w:pPr>
      <w:r>
        <w:drawing>
          <wp:inline>
            <wp:extent cx="5334000" cy="6202886"/>
            <wp:effectExtent b="0" l="0" r="0" t="0"/>
            <wp:docPr descr="Проверка содержания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содержания текста программы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ФИО.</w:t>
      </w:r>
    </w:p>
    <w:p>
      <w:pPr>
        <w:pStyle w:val="BodyText"/>
      </w:pPr>
      <w:r>
        <w:t xml:space="preserve">Я оттранслировала файл lab5-1.asm в объектный файл, выполнила компанувку объектного файла и запустила получившийся исполняемый файл. В терминале появилась строка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 Я ввела свои имя и фамилию (рис. ??).</w:t>
      </w:r>
    </w:p>
    <w:p>
      <w:pPr>
        <w:pStyle w:val="CaptionedFigure"/>
      </w:pPr>
      <w:r>
        <w:drawing>
          <wp:inline>
            <wp:extent cx="5334000" cy="1030352"/>
            <wp:effectExtent b="0" l="0" r="0" t="0"/>
            <wp:docPr descr="Рабо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В одной из панелей mc откройте каталог с файлом lab5-1.asm. В другой панели каталог со скаченным файлом in_out.asm (для перемещения между панелями используйте Tab). Скопируйте файл in_out.asm в каталог с файлом lab5-1.asm.</w:t>
      </w:r>
    </w:p>
    <w:p>
      <w:pPr>
        <w:pStyle w:val="BodyText"/>
      </w:pPr>
      <w:r>
        <w:t xml:space="preserve">Открыв в одной панеле каталог с файлом lab5-1.asm, а в другой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со скаченным файлом in_out.asm, я переместила in_out.asm с помощью функциональной клавиши (рис. ??).</w:t>
      </w:r>
    </w:p>
    <w:p>
      <w:pPr>
        <w:pStyle w:val="CaptionedFigure"/>
      </w:pPr>
      <w:r>
        <w:drawing>
          <wp:inline>
            <wp:extent cx="5334000" cy="2267133"/>
            <wp:effectExtent b="0" l="0" r="0" t="0"/>
            <wp:docPr descr="Коп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С помощью функциональной клавиши создайте копию файла lab5-1.asm с именем lab5-2.asm.</w:t>
      </w:r>
    </w:p>
    <w:p>
      <w:pPr>
        <w:pStyle w:val="BodyText"/>
      </w:pPr>
      <w:r>
        <w:t xml:space="preserve">С помощью функциональной клавиши я создала копию файла lab5-1.asm с именем lab5-2.asm (рис. ??).</w:t>
      </w:r>
    </w:p>
    <w:p>
      <w:pPr>
        <w:pStyle w:val="CaptionedFigure"/>
      </w:pPr>
      <w:r>
        <w:drawing>
          <wp:inline>
            <wp:extent cx="5334000" cy="2267133"/>
            <wp:effectExtent b="0" l="0" r="0" t="0"/>
            <wp:docPr descr="Копирование файла с другим названием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другим названием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работу.</w:t>
      </w:r>
    </w:p>
    <w:p>
      <w:pPr>
        <w:pStyle w:val="BodyText"/>
      </w:pPr>
      <w:r>
        <w:t xml:space="preserve">Я исправила текст программы в lab5-2.asm с использование подпрограмм из внешнего файла in_out.asm (использовала подпрограммы sprintLF, sread и quit) в соответствии с листингом 5.2.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1298649"/>
            <wp:effectExtent b="0" l="0" r="0" t="0"/>
            <wp:docPr descr="Работа программы с подпрограммами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с подпрограммами</w:t>
      </w:r>
    </w:p>
    <w:p>
      <w:pPr>
        <w:pStyle w:val="BodyText"/>
      </w:pPr>
      <w:r>
        <w:rPr>
          <w:bCs/>
          <w:b/>
        </w:rPr>
        <w:t xml:space="preserve">Задание №9.</w:t>
      </w:r>
      <w:r>
        <w:t xml:space="preserve"> </w:t>
      </w:r>
      <w:r>
        <w:t xml:space="preserve">В файле lab5-2.asm замените подпрограмму sprintLF на sprint. Создайте исполняемый файл и проверьте его работу. В чем разница?</w:t>
      </w:r>
    </w:p>
    <w:p>
      <w:pPr>
        <w:pStyle w:val="BodyText"/>
      </w:pPr>
      <w:r>
        <w:t xml:space="preserve">Я заменила подпрограмму sprintLF на sprint.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1298649"/>
            <wp:effectExtent b="0" l="0" r="0" t="0"/>
            <wp:docPr descr="Перемещение файла из одного каталога в другой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из одного каталога в другой</w:t>
      </w:r>
    </w:p>
    <w:p>
      <w:pPr>
        <w:pStyle w:val="BodyText"/>
      </w:pPr>
      <w:r>
        <w:t xml:space="preserve">Разница в отсутствии переноса строки.</w:t>
      </w:r>
    </w:p>
    <w:bookmarkEnd w:id="48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BodyTex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</w:t>
      </w:r>
    </w:p>
    <w:p>
      <w:pPr>
        <w:pStyle w:val="BodyTex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pStyle w:val="BodyText"/>
      </w:pPr>
      <w:r>
        <w:t xml:space="preserve">С помощью функциональной клавиши F5 я создала копию файла lab5-1.asm с именем lab5-1-sam_rab.asm и добавила в неё часть кода, чтобы программа выводила строку, введённую с клавиатуры. Я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1526096"/>
            <wp:effectExtent b="0" l="0" r="0" t="0"/>
            <wp:docPr descr="Работа программы вывода введенной строки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вывода введенной строки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BodyTex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</w:t>
      </w:r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pStyle w:val="BodyText"/>
      </w:pPr>
      <w:r>
        <w:t xml:space="preserve">С помощью функциональной клавиши F5 я создала копию файла lab5-2.asm с именем lab5-2-sam_rab.asm и исправила текст программы, добавив подпрограмму sprintLF для вывода введённой строки (на новой строке). Я создала исполняемый файл и проверила работу программы (рис. ??).</w:t>
      </w:r>
    </w:p>
    <w:p>
      <w:pPr>
        <w:pStyle w:val="CaptionedFigure"/>
      </w:pPr>
      <w:r>
        <w:drawing>
          <wp:inline>
            <wp:extent cx="5334000" cy="1599466"/>
            <wp:effectExtent b="0" l="0" r="0" t="0"/>
            <wp:docPr descr="Работа программы с подпрограммами вывода введенной строки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с подпрограммами вывода введенной строки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Алёна Александровна Богаткина</dc:creator>
  <dc:language>ru-RU</dc:language>
  <cp:keywords/>
  <dcterms:created xsi:type="dcterms:W3CDTF">2023-12-24T10:04:28Z</dcterms:created>
  <dcterms:modified xsi:type="dcterms:W3CDTF">2023-12-24T10:04:28Z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№5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