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452" w:rsidRDefault="00B67452" w:rsidP="00D227D4">
      <w:pPr>
        <w:pStyle w:val="Title"/>
        <w:pBdr>
          <w:bottom w:val="single" w:sz="8" w:space="5" w:color="4F81BD" w:themeColor="accent1"/>
        </w:pBdr>
      </w:pPr>
    </w:p>
    <w:p w:rsidR="00B67452" w:rsidRDefault="00B67452" w:rsidP="00D227D4">
      <w:pPr>
        <w:pStyle w:val="Title"/>
        <w:pBdr>
          <w:bottom w:val="single" w:sz="8" w:space="5" w:color="4F81BD" w:themeColor="accent1"/>
        </w:pBdr>
      </w:pPr>
    </w:p>
    <w:p w:rsidR="00B67452" w:rsidRDefault="00B67452" w:rsidP="00D227D4">
      <w:pPr>
        <w:pStyle w:val="Title"/>
        <w:pBdr>
          <w:bottom w:val="single" w:sz="8" w:space="5" w:color="4F81BD" w:themeColor="accent1"/>
        </w:pBdr>
      </w:pPr>
    </w:p>
    <w:p w:rsidR="00B67452" w:rsidRDefault="00B67452" w:rsidP="00D227D4">
      <w:pPr>
        <w:pStyle w:val="Title"/>
        <w:pBdr>
          <w:bottom w:val="single" w:sz="8" w:space="5" w:color="4F81BD" w:themeColor="accent1"/>
        </w:pBdr>
      </w:pPr>
    </w:p>
    <w:p w:rsidR="00B67452" w:rsidRDefault="00B67452" w:rsidP="00D227D4">
      <w:pPr>
        <w:pStyle w:val="Title"/>
        <w:pBdr>
          <w:bottom w:val="single" w:sz="8" w:space="5" w:color="4F81BD" w:themeColor="accent1"/>
        </w:pBdr>
      </w:pPr>
    </w:p>
    <w:p w:rsidR="00B67452" w:rsidRDefault="00B67452" w:rsidP="00D227D4">
      <w:pPr>
        <w:pStyle w:val="Title"/>
        <w:pBdr>
          <w:bottom w:val="single" w:sz="8" w:space="5" w:color="4F81BD" w:themeColor="accent1"/>
        </w:pBdr>
      </w:pPr>
    </w:p>
    <w:p w:rsidR="00A661BF" w:rsidRDefault="00F51D58" w:rsidP="00D227D4">
      <w:pPr>
        <w:pStyle w:val="Title"/>
        <w:pBdr>
          <w:bottom w:val="single" w:sz="8" w:space="5" w:color="4F81BD" w:themeColor="accent1"/>
        </w:pBdr>
      </w:pPr>
      <w:r>
        <w:t>System</w:t>
      </w:r>
      <w:r w:rsidR="005E36A1">
        <w:t xml:space="preserve"> </w:t>
      </w:r>
      <w:r w:rsidR="00A661BF">
        <w:t>do zarządzania kondycją ogrodu</w:t>
      </w:r>
    </w:p>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Default="00B67452" w:rsidP="00A661BF"/>
    <w:p w:rsidR="00B67452" w:rsidRPr="007A34F5" w:rsidRDefault="007A34F5" w:rsidP="00A661BF">
      <w:pPr>
        <w:rPr>
          <w:b/>
        </w:rPr>
      </w:pPr>
      <w:r w:rsidRPr="007A34F5">
        <w:rPr>
          <w:b/>
        </w:rPr>
        <w:t>Grupa IO 6.1</w:t>
      </w:r>
    </w:p>
    <w:p w:rsidR="00B67452" w:rsidRDefault="00B67452" w:rsidP="00A661BF">
      <w:r>
        <w:t>Aleksander Abramowicz</w:t>
      </w:r>
    </w:p>
    <w:p w:rsidR="00A661BF" w:rsidRDefault="00B67452" w:rsidP="00A661BF">
      <w:pPr>
        <w:rPr>
          <w:rFonts w:asciiTheme="majorHAnsi" w:eastAsiaTheme="majorEastAsia" w:hAnsiTheme="majorHAnsi" w:cstheme="majorBidi"/>
          <w:color w:val="17365D" w:themeColor="text2" w:themeShade="BF"/>
          <w:spacing w:val="5"/>
          <w:kern w:val="28"/>
          <w:sz w:val="52"/>
          <w:szCs w:val="52"/>
        </w:rPr>
      </w:pPr>
      <w:r>
        <w:t>Adam Bahonko</w:t>
      </w:r>
      <w:r w:rsidR="00A661BF">
        <w:br w:type="page"/>
      </w:r>
    </w:p>
    <w:sdt>
      <w:sdtPr>
        <w:rPr>
          <w:rFonts w:asciiTheme="minorHAnsi" w:eastAsiaTheme="minorHAnsi" w:hAnsiTheme="minorHAnsi" w:cstheme="minorBidi"/>
          <w:b w:val="0"/>
          <w:bCs w:val="0"/>
          <w:sz w:val="22"/>
          <w:szCs w:val="22"/>
          <w:lang w:val="pl-PL" w:eastAsia="en-US"/>
        </w:rPr>
        <w:id w:val="-927961378"/>
        <w:docPartObj>
          <w:docPartGallery w:val="Table of Contents"/>
          <w:docPartUnique/>
        </w:docPartObj>
      </w:sdtPr>
      <w:sdtEndPr>
        <w:rPr>
          <w:noProof/>
        </w:rPr>
      </w:sdtEndPr>
      <w:sdtContent>
        <w:p w:rsidR="00823CBF" w:rsidRPr="00A14F08" w:rsidRDefault="00823CBF">
          <w:pPr>
            <w:pStyle w:val="TOCHeading"/>
            <w:rPr>
              <w:lang w:val="pl-PL"/>
            </w:rPr>
          </w:pPr>
          <w:r w:rsidRPr="00A14F08">
            <w:rPr>
              <w:lang w:val="pl-PL"/>
            </w:rPr>
            <w:t>Spis treści</w:t>
          </w:r>
        </w:p>
        <w:p w:rsidR="000154BB" w:rsidRDefault="00823CBF">
          <w:pPr>
            <w:pStyle w:val="TOC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138165611" w:history="1">
            <w:r w:rsidR="000154BB" w:rsidRPr="003E4F85">
              <w:rPr>
                <w:rStyle w:val="Hyperlink"/>
                <w:noProof/>
              </w:rPr>
              <w:t>Cel, zakres i kontekst</w:t>
            </w:r>
            <w:r w:rsidR="000154BB">
              <w:rPr>
                <w:noProof/>
                <w:webHidden/>
              </w:rPr>
              <w:tab/>
            </w:r>
            <w:r w:rsidR="000154BB">
              <w:rPr>
                <w:noProof/>
                <w:webHidden/>
              </w:rPr>
              <w:fldChar w:fldCharType="begin"/>
            </w:r>
            <w:r w:rsidR="000154BB">
              <w:rPr>
                <w:noProof/>
                <w:webHidden/>
              </w:rPr>
              <w:instrText xml:space="preserve"> PAGEREF _Toc138165611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12" w:history="1">
            <w:r w:rsidR="000154BB" w:rsidRPr="003E4F85">
              <w:rPr>
                <w:rStyle w:val="Hyperlink"/>
                <w:noProof/>
              </w:rPr>
              <w:t>Cel</w:t>
            </w:r>
            <w:r w:rsidR="000154BB">
              <w:rPr>
                <w:noProof/>
                <w:webHidden/>
              </w:rPr>
              <w:tab/>
            </w:r>
            <w:r w:rsidR="000154BB">
              <w:rPr>
                <w:noProof/>
                <w:webHidden/>
              </w:rPr>
              <w:fldChar w:fldCharType="begin"/>
            </w:r>
            <w:r w:rsidR="000154BB">
              <w:rPr>
                <w:noProof/>
                <w:webHidden/>
              </w:rPr>
              <w:instrText xml:space="preserve"> PAGEREF _Toc138165612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13" w:history="1">
            <w:r w:rsidR="000154BB" w:rsidRPr="003E4F85">
              <w:rPr>
                <w:rStyle w:val="Hyperlink"/>
                <w:noProof/>
              </w:rPr>
              <w:t>Zakres</w:t>
            </w:r>
            <w:r w:rsidR="000154BB">
              <w:rPr>
                <w:noProof/>
                <w:webHidden/>
              </w:rPr>
              <w:tab/>
            </w:r>
            <w:r w:rsidR="000154BB">
              <w:rPr>
                <w:noProof/>
                <w:webHidden/>
              </w:rPr>
              <w:fldChar w:fldCharType="begin"/>
            </w:r>
            <w:r w:rsidR="000154BB">
              <w:rPr>
                <w:noProof/>
                <w:webHidden/>
              </w:rPr>
              <w:instrText xml:space="preserve"> PAGEREF _Toc138165613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14" w:history="1">
            <w:r w:rsidR="000154BB" w:rsidRPr="003E4F85">
              <w:rPr>
                <w:rStyle w:val="Hyperlink"/>
                <w:noProof/>
              </w:rPr>
              <w:t>Kontekst</w:t>
            </w:r>
            <w:r w:rsidR="000154BB">
              <w:rPr>
                <w:noProof/>
                <w:webHidden/>
              </w:rPr>
              <w:tab/>
            </w:r>
            <w:r w:rsidR="000154BB">
              <w:rPr>
                <w:noProof/>
                <w:webHidden/>
              </w:rPr>
              <w:fldChar w:fldCharType="begin"/>
            </w:r>
            <w:r w:rsidR="000154BB">
              <w:rPr>
                <w:noProof/>
                <w:webHidden/>
              </w:rPr>
              <w:instrText xml:space="preserve"> PAGEREF _Toc138165614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15" w:history="1">
            <w:r w:rsidR="000154BB" w:rsidRPr="003E4F85">
              <w:rPr>
                <w:rStyle w:val="Hyperlink"/>
                <w:noProof/>
              </w:rPr>
              <w:t>Pobór danych</w:t>
            </w:r>
            <w:r w:rsidR="000154BB">
              <w:rPr>
                <w:noProof/>
                <w:webHidden/>
              </w:rPr>
              <w:tab/>
            </w:r>
            <w:r w:rsidR="000154BB">
              <w:rPr>
                <w:noProof/>
                <w:webHidden/>
              </w:rPr>
              <w:fldChar w:fldCharType="begin"/>
            </w:r>
            <w:r w:rsidR="000154BB">
              <w:rPr>
                <w:noProof/>
                <w:webHidden/>
              </w:rPr>
              <w:instrText xml:space="preserve"> PAGEREF _Toc138165615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16" w:history="1">
            <w:r w:rsidR="000154BB" w:rsidRPr="003E4F85">
              <w:rPr>
                <w:rStyle w:val="Hyperlink"/>
                <w:noProof/>
              </w:rPr>
              <w:t>Stacja pomiarowa</w:t>
            </w:r>
            <w:r w:rsidR="000154BB">
              <w:rPr>
                <w:noProof/>
                <w:webHidden/>
              </w:rPr>
              <w:tab/>
            </w:r>
            <w:r w:rsidR="000154BB">
              <w:rPr>
                <w:noProof/>
                <w:webHidden/>
              </w:rPr>
              <w:fldChar w:fldCharType="begin"/>
            </w:r>
            <w:r w:rsidR="000154BB">
              <w:rPr>
                <w:noProof/>
                <w:webHidden/>
              </w:rPr>
              <w:instrText xml:space="preserve"> PAGEREF _Toc138165616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17" w:history="1">
            <w:r w:rsidR="000154BB" w:rsidRPr="003E4F85">
              <w:rPr>
                <w:rStyle w:val="Hyperlink"/>
                <w:noProof/>
              </w:rPr>
              <w:t>Aplikacja webowa</w:t>
            </w:r>
            <w:r w:rsidR="000154BB">
              <w:rPr>
                <w:noProof/>
                <w:webHidden/>
              </w:rPr>
              <w:tab/>
            </w:r>
            <w:r w:rsidR="000154BB">
              <w:rPr>
                <w:noProof/>
                <w:webHidden/>
              </w:rPr>
              <w:fldChar w:fldCharType="begin"/>
            </w:r>
            <w:r w:rsidR="000154BB">
              <w:rPr>
                <w:noProof/>
                <w:webHidden/>
              </w:rPr>
              <w:instrText xml:space="preserve"> PAGEREF _Toc138165617 \h </w:instrText>
            </w:r>
            <w:r w:rsidR="000154BB">
              <w:rPr>
                <w:noProof/>
                <w:webHidden/>
              </w:rPr>
            </w:r>
            <w:r w:rsidR="000154BB">
              <w:rPr>
                <w:noProof/>
                <w:webHidden/>
              </w:rPr>
              <w:fldChar w:fldCharType="separate"/>
            </w:r>
            <w:r w:rsidR="0074320B">
              <w:rPr>
                <w:noProof/>
                <w:webHidden/>
              </w:rPr>
              <w:t>4</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18" w:history="1">
            <w:r w:rsidR="000154BB" w:rsidRPr="003E4F85">
              <w:rPr>
                <w:rStyle w:val="Hyperlink"/>
                <w:noProof/>
              </w:rPr>
              <w:t>Przetwarzanie danych</w:t>
            </w:r>
            <w:r w:rsidR="000154BB">
              <w:rPr>
                <w:noProof/>
                <w:webHidden/>
              </w:rPr>
              <w:tab/>
            </w:r>
            <w:r w:rsidR="000154BB">
              <w:rPr>
                <w:noProof/>
                <w:webHidden/>
              </w:rPr>
              <w:fldChar w:fldCharType="begin"/>
            </w:r>
            <w:r w:rsidR="000154BB">
              <w:rPr>
                <w:noProof/>
                <w:webHidden/>
              </w:rPr>
              <w:instrText xml:space="preserve"> PAGEREF _Toc138165618 \h </w:instrText>
            </w:r>
            <w:r w:rsidR="000154BB">
              <w:rPr>
                <w:noProof/>
                <w:webHidden/>
              </w:rPr>
            </w:r>
            <w:r w:rsidR="000154BB">
              <w:rPr>
                <w:noProof/>
                <w:webHidden/>
              </w:rPr>
              <w:fldChar w:fldCharType="separate"/>
            </w:r>
            <w:r w:rsidR="0074320B">
              <w:rPr>
                <w:noProof/>
                <w:webHidden/>
              </w:rPr>
              <w:t>5</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19" w:history="1">
            <w:r w:rsidR="000154BB" w:rsidRPr="003E4F85">
              <w:rPr>
                <w:rStyle w:val="Hyperlink"/>
                <w:noProof/>
              </w:rPr>
              <w:t>Stacja pomiarowa</w:t>
            </w:r>
            <w:r w:rsidR="000154BB">
              <w:rPr>
                <w:noProof/>
                <w:webHidden/>
              </w:rPr>
              <w:tab/>
            </w:r>
            <w:r w:rsidR="000154BB">
              <w:rPr>
                <w:noProof/>
                <w:webHidden/>
              </w:rPr>
              <w:fldChar w:fldCharType="begin"/>
            </w:r>
            <w:r w:rsidR="000154BB">
              <w:rPr>
                <w:noProof/>
                <w:webHidden/>
              </w:rPr>
              <w:instrText xml:space="preserve"> PAGEREF _Toc138165619 \h </w:instrText>
            </w:r>
            <w:r w:rsidR="000154BB">
              <w:rPr>
                <w:noProof/>
                <w:webHidden/>
              </w:rPr>
            </w:r>
            <w:r w:rsidR="000154BB">
              <w:rPr>
                <w:noProof/>
                <w:webHidden/>
              </w:rPr>
              <w:fldChar w:fldCharType="separate"/>
            </w:r>
            <w:r w:rsidR="0074320B">
              <w:rPr>
                <w:noProof/>
                <w:webHidden/>
              </w:rPr>
              <w:t>5</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20" w:history="1">
            <w:r w:rsidR="000154BB" w:rsidRPr="003E4F85">
              <w:rPr>
                <w:rStyle w:val="Hyperlink"/>
                <w:noProof/>
              </w:rPr>
              <w:t>Aplikacja webowa</w:t>
            </w:r>
            <w:r w:rsidR="000154BB">
              <w:rPr>
                <w:noProof/>
                <w:webHidden/>
              </w:rPr>
              <w:tab/>
            </w:r>
            <w:r w:rsidR="000154BB">
              <w:rPr>
                <w:noProof/>
                <w:webHidden/>
              </w:rPr>
              <w:fldChar w:fldCharType="begin"/>
            </w:r>
            <w:r w:rsidR="000154BB">
              <w:rPr>
                <w:noProof/>
                <w:webHidden/>
              </w:rPr>
              <w:instrText xml:space="preserve"> PAGEREF _Toc138165620 \h </w:instrText>
            </w:r>
            <w:r w:rsidR="000154BB">
              <w:rPr>
                <w:noProof/>
                <w:webHidden/>
              </w:rPr>
            </w:r>
            <w:r w:rsidR="000154BB">
              <w:rPr>
                <w:noProof/>
                <w:webHidden/>
              </w:rPr>
              <w:fldChar w:fldCharType="separate"/>
            </w:r>
            <w:r w:rsidR="0074320B">
              <w:rPr>
                <w:noProof/>
                <w:webHidden/>
              </w:rPr>
              <w:t>5</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1" w:history="1">
            <w:r w:rsidR="000154BB" w:rsidRPr="003E4F85">
              <w:rPr>
                <w:rStyle w:val="Hyperlink"/>
                <w:noProof/>
              </w:rPr>
              <w:t>Prezentacja danych</w:t>
            </w:r>
            <w:r w:rsidR="000154BB">
              <w:rPr>
                <w:noProof/>
                <w:webHidden/>
              </w:rPr>
              <w:tab/>
            </w:r>
            <w:r w:rsidR="000154BB">
              <w:rPr>
                <w:noProof/>
                <w:webHidden/>
              </w:rPr>
              <w:fldChar w:fldCharType="begin"/>
            </w:r>
            <w:r w:rsidR="000154BB">
              <w:rPr>
                <w:noProof/>
                <w:webHidden/>
              </w:rPr>
              <w:instrText xml:space="preserve"> PAGEREF _Toc138165621 \h </w:instrText>
            </w:r>
            <w:r w:rsidR="000154BB">
              <w:rPr>
                <w:noProof/>
                <w:webHidden/>
              </w:rPr>
            </w:r>
            <w:r w:rsidR="000154BB">
              <w:rPr>
                <w:noProof/>
                <w:webHidden/>
              </w:rPr>
              <w:fldChar w:fldCharType="separate"/>
            </w:r>
            <w:r w:rsidR="0074320B">
              <w:rPr>
                <w:noProof/>
                <w:webHidden/>
              </w:rPr>
              <w:t>5</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2" w:history="1">
            <w:r w:rsidR="000154BB" w:rsidRPr="003E4F85">
              <w:rPr>
                <w:rStyle w:val="Hyperlink"/>
                <w:noProof/>
              </w:rPr>
              <w:t>Wymagania funkcjonalne</w:t>
            </w:r>
            <w:r w:rsidR="000154BB">
              <w:rPr>
                <w:noProof/>
                <w:webHidden/>
              </w:rPr>
              <w:tab/>
            </w:r>
            <w:r w:rsidR="000154BB">
              <w:rPr>
                <w:noProof/>
                <w:webHidden/>
              </w:rPr>
              <w:fldChar w:fldCharType="begin"/>
            </w:r>
            <w:r w:rsidR="000154BB">
              <w:rPr>
                <w:noProof/>
                <w:webHidden/>
              </w:rPr>
              <w:instrText xml:space="preserve"> PAGEREF _Toc138165622 \h </w:instrText>
            </w:r>
            <w:r w:rsidR="000154BB">
              <w:rPr>
                <w:noProof/>
                <w:webHidden/>
              </w:rPr>
            </w:r>
            <w:r w:rsidR="000154BB">
              <w:rPr>
                <w:noProof/>
                <w:webHidden/>
              </w:rPr>
              <w:fldChar w:fldCharType="separate"/>
            </w:r>
            <w:r w:rsidR="0074320B">
              <w:rPr>
                <w:noProof/>
                <w:webHidden/>
              </w:rPr>
              <w:t>5</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3" w:history="1">
            <w:r w:rsidR="000154BB" w:rsidRPr="003E4F85">
              <w:rPr>
                <w:rStyle w:val="Hyperlink"/>
                <w:noProof/>
              </w:rPr>
              <w:t>Wymagania niefunkcjonalne</w:t>
            </w:r>
            <w:r w:rsidR="000154BB">
              <w:rPr>
                <w:noProof/>
                <w:webHidden/>
              </w:rPr>
              <w:tab/>
            </w:r>
            <w:r w:rsidR="000154BB">
              <w:rPr>
                <w:noProof/>
                <w:webHidden/>
              </w:rPr>
              <w:fldChar w:fldCharType="begin"/>
            </w:r>
            <w:r w:rsidR="000154BB">
              <w:rPr>
                <w:noProof/>
                <w:webHidden/>
              </w:rPr>
              <w:instrText xml:space="preserve"> PAGEREF _Toc138165623 \h </w:instrText>
            </w:r>
            <w:r w:rsidR="000154BB">
              <w:rPr>
                <w:noProof/>
                <w:webHidden/>
              </w:rPr>
            </w:r>
            <w:r w:rsidR="000154BB">
              <w:rPr>
                <w:noProof/>
                <w:webHidden/>
              </w:rPr>
              <w:fldChar w:fldCharType="separate"/>
            </w:r>
            <w:r w:rsidR="0074320B">
              <w:rPr>
                <w:noProof/>
                <w:webHidden/>
              </w:rPr>
              <w:t>6</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4" w:history="1">
            <w:r w:rsidR="000154BB" w:rsidRPr="003E4F85">
              <w:rPr>
                <w:rStyle w:val="Hyperlink"/>
                <w:noProof/>
              </w:rPr>
              <w:t>Diagramy przypadków użycia</w:t>
            </w:r>
            <w:r w:rsidR="000154BB">
              <w:rPr>
                <w:noProof/>
                <w:webHidden/>
              </w:rPr>
              <w:tab/>
            </w:r>
            <w:r w:rsidR="000154BB">
              <w:rPr>
                <w:noProof/>
                <w:webHidden/>
              </w:rPr>
              <w:fldChar w:fldCharType="begin"/>
            </w:r>
            <w:r w:rsidR="000154BB">
              <w:rPr>
                <w:noProof/>
                <w:webHidden/>
              </w:rPr>
              <w:instrText xml:space="preserve"> PAGEREF _Toc138165624 \h </w:instrText>
            </w:r>
            <w:r w:rsidR="000154BB">
              <w:rPr>
                <w:noProof/>
                <w:webHidden/>
              </w:rPr>
            </w:r>
            <w:r w:rsidR="000154BB">
              <w:rPr>
                <w:noProof/>
                <w:webHidden/>
              </w:rPr>
              <w:fldChar w:fldCharType="separate"/>
            </w:r>
            <w:r w:rsidR="0074320B">
              <w:rPr>
                <w:noProof/>
                <w:webHidden/>
              </w:rPr>
              <w:t>7</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5" w:history="1">
            <w:r w:rsidR="000154BB" w:rsidRPr="003E4F85">
              <w:rPr>
                <w:rStyle w:val="Hyperlink"/>
                <w:noProof/>
              </w:rPr>
              <w:t>Model danych</w:t>
            </w:r>
            <w:r w:rsidR="000154BB">
              <w:rPr>
                <w:noProof/>
                <w:webHidden/>
              </w:rPr>
              <w:tab/>
            </w:r>
            <w:r w:rsidR="000154BB">
              <w:rPr>
                <w:noProof/>
                <w:webHidden/>
              </w:rPr>
              <w:fldChar w:fldCharType="begin"/>
            </w:r>
            <w:r w:rsidR="000154BB">
              <w:rPr>
                <w:noProof/>
                <w:webHidden/>
              </w:rPr>
              <w:instrText xml:space="preserve"> PAGEREF _Toc138165625 \h </w:instrText>
            </w:r>
            <w:r w:rsidR="000154BB">
              <w:rPr>
                <w:noProof/>
                <w:webHidden/>
              </w:rPr>
            </w:r>
            <w:r w:rsidR="000154BB">
              <w:rPr>
                <w:noProof/>
                <w:webHidden/>
              </w:rPr>
              <w:fldChar w:fldCharType="separate"/>
            </w:r>
            <w:r w:rsidR="0074320B">
              <w:rPr>
                <w:noProof/>
                <w:webHidden/>
              </w:rPr>
              <w:t>16</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6" w:history="1">
            <w:r w:rsidR="000154BB">
              <w:rPr>
                <w:noProof/>
                <w:webHidden/>
              </w:rPr>
              <w:tab/>
            </w:r>
            <w:r w:rsidR="000154BB">
              <w:rPr>
                <w:noProof/>
                <w:webHidden/>
              </w:rPr>
              <w:fldChar w:fldCharType="begin"/>
            </w:r>
            <w:r w:rsidR="000154BB">
              <w:rPr>
                <w:noProof/>
                <w:webHidden/>
              </w:rPr>
              <w:instrText xml:space="preserve"> PAGEREF _Toc138165626 \h </w:instrText>
            </w:r>
            <w:r w:rsidR="000154BB">
              <w:rPr>
                <w:noProof/>
                <w:webHidden/>
              </w:rPr>
            </w:r>
            <w:r w:rsidR="000154BB">
              <w:rPr>
                <w:noProof/>
                <w:webHidden/>
              </w:rPr>
              <w:fldChar w:fldCharType="separate"/>
            </w:r>
            <w:r w:rsidR="0074320B">
              <w:rPr>
                <w:noProof/>
                <w:webHidden/>
              </w:rPr>
              <w:t>16</w:t>
            </w:r>
            <w:r w:rsidR="000154BB">
              <w:rPr>
                <w:noProof/>
                <w:webHidden/>
              </w:rPr>
              <w:fldChar w:fldCharType="end"/>
            </w:r>
          </w:hyperlink>
        </w:p>
        <w:p w:rsidR="000154BB" w:rsidRDefault="00F22908">
          <w:pPr>
            <w:pStyle w:val="TOC1"/>
            <w:tabs>
              <w:tab w:val="right" w:leader="dot" w:pos="9062"/>
            </w:tabs>
            <w:rPr>
              <w:rFonts w:eastAsiaTheme="minorEastAsia"/>
              <w:noProof/>
              <w:lang w:eastAsia="pl-PL"/>
            </w:rPr>
          </w:pPr>
          <w:hyperlink w:anchor="_Toc138165627" w:history="1">
            <w:r w:rsidR="000154BB" w:rsidRPr="003E4F85">
              <w:rPr>
                <w:rStyle w:val="Hyperlink"/>
                <w:noProof/>
              </w:rPr>
              <w:t>Architektura sprzętowa stacji pomiarowej</w:t>
            </w:r>
            <w:r w:rsidR="000154BB">
              <w:rPr>
                <w:noProof/>
                <w:webHidden/>
              </w:rPr>
              <w:tab/>
            </w:r>
            <w:r w:rsidR="000154BB">
              <w:rPr>
                <w:noProof/>
                <w:webHidden/>
              </w:rPr>
              <w:fldChar w:fldCharType="begin"/>
            </w:r>
            <w:r w:rsidR="000154BB">
              <w:rPr>
                <w:noProof/>
                <w:webHidden/>
              </w:rPr>
              <w:instrText xml:space="preserve"> PAGEREF _Toc138165627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28" w:history="1">
            <w:r w:rsidR="000154BB" w:rsidRPr="003E4F85">
              <w:rPr>
                <w:rStyle w:val="Hyperlink"/>
                <w:noProof/>
              </w:rPr>
              <w:t>Obsługiwane typy czujników</w:t>
            </w:r>
            <w:r w:rsidR="000154BB">
              <w:rPr>
                <w:noProof/>
                <w:webHidden/>
              </w:rPr>
              <w:tab/>
            </w:r>
            <w:r w:rsidR="000154BB">
              <w:rPr>
                <w:noProof/>
                <w:webHidden/>
              </w:rPr>
              <w:fldChar w:fldCharType="begin"/>
            </w:r>
            <w:r w:rsidR="000154BB">
              <w:rPr>
                <w:noProof/>
                <w:webHidden/>
              </w:rPr>
              <w:instrText xml:space="preserve"> PAGEREF _Toc138165628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0154BB" w:rsidRDefault="00F22908">
          <w:pPr>
            <w:pStyle w:val="TOC2"/>
            <w:tabs>
              <w:tab w:val="right" w:leader="dot" w:pos="9062"/>
            </w:tabs>
            <w:rPr>
              <w:rFonts w:eastAsiaTheme="minorEastAsia"/>
              <w:noProof/>
              <w:lang w:eastAsia="pl-PL"/>
            </w:rPr>
          </w:pPr>
          <w:hyperlink w:anchor="_Toc138165629" w:history="1">
            <w:r w:rsidR="000154BB" w:rsidRPr="003E4F85">
              <w:rPr>
                <w:rStyle w:val="Hyperlink"/>
                <w:noProof/>
              </w:rPr>
              <w:t>Ograniczenia oraz wykorzystanie interfejsów mikrokontrolera</w:t>
            </w:r>
            <w:r w:rsidR="000154BB">
              <w:rPr>
                <w:noProof/>
                <w:webHidden/>
              </w:rPr>
              <w:tab/>
            </w:r>
            <w:r w:rsidR="000154BB">
              <w:rPr>
                <w:noProof/>
                <w:webHidden/>
              </w:rPr>
              <w:fldChar w:fldCharType="begin"/>
            </w:r>
            <w:r w:rsidR="000154BB">
              <w:rPr>
                <w:noProof/>
                <w:webHidden/>
              </w:rPr>
              <w:instrText xml:space="preserve"> PAGEREF _Toc138165629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0154BB" w:rsidRDefault="00F22908">
          <w:pPr>
            <w:pStyle w:val="TOC3"/>
            <w:tabs>
              <w:tab w:val="right" w:leader="dot" w:pos="9062"/>
            </w:tabs>
            <w:rPr>
              <w:rFonts w:eastAsiaTheme="minorEastAsia"/>
              <w:noProof/>
              <w:lang w:eastAsia="pl-PL"/>
            </w:rPr>
          </w:pPr>
          <w:hyperlink w:anchor="_Toc138165630" w:history="1">
            <w:r w:rsidR="000154BB" w:rsidRPr="003E4F85">
              <w:rPr>
                <w:rStyle w:val="Hyperlink"/>
                <w:noProof/>
              </w:rPr>
              <w:t>Sygnały analogowe</w:t>
            </w:r>
            <w:r w:rsidR="000154BB">
              <w:rPr>
                <w:noProof/>
                <w:webHidden/>
              </w:rPr>
              <w:tab/>
            </w:r>
            <w:r w:rsidR="000154BB">
              <w:rPr>
                <w:noProof/>
                <w:webHidden/>
              </w:rPr>
              <w:fldChar w:fldCharType="begin"/>
            </w:r>
            <w:r w:rsidR="000154BB">
              <w:rPr>
                <w:noProof/>
                <w:webHidden/>
              </w:rPr>
              <w:instrText xml:space="preserve"> PAGEREF _Toc138165630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0154BB" w:rsidRDefault="00F22908">
          <w:pPr>
            <w:pStyle w:val="TOC3"/>
            <w:tabs>
              <w:tab w:val="right" w:leader="dot" w:pos="9062"/>
            </w:tabs>
            <w:rPr>
              <w:rFonts w:eastAsiaTheme="minorEastAsia"/>
              <w:noProof/>
              <w:lang w:eastAsia="pl-PL"/>
            </w:rPr>
          </w:pPr>
          <w:hyperlink w:anchor="_Toc138165631" w:history="1">
            <w:r w:rsidR="000154BB" w:rsidRPr="003E4F85">
              <w:rPr>
                <w:rStyle w:val="Hyperlink"/>
                <w:noProof/>
              </w:rPr>
              <w:t>Sygnały 1-Wire</w:t>
            </w:r>
            <w:r w:rsidR="000154BB">
              <w:rPr>
                <w:noProof/>
                <w:webHidden/>
              </w:rPr>
              <w:tab/>
            </w:r>
            <w:r w:rsidR="000154BB">
              <w:rPr>
                <w:noProof/>
                <w:webHidden/>
              </w:rPr>
              <w:fldChar w:fldCharType="begin"/>
            </w:r>
            <w:r w:rsidR="000154BB">
              <w:rPr>
                <w:noProof/>
                <w:webHidden/>
              </w:rPr>
              <w:instrText xml:space="preserve"> PAGEREF _Toc138165631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0154BB" w:rsidRDefault="00F22908">
          <w:pPr>
            <w:pStyle w:val="TOC3"/>
            <w:tabs>
              <w:tab w:val="right" w:leader="dot" w:pos="9062"/>
            </w:tabs>
            <w:rPr>
              <w:rFonts w:eastAsiaTheme="minorEastAsia"/>
              <w:noProof/>
              <w:lang w:eastAsia="pl-PL"/>
            </w:rPr>
          </w:pPr>
          <w:hyperlink w:anchor="_Toc138165632" w:history="1">
            <w:r w:rsidR="000154BB" w:rsidRPr="003E4F85">
              <w:rPr>
                <w:rStyle w:val="Hyperlink"/>
                <w:noProof/>
              </w:rPr>
              <w:t>Sterowanie elektrozaworami</w:t>
            </w:r>
            <w:r w:rsidR="000154BB">
              <w:rPr>
                <w:noProof/>
                <w:webHidden/>
              </w:rPr>
              <w:tab/>
            </w:r>
            <w:r w:rsidR="000154BB">
              <w:rPr>
                <w:noProof/>
                <w:webHidden/>
              </w:rPr>
              <w:fldChar w:fldCharType="begin"/>
            </w:r>
            <w:r w:rsidR="000154BB">
              <w:rPr>
                <w:noProof/>
                <w:webHidden/>
              </w:rPr>
              <w:instrText xml:space="preserve"> PAGEREF _Toc138165632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0154BB" w:rsidRDefault="00F22908">
          <w:pPr>
            <w:pStyle w:val="TOC3"/>
            <w:tabs>
              <w:tab w:val="right" w:leader="dot" w:pos="9062"/>
            </w:tabs>
            <w:rPr>
              <w:rFonts w:eastAsiaTheme="minorEastAsia"/>
              <w:noProof/>
              <w:lang w:eastAsia="pl-PL"/>
            </w:rPr>
          </w:pPr>
          <w:hyperlink w:anchor="_Toc138165633" w:history="1">
            <w:r w:rsidR="000154BB" w:rsidRPr="003E4F85">
              <w:rPr>
                <w:rStyle w:val="Hyperlink"/>
                <w:noProof/>
              </w:rPr>
              <w:t>Przyjęta konfiguracja</w:t>
            </w:r>
            <w:r w:rsidR="000154BB">
              <w:rPr>
                <w:noProof/>
                <w:webHidden/>
              </w:rPr>
              <w:tab/>
            </w:r>
            <w:r w:rsidR="000154BB">
              <w:rPr>
                <w:noProof/>
                <w:webHidden/>
              </w:rPr>
              <w:fldChar w:fldCharType="begin"/>
            </w:r>
            <w:r w:rsidR="000154BB">
              <w:rPr>
                <w:noProof/>
                <w:webHidden/>
              </w:rPr>
              <w:instrText xml:space="preserve"> PAGEREF _Toc138165633 \h </w:instrText>
            </w:r>
            <w:r w:rsidR="000154BB">
              <w:rPr>
                <w:noProof/>
                <w:webHidden/>
              </w:rPr>
            </w:r>
            <w:r w:rsidR="000154BB">
              <w:rPr>
                <w:noProof/>
                <w:webHidden/>
              </w:rPr>
              <w:fldChar w:fldCharType="separate"/>
            </w:r>
            <w:r w:rsidR="0074320B">
              <w:rPr>
                <w:noProof/>
                <w:webHidden/>
              </w:rPr>
              <w:t>17</w:t>
            </w:r>
            <w:r w:rsidR="000154BB">
              <w:rPr>
                <w:noProof/>
                <w:webHidden/>
              </w:rPr>
              <w:fldChar w:fldCharType="end"/>
            </w:r>
          </w:hyperlink>
        </w:p>
        <w:p w:rsidR="00823CBF" w:rsidRDefault="00823CBF">
          <w:r>
            <w:rPr>
              <w:b/>
              <w:bCs/>
              <w:noProof/>
            </w:rPr>
            <w:fldChar w:fldCharType="end"/>
          </w:r>
        </w:p>
      </w:sdtContent>
    </w:sdt>
    <w:p w:rsidR="00823CBF" w:rsidRDefault="00823CBF">
      <w:r>
        <w:br w:type="page"/>
      </w:r>
    </w:p>
    <w:p w:rsidR="00173DE6" w:rsidRPr="00A661BF" w:rsidRDefault="00173DE6" w:rsidP="00A661BF"/>
    <w:p w:rsidR="00C00D66" w:rsidRDefault="00D227D4" w:rsidP="00D227D4">
      <w:pPr>
        <w:pStyle w:val="Heading1"/>
      </w:pPr>
      <w:bookmarkStart w:id="0" w:name="_Toc138165611"/>
      <w:r>
        <w:t>Cel, zakres i kontekst</w:t>
      </w:r>
      <w:bookmarkEnd w:id="0"/>
    </w:p>
    <w:p w:rsidR="002D1538" w:rsidRDefault="002D1538" w:rsidP="00173DE6">
      <w:pPr>
        <w:autoSpaceDE w:val="0"/>
        <w:autoSpaceDN w:val="0"/>
        <w:adjustRightInd w:val="0"/>
        <w:spacing w:after="0" w:line="240" w:lineRule="auto"/>
        <w:rPr>
          <w:rFonts w:ascii="MS Shell Dlg 2" w:hAnsi="MS Shell Dlg 2" w:cs="MS Shell Dlg 2"/>
          <w:sz w:val="17"/>
          <w:szCs w:val="17"/>
        </w:rPr>
      </w:pPr>
    </w:p>
    <w:p w:rsidR="00173DE6" w:rsidRDefault="00173DE6" w:rsidP="00D227D4">
      <w:pPr>
        <w:pStyle w:val="Heading2"/>
      </w:pPr>
      <w:bookmarkStart w:id="1" w:name="_Toc138165612"/>
      <w:r>
        <w:t>Cel</w:t>
      </w:r>
      <w:bookmarkEnd w:id="1"/>
    </w:p>
    <w:p w:rsidR="00173DE6" w:rsidRDefault="00173DE6" w:rsidP="003C4F80">
      <w:pPr>
        <w:jc w:val="both"/>
      </w:pPr>
      <w:r>
        <w:t xml:space="preserve">Zbieranie i prezentacja danych środowiskowych </w:t>
      </w:r>
      <w:r w:rsidR="00E56733">
        <w:t>z ogrodu oraz automatyzacja podlewania roślin.</w:t>
      </w:r>
    </w:p>
    <w:p w:rsidR="00E56733" w:rsidRDefault="00E56733" w:rsidP="00D227D4">
      <w:pPr>
        <w:pStyle w:val="Heading2"/>
      </w:pPr>
      <w:bookmarkStart w:id="2" w:name="_Toc138165613"/>
      <w:r>
        <w:t>Zakres</w:t>
      </w:r>
      <w:bookmarkEnd w:id="2"/>
    </w:p>
    <w:p w:rsidR="0043366F" w:rsidRDefault="00A9074B" w:rsidP="000505AC">
      <w:pPr>
        <w:jc w:val="both"/>
      </w:pPr>
      <w:r>
        <w:t xml:space="preserve">W zakres systemu będą wchodzić: pobieranie danych środowiskowych z czujników umieszczonych </w:t>
      </w:r>
      <w:r w:rsidR="000505AC">
        <w:br/>
      </w:r>
      <w:r>
        <w:t>w ogrodzie,</w:t>
      </w:r>
      <w:r w:rsidR="0043366F">
        <w:t xml:space="preserve"> prezentacja zebranych danych na wykresach,</w:t>
      </w:r>
      <w:r w:rsidR="003079F5">
        <w:t xml:space="preserve"> ustawienie formatu prezentacji danych, </w:t>
      </w:r>
      <w:r w:rsidR="0043366F">
        <w:t>ustalenie harmonogramu podlewania roślin, sterowanie podlewaniem roślin według harmonogramu, inteligentna korekcja harmonogramu podlewania roślin przy wykorzystaniu prognozy pogody oraz ograniczenia związanego z wilgotnością gle</w:t>
      </w:r>
      <w:r w:rsidR="00FD5114">
        <w:t xml:space="preserve">by, prezentacja prognozy pogody, </w:t>
      </w:r>
    </w:p>
    <w:p w:rsidR="0043366F" w:rsidRDefault="0043366F" w:rsidP="00D227D4">
      <w:pPr>
        <w:pStyle w:val="Heading2"/>
      </w:pPr>
      <w:bookmarkStart w:id="3" w:name="_Toc138165614"/>
      <w:r>
        <w:t>Kontekst</w:t>
      </w:r>
      <w:bookmarkEnd w:id="3"/>
    </w:p>
    <w:p w:rsidR="000505AC" w:rsidRDefault="00A7193F" w:rsidP="000505AC">
      <w:pPr>
        <w:jc w:val="both"/>
      </w:pPr>
      <w:r>
        <w:t>System będzie działał w domowej sieci lokalnej użytkownika. Będzie podzielony na aplikację webową oraz urządzenie elektroniczne</w:t>
      </w:r>
      <w:r w:rsidR="00C749C1">
        <w:t xml:space="preserve"> zwane dalej stacją pomiarową</w:t>
      </w:r>
      <w:r>
        <w:t>. Aplikacja webowa będzie uruchomiona na serwerze w sieci domowej. Urządzenie elektroniczne będzie znajdowało się w pobliżu ogrodu. Oba komponenty muszą m</w:t>
      </w:r>
      <w:r w:rsidR="00C00D66">
        <w:t>ieć zapewnioną stałą łączność z</w:t>
      </w:r>
      <w:r>
        <w:t xml:space="preserve"> sieci</w:t>
      </w:r>
      <w:r w:rsidR="00C00D66">
        <w:t>ą lokalną</w:t>
      </w:r>
      <w:r>
        <w:t xml:space="preserve">. </w:t>
      </w:r>
      <w:r w:rsidR="00C749C1">
        <w:t>Stacja pomiarowa</w:t>
      </w:r>
      <w:r>
        <w:t xml:space="preserve"> będzie łączyć się z siecią przy pomocy wifi. Dane dotyczące prognóz pogody będą pobieranie przy pomo</w:t>
      </w:r>
      <w:r w:rsidR="005D67A4">
        <w:t>ci api serwisu O</w:t>
      </w:r>
      <w:r w:rsidR="00D41173">
        <w:t>penweathermap.</w:t>
      </w:r>
    </w:p>
    <w:p w:rsidR="000505AC" w:rsidRDefault="000505AC" w:rsidP="000505AC">
      <w:pPr>
        <w:pStyle w:val="Heading1"/>
      </w:pPr>
      <w:bookmarkStart w:id="4" w:name="_Toc138165615"/>
      <w:r>
        <w:t>Pobór danych</w:t>
      </w:r>
      <w:bookmarkEnd w:id="4"/>
    </w:p>
    <w:p w:rsidR="000505AC" w:rsidRDefault="001677BB" w:rsidP="000505AC">
      <w:pPr>
        <w:pStyle w:val="Heading2"/>
      </w:pPr>
      <w:bookmarkStart w:id="5" w:name="_Toc138165616"/>
      <w:r>
        <w:t>Stacja pomiarowa</w:t>
      </w:r>
      <w:bookmarkEnd w:id="5"/>
    </w:p>
    <w:p w:rsidR="000505AC" w:rsidRDefault="000505AC" w:rsidP="000505AC">
      <w:r>
        <w:t>Urządzenie będzie pobierało dane środowiskowe z następujących typów czujników:</w:t>
      </w:r>
    </w:p>
    <w:p w:rsidR="000505AC" w:rsidRDefault="000505AC" w:rsidP="000505AC">
      <w:pPr>
        <w:pStyle w:val="ListParagraph"/>
        <w:numPr>
          <w:ilvl w:val="0"/>
          <w:numId w:val="1"/>
        </w:numPr>
      </w:pPr>
      <w:r>
        <w:t>Temperatura i wilgotność powietrza – cyfrowy czujnik z interfejsem 1-wire</w:t>
      </w:r>
      <w:r w:rsidR="006E4027">
        <w:t>.</w:t>
      </w:r>
    </w:p>
    <w:p w:rsidR="000505AC" w:rsidRDefault="000505AC" w:rsidP="000505AC">
      <w:pPr>
        <w:pStyle w:val="ListParagraph"/>
        <w:numPr>
          <w:ilvl w:val="0"/>
          <w:numId w:val="1"/>
        </w:numPr>
      </w:pPr>
      <w:r>
        <w:t>Nasłonecznienie – czujnik oparty o fotorezystor, sygnał analogowy.</w:t>
      </w:r>
    </w:p>
    <w:p w:rsidR="000505AC" w:rsidRDefault="000505AC" w:rsidP="000505AC">
      <w:pPr>
        <w:pStyle w:val="ListParagraph"/>
        <w:numPr>
          <w:ilvl w:val="0"/>
          <w:numId w:val="1"/>
        </w:numPr>
      </w:pPr>
      <w:r>
        <w:t>Wilgotność gleby – pojemnościowy czujnik wilgotności gleby, sygnał analogowy.</w:t>
      </w:r>
    </w:p>
    <w:p w:rsidR="000505AC" w:rsidRDefault="006E4027" w:rsidP="00FC320C">
      <w:pPr>
        <w:jc w:val="both"/>
      </w:pPr>
      <w:r>
        <w:t>Pomiar będzie odbywał się regularnie z ustaloną</w:t>
      </w:r>
      <w:r w:rsidR="00EC2B93">
        <w:t xml:space="preserve"> w ustawieniach</w:t>
      </w:r>
      <w:r>
        <w:t xml:space="preserve"> częstotliwością</w:t>
      </w:r>
      <w:r w:rsidR="00FD381A">
        <w:t xml:space="preserve">. Prognoza opadów będzie odbierana od aplikacji webowej. Do konfiguracji połączenie sieciowego będzie służyła linia komend dostępna po podłączeniu stacji do komputera. </w:t>
      </w:r>
    </w:p>
    <w:p w:rsidR="006E4027" w:rsidRDefault="00FC320C" w:rsidP="00FC320C">
      <w:pPr>
        <w:pStyle w:val="Heading2"/>
      </w:pPr>
      <w:bookmarkStart w:id="6" w:name="_Toc138165617"/>
      <w:r>
        <w:t>Aplikacja webowa</w:t>
      </w:r>
      <w:bookmarkEnd w:id="6"/>
    </w:p>
    <w:p w:rsidR="00FC320C" w:rsidRPr="00FC320C" w:rsidRDefault="00C95A26" w:rsidP="0068486E">
      <w:pPr>
        <w:jc w:val="both"/>
      </w:pPr>
      <w:r>
        <w:t xml:space="preserve">Dane dotyczące prognozy pogody będą pobierane </w:t>
      </w:r>
      <w:r w:rsidR="0068486E">
        <w:t xml:space="preserve">codziennie raz </w:t>
      </w:r>
      <w:r>
        <w:t>za pomocą api serwisu Openweathermap. W celu odbioru danych z pomiarów wykonanych przez urządzenie, aplikacja wystawi swoje api. Konfiguracja</w:t>
      </w:r>
      <w:r w:rsidR="00FD381A">
        <w:t xml:space="preserve"> systemu</w:t>
      </w:r>
      <w:r>
        <w:t xml:space="preserve"> będzie </w:t>
      </w:r>
      <w:r w:rsidR="00FA573A">
        <w:t>pobierana od użytkownika za pomocą graficznego panelu konfiguracyjnego.</w:t>
      </w:r>
    </w:p>
    <w:p w:rsidR="00D227D4" w:rsidRDefault="002B2EF1" w:rsidP="002B2EF1">
      <w:pPr>
        <w:pStyle w:val="Heading1"/>
      </w:pPr>
      <w:bookmarkStart w:id="7" w:name="_Toc138165618"/>
      <w:r>
        <w:lastRenderedPageBreak/>
        <w:t>Przetwarzanie danych</w:t>
      </w:r>
      <w:bookmarkEnd w:id="7"/>
    </w:p>
    <w:p w:rsidR="002B2EF1" w:rsidRDefault="00FD381A" w:rsidP="00FD381A">
      <w:pPr>
        <w:pStyle w:val="Heading2"/>
      </w:pPr>
      <w:bookmarkStart w:id="8" w:name="_Toc138165619"/>
      <w:r>
        <w:t>Stacja pomiarowa</w:t>
      </w:r>
      <w:bookmarkEnd w:id="8"/>
    </w:p>
    <w:p w:rsidR="00FD381A" w:rsidRDefault="00FD381A" w:rsidP="00EE0D8E">
      <w:pPr>
        <w:jc w:val="both"/>
      </w:pPr>
      <w:r>
        <w:t>Po dokaniu pomiaru dane będę wysyłane do aplikacji webowej. Konfiguracja pracy urządzenia będzie pochodziła od aplikacji webowej. W celu odbioru danych konfiguracyjnych na urządzeniu b</w:t>
      </w:r>
      <w:r w:rsidR="00EE0D8E">
        <w:t xml:space="preserve">ędzie uruchomiony </w:t>
      </w:r>
      <w:r w:rsidR="005E2AAC">
        <w:t>klient mqtt</w:t>
      </w:r>
      <w:r w:rsidR="00EE0D8E">
        <w:t xml:space="preserve">. Po otrzymaniu konfiguracji stacja będzie sprawdzać jej poprawność </w:t>
      </w:r>
      <w:r w:rsidR="00E9237E">
        <w:br/>
      </w:r>
      <w:r w:rsidR="00EE0D8E">
        <w:t>i zmieni</w:t>
      </w:r>
      <w:r w:rsidR="005E2AAC">
        <w:t>ać na jej podstawie swoje działa</w:t>
      </w:r>
      <w:r w:rsidR="00EE0D8E">
        <w:t xml:space="preserve">nie. Bazując na harmonogramie podlewania stacja będzie załączała i wyłączała elektrozawór przyłączony do instalacji wodnej ogórdka. </w:t>
      </w:r>
    </w:p>
    <w:p w:rsidR="00EE0D8E" w:rsidRDefault="00EE0D8E" w:rsidP="00EE0D8E">
      <w:pPr>
        <w:pStyle w:val="Heading2"/>
      </w:pPr>
      <w:bookmarkStart w:id="9" w:name="_Toc138165620"/>
      <w:r>
        <w:t>Aplikacja webowa</w:t>
      </w:r>
      <w:bookmarkEnd w:id="9"/>
    </w:p>
    <w:p w:rsidR="00EE0D8E" w:rsidRPr="00EE0D8E" w:rsidRDefault="0059264F" w:rsidP="005A4B42">
      <w:pPr>
        <w:jc w:val="both"/>
      </w:pPr>
      <w:r>
        <w:t>Po otrzymaniu wyników pomiarów, aplikacja będ</w:t>
      </w:r>
      <w:r w:rsidR="005A4B42">
        <w:t>zie zapisywać je do bazy danych</w:t>
      </w:r>
      <w:r>
        <w:t xml:space="preserve">. </w:t>
      </w:r>
      <w:r w:rsidR="005A4B42">
        <w:t xml:space="preserve">Dane będą źródłem do wyjresów. </w:t>
      </w:r>
      <w:r w:rsidR="00DC45C1">
        <w:t xml:space="preserve">Z pobranych danych pogodowych wyodrębniona będzie prognoza opadów i przesłana do stacji pomiarowej. </w:t>
      </w:r>
      <w:r w:rsidR="00166EF6">
        <w:t xml:space="preserve">To samo tyczy się wszystkich danych konfiguracyjnych pozyskanych </w:t>
      </w:r>
      <w:r w:rsidR="00E9237E">
        <w:br/>
      </w:r>
      <w:r w:rsidR="00166EF6">
        <w:t>od użytkownika za pomocą palenu sterowniczego.</w:t>
      </w:r>
    </w:p>
    <w:p w:rsidR="002B2EF1" w:rsidRDefault="001F3F6F" w:rsidP="001F3F6F">
      <w:pPr>
        <w:pStyle w:val="Heading1"/>
      </w:pPr>
      <w:bookmarkStart w:id="10" w:name="_Toc138165621"/>
      <w:r>
        <w:t>Prezentacja danych</w:t>
      </w:r>
      <w:bookmarkEnd w:id="10"/>
    </w:p>
    <w:p w:rsidR="005A4B42" w:rsidRPr="005A4B42" w:rsidRDefault="00CD534B" w:rsidP="00E9237E">
      <w:pPr>
        <w:jc w:val="both"/>
      </w:pPr>
      <w:r>
        <w:t xml:space="preserve">Dane środowiskowe zebrane przez stacje będą prezentowane w formie wykresów. Pozostałe informacje dotyczące systemu takie jak ustawienia, logi itp będą prezentowane użytkownikowi </w:t>
      </w:r>
      <w:r w:rsidR="00E9237E">
        <w:br/>
      </w:r>
      <w:r>
        <w:t>w odpowiednich panelach aplikacji webowej.</w:t>
      </w:r>
    </w:p>
    <w:p w:rsidR="001F3F6F" w:rsidRDefault="001F3F6F" w:rsidP="001F3F6F">
      <w:pPr>
        <w:pStyle w:val="Heading1"/>
      </w:pPr>
      <w:bookmarkStart w:id="11" w:name="_Toc138165622"/>
      <w:r>
        <w:t>Wymagania funkcjonalne</w:t>
      </w:r>
      <w:bookmarkEnd w:id="11"/>
    </w:p>
    <w:p w:rsidR="001F3F6F" w:rsidRDefault="00E7440F" w:rsidP="001F3F6F">
      <w:r>
        <w:t>Model hierarchiczny wymagań funkcjonalnych:</w:t>
      </w:r>
    </w:p>
    <w:p w:rsidR="00E7440F" w:rsidRDefault="00E7440F" w:rsidP="00E7440F">
      <w:pPr>
        <w:pStyle w:val="ListParagraph"/>
        <w:numPr>
          <w:ilvl w:val="0"/>
          <w:numId w:val="2"/>
        </w:numPr>
      </w:pPr>
      <w:r>
        <w:t>Pomiar danych środowiskowych</w:t>
      </w:r>
    </w:p>
    <w:p w:rsidR="00E7440F" w:rsidRDefault="00E7440F" w:rsidP="00E7440F">
      <w:pPr>
        <w:pStyle w:val="ListParagraph"/>
        <w:numPr>
          <w:ilvl w:val="1"/>
          <w:numId w:val="2"/>
        </w:numPr>
      </w:pPr>
      <w:r>
        <w:t>Pomiar wilgotności i temperatury powietrza</w:t>
      </w:r>
    </w:p>
    <w:p w:rsidR="00E7440F" w:rsidRDefault="00C749C1" w:rsidP="00E7440F">
      <w:pPr>
        <w:pStyle w:val="ListParagraph"/>
        <w:numPr>
          <w:ilvl w:val="1"/>
          <w:numId w:val="2"/>
        </w:numPr>
      </w:pPr>
      <w:r>
        <w:t>Pomiar nasłonecznienia</w:t>
      </w:r>
    </w:p>
    <w:p w:rsidR="00C749C1" w:rsidRDefault="00C749C1" w:rsidP="00C749C1">
      <w:pPr>
        <w:pStyle w:val="ListParagraph"/>
        <w:numPr>
          <w:ilvl w:val="1"/>
          <w:numId w:val="2"/>
        </w:numPr>
      </w:pPr>
      <w:r>
        <w:t>Pomiar wilgotności gleby</w:t>
      </w:r>
    </w:p>
    <w:p w:rsidR="00C749C1" w:rsidRDefault="00C749C1" w:rsidP="00C749C1">
      <w:pPr>
        <w:pStyle w:val="ListParagraph"/>
        <w:numPr>
          <w:ilvl w:val="0"/>
          <w:numId w:val="2"/>
        </w:numPr>
      </w:pPr>
      <w:r>
        <w:t xml:space="preserve">Konfiguracja pracy </w:t>
      </w:r>
      <w:r w:rsidR="007331DD">
        <w:t>stacji pomiarowej</w:t>
      </w:r>
    </w:p>
    <w:p w:rsidR="007331DD" w:rsidRDefault="007331DD" w:rsidP="007331DD">
      <w:pPr>
        <w:pStyle w:val="ListParagraph"/>
        <w:numPr>
          <w:ilvl w:val="1"/>
          <w:numId w:val="2"/>
        </w:numPr>
      </w:pPr>
      <w:r>
        <w:t>Konfiguracja połączenia sieciowego</w:t>
      </w:r>
    </w:p>
    <w:p w:rsidR="00413F2B" w:rsidRDefault="00413F2B" w:rsidP="00731EC0">
      <w:pPr>
        <w:pStyle w:val="ListParagraph"/>
        <w:numPr>
          <w:ilvl w:val="2"/>
          <w:numId w:val="2"/>
        </w:numPr>
      </w:pPr>
      <w:r>
        <w:t>Wybór sieci wifi</w:t>
      </w:r>
    </w:p>
    <w:p w:rsidR="00871124" w:rsidRDefault="00871124" w:rsidP="00731EC0">
      <w:pPr>
        <w:pStyle w:val="ListParagraph"/>
        <w:numPr>
          <w:ilvl w:val="2"/>
          <w:numId w:val="2"/>
        </w:numPr>
      </w:pPr>
      <w:r>
        <w:t>Podanie hasła</w:t>
      </w:r>
    </w:p>
    <w:p w:rsidR="007331DD" w:rsidRDefault="007331DD" w:rsidP="007331DD">
      <w:pPr>
        <w:pStyle w:val="ListParagraph"/>
        <w:numPr>
          <w:ilvl w:val="1"/>
          <w:numId w:val="2"/>
        </w:numPr>
      </w:pPr>
      <w:r>
        <w:t>Konfiguracja czujników</w:t>
      </w:r>
    </w:p>
    <w:p w:rsidR="007331DD" w:rsidRDefault="00995D27" w:rsidP="007331DD">
      <w:pPr>
        <w:pStyle w:val="ListParagraph"/>
        <w:numPr>
          <w:ilvl w:val="2"/>
          <w:numId w:val="2"/>
        </w:numPr>
      </w:pPr>
      <w:r>
        <w:t>Dodanie</w:t>
      </w:r>
      <w:r w:rsidR="00A86DEB">
        <w:t xml:space="preserve"> czujnika</w:t>
      </w:r>
    </w:p>
    <w:p w:rsidR="007331DD" w:rsidRDefault="00995D27" w:rsidP="007331DD">
      <w:pPr>
        <w:pStyle w:val="ListParagraph"/>
        <w:numPr>
          <w:ilvl w:val="2"/>
          <w:numId w:val="2"/>
        </w:numPr>
      </w:pPr>
      <w:r>
        <w:t>Usunięcie</w:t>
      </w:r>
      <w:r w:rsidR="00A86DEB">
        <w:t xml:space="preserve"> czujnika</w:t>
      </w:r>
    </w:p>
    <w:p w:rsidR="007331DD" w:rsidRDefault="00E21295" w:rsidP="00B90F39">
      <w:pPr>
        <w:pStyle w:val="ListParagraph"/>
        <w:numPr>
          <w:ilvl w:val="1"/>
          <w:numId w:val="2"/>
        </w:numPr>
      </w:pPr>
      <w:r>
        <w:t>Ustawienie</w:t>
      </w:r>
      <w:r w:rsidR="007331DD">
        <w:t xml:space="preserve"> częstotliwości wykonywania pomiarów</w:t>
      </w:r>
    </w:p>
    <w:p w:rsidR="005E2766" w:rsidRDefault="005E2766" w:rsidP="005E2766">
      <w:pPr>
        <w:pStyle w:val="ListParagraph"/>
        <w:numPr>
          <w:ilvl w:val="1"/>
          <w:numId w:val="2"/>
        </w:numPr>
      </w:pPr>
      <w:r>
        <w:t>Konfiguracja elektrozaworów</w:t>
      </w:r>
    </w:p>
    <w:p w:rsidR="00B90F39" w:rsidRDefault="00B90F39" w:rsidP="005E2766">
      <w:pPr>
        <w:pStyle w:val="ListParagraph"/>
        <w:numPr>
          <w:ilvl w:val="2"/>
          <w:numId w:val="2"/>
        </w:numPr>
      </w:pPr>
      <w:r>
        <w:t>Dodanie elektrozaworu</w:t>
      </w:r>
    </w:p>
    <w:p w:rsidR="005E2766" w:rsidRDefault="00B90F39" w:rsidP="005E2766">
      <w:pPr>
        <w:pStyle w:val="ListParagraph"/>
        <w:numPr>
          <w:ilvl w:val="2"/>
          <w:numId w:val="2"/>
        </w:numPr>
      </w:pPr>
      <w:r>
        <w:t>Usunięcie elektrozaworu</w:t>
      </w:r>
    </w:p>
    <w:p w:rsidR="00D4099A" w:rsidRDefault="00D4099A" w:rsidP="00D4099A">
      <w:pPr>
        <w:pStyle w:val="ListParagraph"/>
        <w:numPr>
          <w:ilvl w:val="0"/>
          <w:numId w:val="2"/>
        </w:numPr>
      </w:pPr>
      <w:r>
        <w:t>Podlewanie roślin</w:t>
      </w:r>
    </w:p>
    <w:p w:rsidR="005E2766" w:rsidRDefault="005E2766" w:rsidP="005E2766">
      <w:pPr>
        <w:pStyle w:val="ListParagraph"/>
        <w:numPr>
          <w:ilvl w:val="1"/>
          <w:numId w:val="2"/>
        </w:numPr>
      </w:pPr>
      <w:r>
        <w:t>Sterownanie elektrozaworami</w:t>
      </w:r>
    </w:p>
    <w:p w:rsidR="00B90F39" w:rsidRDefault="00B90F39" w:rsidP="005E2766">
      <w:pPr>
        <w:pStyle w:val="ListParagraph"/>
        <w:numPr>
          <w:ilvl w:val="2"/>
          <w:numId w:val="2"/>
        </w:numPr>
      </w:pPr>
      <w:r>
        <w:t>Zamknięcie elektrozaworu</w:t>
      </w:r>
    </w:p>
    <w:p w:rsidR="00B90F39" w:rsidRDefault="00B90F39" w:rsidP="005E2766">
      <w:pPr>
        <w:pStyle w:val="ListParagraph"/>
        <w:numPr>
          <w:ilvl w:val="2"/>
          <w:numId w:val="2"/>
        </w:numPr>
      </w:pPr>
      <w:r>
        <w:t>Otwarcie elektrozaworu</w:t>
      </w:r>
    </w:p>
    <w:p w:rsidR="00FD5114" w:rsidRDefault="000D5191" w:rsidP="0068486E">
      <w:pPr>
        <w:pStyle w:val="ListParagraph"/>
        <w:numPr>
          <w:ilvl w:val="1"/>
          <w:numId w:val="2"/>
        </w:numPr>
      </w:pPr>
      <w:r>
        <w:t>Ustawianie harmonogramu dla elektrozaworu</w:t>
      </w:r>
    </w:p>
    <w:p w:rsidR="00F22908" w:rsidRDefault="00F22908" w:rsidP="00F22908">
      <w:pPr>
        <w:pStyle w:val="ListParagraph"/>
        <w:numPr>
          <w:ilvl w:val="2"/>
          <w:numId w:val="2"/>
        </w:numPr>
      </w:pPr>
      <w:r>
        <w:t>Ustawianie minuty otwarcia / zamknięcia</w:t>
      </w:r>
    </w:p>
    <w:p w:rsidR="00F22908" w:rsidRDefault="00F22908" w:rsidP="00F22908">
      <w:pPr>
        <w:pStyle w:val="ListParagraph"/>
        <w:numPr>
          <w:ilvl w:val="2"/>
          <w:numId w:val="2"/>
        </w:numPr>
      </w:pPr>
      <w:r>
        <w:lastRenderedPageBreak/>
        <w:t>Ustawianie godziny otwarcia / zamknięcia</w:t>
      </w:r>
    </w:p>
    <w:p w:rsidR="00F22908" w:rsidRDefault="00F22908" w:rsidP="00F22908">
      <w:pPr>
        <w:pStyle w:val="ListParagraph"/>
        <w:numPr>
          <w:ilvl w:val="2"/>
          <w:numId w:val="2"/>
        </w:numPr>
      </w:pPr>
      <w:r>
        <w:t>Ustawianie dnia tygodnia którego tyczą się czasy otwarcia / zamknięcia</w:t>
      </w:r>
      <w:bookmarkStart w:id="12" w:name="_GoBack"/>
      <w:bookmarkEnd w:id="12"/>
    </w:p>
    <w:p w:rsidR="0003196F" w:rsidRDefault="0003196F" w:rsidP="0003196F">
      <w:pPr>
        <w:pStyle w:val="ListParagraph"/>
        <w:numPr>
          <w:ilvl w:val="0"/>
          <w:numId w:val="2"/>
        </w:numPr>
      </w:pPr>
      <w:r>
        <w:t>Prezentacja danych</w:t>
      </w:r>
    </w:p>
    <w:p w:rsidR="0003196F" w:rsidRDefault="0068486E" w:rsidP="0003196F">
      <w:pPr>
        <w:pStyle w:val="ListParagraph"/>
        <w:numPr>
          <w:ilvl w:val="1"/>
          <w:numId w:val="2"/>
        </w:numPr>
      </w:pPr>
      <w:r>
        <w:t xml:space="preserve">Wybór </w:t>
      </w:r>
      <w:r w:rsidR="00BC61D4">
        <w:t>stacji pomiarowej z której dane będą prezentowane</w:t>
      </w:r>
    </w:p>
    <w:p w:rsidR="00BC61D4" w:rsidRDefault="002E362E" w:rsidP="0003196F">
      <w:pPr>
        <w:pStyle w:val="ListParagraph"/>
        <w:numPr>
          <w:ilvl w:val="1"/>
          <w:numId w:val="2"/>
        </w:numPr>
      </w:pPr>
      <w:r>
        <w:t>Wyświetlenie wykresów</w:t>
      </w:r>
    </w:p>
    <w:p w:rsidR="00FD381A" w:rsidRDefault="00FD381A" w:rsidP="00FD381A">
      <w:pPr>
        <w:pStyle w:val="ListParagraph"/>
        <w:numPr>
          <w:ilvl w:val="0"/>
          <w:numId w:val="2"/>
        </w:numPr>
      </w:pPr>
      <w:r>
        <w:t>Logowanie czynności wykonywanych przez system</w:t>
      </w:r>
    </w:p>
    <w:p w:rsidR="003C4F80" w:rsidRDefault="003C4F80" w:rsidP="003C4F80">
      <w:pPr>
        <w:pStyle w:val="ListParagraph"/>
        <w:numPr>
          <w:ilvl w:val="1"/>
          <w:numId w:val="2"/>
        </w:numPr>
      </w:pPr>
      <w:r>
        <w:t>Logownie czynności wykonywanych przez aplikację do pliku</w:t>
      </w:r>
    </w:p>
    <w:p w:rsidR="003C4F80" w:rsidRDefault="003C4F80" w:rsidP="003C4F80">
      <w:pPr>
        <w:pStyle w:val="ListParagraph"/>
        <w:numPr>
          <w:ilvl w:val="1"/>
          <w:numId w:val="2"/>
        </w:numPr>
      </w:pPr>
      <w:r>
        <w:t>Logowanie czynności wykonywanych przez stację do własnej pamięci</w:t>
      </w:r>
    </w:p>
    <w:p w:rsidR="003C4F80" w:rsidRDefault="003C4F80" w:rsidP="003C4F80">
      <w:pPr>
        <w:pStyle w:val="ListParagraph"/>
        <w:numPr>
          <w:ilvl w:val="1"/>
          <w:numId w:val="2"/>
        </w:numPr>
      </w:pPr>
      <w:r>
        <w:t>Wysyłanie kopii logów stacji do aplikacji</w:t>
      </w:r>
    </w:p>
    <w:p w:rsidR="000E5E50" w:rsidRDefault="003C4F80" w:rsidP="000E5E50">
      <w:pPr>
        <w:pStyle w:val="ListParagraph"/>
        <w:numPr>
          <w:ilvl w:val="1"/>
          <w:numId w:val="2"/>
        </w:numPr>
      </w:pPr>
      <w:r>
        <w:t>Zapisywanie kopii logów ze stacji do pliku</w:t>
      </w:r>
    </w:p>
    <w:p w:rsidR="00C32D6E" w:rsidRDefault="00C32D6E" w:rsidP="000E5E50">
      <w:pPr>
        <w:pStyle w:val="ListParagraph"/>
        <w:numPr>
          <w:ilvl w:val="0"/>
          <w:numId w:val="2"/>
        </w:numPr>
      </w:pPr>
      <w:r>
        <w:t>Informowanie o odczytach wykraczających poza normę</w:t>
      </w:r>
    </w:p>
    <w:p w:rsidR="00833DF2" w:rsidRDefault="00833DF2" w:rsidP="00833DF2">
      <w:pPr>
        <w:pStyle w:val="ListParagraph"/>
        <w:numPr>
          <w:ilvl w:val="1"/>
          <w:numId w:val="2"/>
        </w:numPr>
      </w:pPr>
      <w:r>
        <w:t xml:space="preserve">Ustawienie wartości ekstremalnych dla pomiarów </w:t>
      </w:r>
    </w:p>
    <w:p w:rsidR="00C32D6E" w:rsidRDefault="00833DF2" w:rsidP="00833DF2">
      <w:pPr>
        <w:pStyle w:val="ListParagraph"/>
        <w:numPr>
          <w:ilvl w:val="2"/>
          <w:numId w:val="2"/>
        </w:numPr>
      </w:pPr>
      <w:r>
        <w:t xml:space="preserve">Ustawienie wartości ekstremalnych dla </w:t>
      </w:r>
      <w:r w:rsidR="00C32D6E">
        <w:t>temperatury powietrza</w:t>
      </w:r>
    </w:p>
    <w:p w:rsidR="00BE5845" w:rsidRDefault="00833DF2" w:rsidP="00833DF2">
      <w:pPr>
        <w:pStyle w:val="ListParagraph"/>
        <w:numPr>
          <w:ilvl w:val="2"/>
          <w:numId w:val="2"/>
        </w:numPr>
      </w:pPr>
      <w:r>
        <w:t xml:space="preserve">Ustawienie wartości ekstremalnych dla </w:t>
      </w:r>
      <w:r w:rsidR="00BE5845">
        <w:t>wilgotności powietrza</w:t>
      </w:r>
    </w:p>
    <w:p w:rsidR="00851888" w:rsidRDefault="00833DF2" w:rsidP="00833DF2">
      <w:pPr>
        <w:pStyle w:val="ListParagraph"/>
        <w:numPr>
          <w:ilvl w:val="2"/>
          <w:numId w:val="2"/>
        </w:numPr>
      </w:pPr>
      <w:r>
        <w:t xml:space="preserve">Ustawienie wartości ekstremalnych dla </w:t>
      </w:r>
      <w:r w:rsidR="00851888">
        <w:t>wilgotności gleby</w:t>
      </w:r>
    </w:p>
    <w:p w:rsidR="003C4F80" w:rsidRDefault="00C34AAF" w:rsidP="0011534E">
      <w:pPr>
        <w:pStyle w:val="ListParagraph"/>
        <w:numPr>
          <w:ilvl w:val="1"/>
          <w:numId w:val="2"/>
        </w:numPr>
      </w:pPr>
      <w:r>
        <w:t>Wyświetlanie komunikatów ostrzegawczych</w:t>
      </w:r>
    </w:p>
    <w:p w:rsidR="00212BEE" w:rsidRDefault="00E87F53" w:rsidP="00E87F53">
      <w:pPr>
        <w:pStyle w:val="Heading1"/>
      </w:pPr>
      <w:bookmarkStart w:id="13" w:name="_Toc138165623"/>
      <w:r>
        <w:t>Wymagania niefunkcjonalne</w:t>
      </w:r>
      <w:bookmarkEnd w:id="13"/>
    </w:p>
    <w:p w:rsidR="00565499" w:rsidRPr="00565499" w:rsidRDefault="00565499" w:rsidP="00565499">
      <w:r>
        <w:t>Lista wymagań niefunkcjonalnych</w:t>
      </w:r>
    </w:p>
    <w:p w:rsidR="00E87F53" w:rsidRDefault="00877D85" w:rsidP="00877D85">
      <w:pPr>
        <w:pStyle w:val="ListParagraph"/>
        <w:numPr>
          <w:ilvl w:val="0"/>
          <w:numId w:val="5"/>
        </w:numPr>
      </w:pPr>
      <w:r>
        <w:t>Stacja pomiarowa będzie oparta na mikrokontrolerze Esp32</w:t>
      </w:r>
      <w:r w:rsidR="003A1B3C">
        <w:t xml:space="preserve"> na płytce ESP-</w:t>
      </w:r>
      <w:r w:rsidR="00CE71BD">
        <w:t>DevKit</w:t>
      </w:r>
    </w:p>
    <w:p w:rsidR="00877D85" w:rsidRDefault="00877D85" w:rsidP="00877D85">
      <w:pPr>
        <w:pStyle w:val="ListParagraph"/>
        <w:numPr>
          <w:ilvl w:val="0"/>
          <w:numId w:val="5"/>
        </w:numPr>
      </w:pPr>
      <w:r>
        <w:t>Oprogramowanie do stacji będzie napisane w języku C przy użyciu frameworku ESP-IDF</w:t>
      </w:r>
    </w:p>
    <w:p w:rsidR="00877D85" w:rsidRDefault="00877D85" w:rsidP="00877D85">
      <w:pPr>
        <w:pStyle w:val="ListParagraph"/>
        <w:numPr>
          <w:ilvl w:val="0"/>
          <w:numId w:val="5"/>
        </w:numPr>
      </w:pPr>
      <w:r>
        <w:t>Aplikacja webowa będzie napisana w języku Java przy użyciu frameworku Spring</w:t>
      </w:r>
    </w:p>
    <w:p w:rsidR="00877D85" w:rsidRDefault="00877D85" w:rsidP="00877D85">
      <w:pPr>
        <w:pStyle w:val="ListParagraph"/>
        <w:numPr>
          <w:ilvl w:val="0"/>
          <w:numId w:val="5"/>
        </w:numPr>
      </w:pPr>
      <w:r>
        <w:t>Komunikacja między komponentami systemu będzie opierała się o protokół MQTT</w:t>
      </w:r>
    </w:p>
    <w:p w:rsidR="00877D85" w:rsidRDefault="00877D85" w:rsidP="00877D85">
      <w:pPr>
        <w:pStyle w:val="ListParagraph"/>
        <w:numPr>
          <w:ilvl w:val="0"/>
          <w:numId w:val="5"/>
        </w:numPr>
      </w:pPr>
      <w:r>
        <w:t>Serwerem bazy danych będzie mógł być dowolny darmowy serwer bazy relacyjnej SQL np. PostgreSQL</w:t>
      </w:r>
    </w:p>
    <w:p w:rsidR="00877D85" w:rsidRDefault="00877D85" w:rsidP="00877D85">
      <w:pPr>
        <w:pStyle w:val="ListParagraph"/>
        <w:numPr>
          <w:ilvl w:val="0"/>
          <w:numId w:val="5"/>
        </w:numPr>
      </w:pPr>
      <w:r>
        <w:t>Komponenty systemu będą się komunikować między sobą używając lokalną sieć bezprzewodową wifi</w:t>
      </w:r>
    </w:p>
    <w:p w:rsidR="00877D85" w:rsidRDefault="00877D85" w:rsidP="00877D85">
      <w:pPr>
        <w:pStyle w:val="ListParagraph"/>
        <w:numPr>
          <w:ilvl w:val="0"/>
          <w:numId w:val="5"/>
        </w:numPr>
      </w:pPr>
      <w:r>
        <w:t>Aplikacja webowa i  baza danych będą zainstalowane na komputerze w lokalnej sieci użytkownika</w:t>
      </w:r>
    </w:p>
    <w:p w:rsidR="004B3229" w:rsidRDefault="00002C9B" w:rsidP="00877D85">
      <w:pPr>
        <w:pStyle w:val="ListParagraph"/>
        <w:numPr>
          <w:ilvl w:val="0"/>
          <w:numId w:val="5"/>
        </w:numPr>
      </w:pPr>
      <w:r>
        <w:t>Serwisem z którego będzie pobierana prognoza pogody będzie Openweathermap</w:t>
      </w:r>
    </w:p>
    <w:p w:rsidR="003D4B39" w:rsidRDefault="00796657" w:rsidP="003D4B39">
      <w:pPr>
        <w:pStyle w:val="ListParagraph"/>
        <w:numPr>
          <w:ilvl w:val="0"/>
          <w:numId w:val="5"/>
        </w:numPr>
      </w:pPr>
      <w:r>
        <w:t>Architektura systemu to klient-serwer. Klientem jest stacja pomiarowa, serwerem aplikacja webowa.</w:t>
      </w:r>
    </w:p>
    <w:p w:rsidR="003D4B39" w:rsidRPr="00E87F53" w:rsidRDefault="003D4B39" w:rsidP="003D4B39">
      <w:pPr>
        <w:pStyle w:val="ListParagraph"/>
        <w:numPr>
          <w:ilvl w:val="0"/>
          <w:numId w:val="5"/>
        </w:numPr>
      </w:pPr>
      <w:r>
        <w:t>Do konfiguracji połączenia sieciowego użyta będzie konsola tekstowa</w:t>
      </w:r>
    </w:p>
    <w:p w:rsidR="006530F0" w:rsidRDefault="006530F0" w:rsidP="006530F0">
      <w:pPr>
        <w:pStyle w:val="Heading1"/>
      </w:pPr>
      <w:bookmarkStart w:id="14" w:name="_Toc138165624"/>
      <w:r>
        <w:lastRenderedPageBreak/>
        <w:t>Diagramy przypadków użycia</w:t>
      </w:r>
      <w:bookmarkEnd w:id="14"/>
    </w:p>
    <w:p w:rsidR="000154BB" w:rsidRDefault="000154BB">
      <w:r>
        <w:rPr>
          <w:noProof/>
          <w:lang w:eastAsia="pl-PL"/>
        </w:rPr>
        <w:drawing>
          <wp:inline distT="0" distB="0" distL="0" distR="0" wp14:anchorId="13CDC63A" wp14:editId="583A4954">
            <wp:extent cx="5760720" cy="725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ólny.jpg"/>
                    <pic:cNvPicPr/>
                  </pic:nvPicPr>
                  <pic:blipFill>
                    <a:blip r:embed="rId7">
                      <a:extLst>
                        <a:ext uri="{28A0092B-C50C-407E-A947-70E740481C1C}">
                          <a14:useLocalDpi xmlns:a14="http://schemas.microsoft.com/office/drawing/2010/main" val="0"/>
                        </a:ext>
                      </a:extLst>
                    </a:blip>
                    <a:stretch>
                      <a:fillRect/>
                    </a:stretch>
                  </pic:blipFill>
                  <pic:spPr>
                    <a:xfrm>
                      <a:off x="0" y="0"/>
                      <a:ext cx="5760720" cy="7259320"/>
                    </a:xfrm>
                    <a:prstGeom prst="rect">
                      <a:avLst/>
                    </a:prstGeom>
                  </pic:spPr>
                </pic:pic>
              </a:graphicData>
            </a:graphic>
          </wp:inline>
        </w:drawing>
      </w:r>
    </w:p>
    <w:p w:rsidR="000154BB" w:rsidRDefault="000154BB">
      <w:r>
        <w:rPr>
          <w:noProof/>
          <w:lang w:eastAsia="pl-PL"/>
        </w:rPr>
        <w:lastRenderedPageBreak/>
        <w:drawing>
          <wp:inline distT="0" distB="0" distL="0" distR="0" wp14:anchorId="4F1C0670" wp14:editId="012FD840">
            <wp:extent cx="5760720" cy="3883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883660"/>
                    </a:xfrm>
                    <a:prstGeom prst="rect">
                      <a:avLst/>
                    </a:prstGeom>
                  </pic:spPr>
                </pic:pic>
              </a:graphicData>
            </a:graphic>
          </wp:inline>
        </w:drawing>
      </w:r>
    </w:p>
    <w:p w:rsidR="000154BB" w:rsidRDefault="000154BB">
      <w:r>
        <w:rPr>
          <w:noProof/>
          <w:lang w:eastAsia="pl-PL"/>
        </w:rPr>
        <w:lastRenderedPageBreak/>
        <w:drawing>
          <wp:inline distT="0" distB="0" distL="0" distR="0" wp14:anchorId="2387AF65" wp14:editId="27608C9C">
            <wp:extent cx="5760720" cy="3883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883660"/>
                    </a:xfrm>
                    <a:prstGeom prst="rect">
                      <a:avLst/>
                    </a:prstGeom>
                  </pic:spPr>
                </pic:pic>
              </a:graphicData>
            </a:graphic>
          </wp:inline>
        </w:drawing>
      </w:r>
      <w:r>
        <w:rPr>
          <w:noProof/>
          <w:lang w:eastAsia="pl-PL"/>
        </w:rPr>
        <w:lastRenderedPageBreak/>
        <w:drawing>
          <wp:inline distT="0" distB="0" distL="0" distR="0" wp14:anchorId="3DFF16A0" wp14:editId="7E13C110">
            <wp:extent cx="5760720" cy="7339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760720" cy="7339965"/>
                    </a:xfrm>
                    <a:prstGeom prst="rect">
                      <a:avLst/>
                    </a:prstGeom>
                  </pic:spPr>
                </pic:pic>
              </a:graphicData>
            </a:graphic>
          </wp:inline>
        </w:drawing>
      </w:r>
      <w:r>
        <w:rPr>
          <w:noProof/>
          <w:lang w:eastAsia="pl-PL"/>
        </w:rPr>
        <w:lastRenderedPageBreak/>
        <w:drawing>
          <wp:inline distT="0" distB="0" distL="0" distR="0" wp14:anchorId="56E28F87" wp14:editId="4CA90CAD">
            <wp:extent cx="5760720" cy="316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164840"/>
                    </a:xfrm>
                    <a:prstGeom prst="rect">
                      <a:avLst/>
                    </a:prstGeom>
                  </pic:spPr>
                </pic:pic>
              </a:graphicData>
            </a:graphic>
          </wp:inline>
        </w:drawing>
      </w:r>
    </w:p>
    <w:p w:rsidR="006530F0" w:rsidRDefault="000154BB">
      <w:pPr>
        <w:rPr>
          <w:rFonts w:asciiTheme="majorHAnsi" w:eastAsiaTheme="majorEastAsia" w:hAnsiTheme="majorHAnsi" w:cstheme="majorBidi"/>
          <w:b/>
          <w:bCs/>
          <w:sz w:val="28"/>
          <w:szCs w:val="28"/>
        </w:rPr>
      </w:pPr>
      <w:r>
        <w:rPr>
          <w:noProof/>
          <w:lang w:eastAsia="pl-PL"/>
        </w:rPr>
        <w:lastRenderedPageBreak/>
        <w:drawing>
          <wp:inline distT="0" distB="0" distL="0" distR="0" wp14:anchorId="0C583280" wp14:editId="2E961053">
            <wp:extent cx="5760720" cy="482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828540"/>
                    </a:xfrm>
                    <a:prstGeom prst="rect">
                      <a:avLst/>
                    </a:prstGeom>
                  </pic:spPr>
                </pic:pic>
              </a:graphicData>
            </a:graphic>
          </wp:inline>
        </w:drawing>
      </w:r>
      <w:r>
        <w:rPr>
          <w:noProof/>
          <w:lang w:eastAsia="pl-PL"/>
        </w:rPr>
        <w:lastRenderedPageBreak/>
        <w:drawing>
          <wp:inline distT="0" distB="0" distL="0" distR="0" wp14:anchorId="4DFCFFFE" wp14:editId="7DF583D1">
            <wp:extent cx="5295900" cy="566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extLst>
                        <a:ext uri="{28A0092B-C50C-407E-A947-70E740481C1C}">
                          <a14:useLocalDpi xmlns:a14="http://schemas.microsoft.com/office/drawing/2010/main" val="0"/>
                        </a:ext>
                      </a:extLst>
                    </a:blip>
                    <a:stretch>
                      <a:fillRect/>
                    </a:stretch>
                  </pic:blipFill>
                  <pic:spPr>
                    <a:xfrm>
                      <a:off x="0" y="0"/>
                      <a:ext cx="5295900" cy="5667375"/>
                    </a:xfrm>
                    <a:prstGeom prst="rect">
                      <a:avLst/>
                    </a:prstGeom>
                  </pic:spPr>
                </pic:pic>
              </a:graphicData>
            </a:graphic>
          </wp:inline>
        </w:drawing>
      </w:r>
      <w:r>
        <w:rPr>
          <w:noProof/>
          <w:lang w:eastAsia="pl-PL"/>
        </w:rPr>
        <w:lastRenderedPageBreak/>
        <w:drawing>
          <wp:inline distT="0" distB="0" distL="0" distR="0" wp14:anchorId="4ECEF33E" wp14:editId="74567759">
            <wp:extent cx="5760720" cy="4109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09085"/>
                    </a:xfrm>
                    <a:prstGeom prst="rect">
                      <a:avLst/>
                    </a:prstGeom>
                  </pic:spPr>
                </pic:pic>
              </a:graphicData>
            </a:graphic>
          </wp:inline>
        </w:drawing>
      </w:r>
      <w:r>
        <w:rPr>
          <w:noProof/>
          <w:lang w:eastAsia="pl-PL"/>
        </w:rPr>
        <w:lastRenderedPageBreak/>
        <w:drawing>
          <wp:inline distT="0" distB="0" distL="0" distR="0" wp14:anchorId="342D8BC4" wp14:editId="5257B08C">
            <wp:extent cx="5760720" cy="4786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86630"/>
                    </a:xfrm>
                    <a:prstGeom prst="rect">
                      <a:avLst/>
                    </a:prstGeom>
                  </pic:spPr>
                </pic:pic>
              </a:graphicData>
            </a:graphic>
          </wp:inline>
        </w:drawing>
      </w:r>
      <w:r w:rsidR="006530F0">
        <w:br w:type="page"/>
      </w:r>
    </w:p>
    <w:p w:rsidR="006804CB" w:rsidRDefault="006530F0" w:rsidP="006804CB">
      <w:pPr>
        <w:pStyle w:val="Heading1"/>
      </w:pPr>
      <w:bookmarkStart w:id="15" w:name="_Toc138165625"/>
      <w:r>
        <w:lastRenderedPageBreak/>
        <w:t>Model danych</w:t>
      </w:r>
      <w:bookmarkStart w:id="16" w:name="_Toc138165626"/>
      <w:bookmarkEnd w:id="15"/>
    </w:p>
    <w:bookmarkEnd w:id="16"/>
    <w:p w:rsidR="00D26FD1" w:rsidRDefault="00D26FD1" w:rsidP="00F066C1"/>
    <w:p w:rsidR="006530F0" w:rsidRDefault="006530F0" w:rsidP="006530F0">
      <w:pPr>
        <w:pStyle w:val="Heading1"/>
      </w:pPr>
      <w:r>
        <w:br w:type="page"/>
      </w:r>
    </w:p>
    <w:p w:rsidR="00672D3B" w:rsidRPr="00672D3B" w:rsidRDefault="00672D3B" w:rsidP="00672D3B">
      <w:pPr>
        <w:pStyle w:val="Heading1"/>
      </w:pPr>
      <w:bookmarkStart w:id="17" w:name="_Toc138165627"/>
      <w:r>
        <w:lastRenderedPageBreak/>
        <w:t>Stacja pomiarowa</w:t>
      </w:r>
    </w:p>
    <w:p w:rsidR="002D1538" w:rsidRDefault="00317953" w:rsidP="00672D3B">
      <w:pPr>
        <w:pStyle w:val="Heading2"/>
      </w:pPr>
      <w:r>
        <w:t>Architektura sprzętowa</w:t>
      </w:r>
      <w:bookmarkEnd w:id="17"/>
    </w:p>
    <w:p w:rsidR="004549DB" w:rsidRDefault="004549DB" w:rsidP="000237B2">
      <w:pPr>
        <w:jc w:val="both"/>
      </w:pPr>
      <w:r>
        <w:t>Stacja pomiarowa będzie urządzeniem elektronicznym zbudowanym na podstawie płytki ESP32-DevKitV1 bazującym na module ESP-WROOM-32, który to z kolei bazuje na mikrokontrolerze ESP32. Wykorzystanie wspomnianej płytki daje na stacie możliwość zasilania układu napięciemi wyższymi  niż wymagane dla mikrokontrolera 3.3V (zakres zasilania do 18V) oraz gotową komunikację przez USB za sprawą gniazda i mostka USB-UART. W otoczeniu płytki znajd</w:t>
      </w:r>
      <w:r w:rsidR="00775FBD">
        <w:t>zie się również kilka układów logicznych</w:t>
      </w:r>
      <w:r w:rsidR="00950734">
        <w:t>, komponentów dyskretynch</w:t>
      </w:r>
      <w:r w:rsidR="00775FBD">
        <w:t xml:space="preserve"> oraz elementów montażowych.</w:t>
      </w:r>
    </w:p>
    <w:p w:rsidR="00775FBD" w:rsidRDefault="00775FBD" w:rsidP="00C7341F">
      <w:pPr>
        <w:pStyle w:val="Heading2"/>
      </w:pPr>
      <w:bookmarkStart w:id="18" w:name="_Toc138165628"/>
      <w:r>
        <w:t>Obsługiwane typy czujników</w:t>
      </w:r>
      <w:bookmarkEnd w:id="18"/>
    </w:p>
    <w:p w:rsidR="00775FBD" w:rsidRDefault="00775FBD" w:rsidP="00775FBD">
      <w:r>
        <w:t>Przewiduje się obsługę następujących typów czujników:</w:t>
      </w:r>
    </w:p>
    <w:p w:rsidR="00775FBD" w:rsidRDefault="00775FBD" w:rsidP="00775FBD">
      <w:pPr>
        <w:pStyle w:val="ListParagraph"/>
        <w:numPr>
          <w:ilvl w:val="0"/>
          <w:numId w:val="6"/>
        </w:numPr>
      </w:pPr>
      <w:r>
        <w:t>Cyfrowy czujnik temperatury i wilgotności powietrza DHT11</w:t>
      </w:r>
    </w:p>
    <w:p w:rsidR="00775FBD" w:rsidRDefault="00775FBD" w:rsidP="00775FBD">
      <w:pPr>
        <w:pStyle w:val="ListParagraph"/>
        <w:numPr>
          <w:ilvl w:val="0"/>
          <w:numId w:val="6"/>
        </w:numPr>
      </w:pPr>
      <w:r>
        <w:t>Cyfrowy termometr DS18B20</w:t>
      </w:r>
    </w:p>
    <w:p w:rsidR="00775FBD" w:rsidRDefault="00775FBD" w:rsidP="00775FBD">
      <w:pPr>
        <w:pStyle w:val="ListParagraph"/>
        <w:numPr>
          <w:ilvl w:val="0"/>
          <w:numId w:val="6"/>
        </w:numPr>
      </w:pPr>
      <w:r>
        <w:t>Analogowy, pojemnościowy czujnik wilgotności gleby</w:t>
      </w:r>
    </w:p>
    <w:p w:rsidR="00775FBD" w:rsidRDefault="00775FBD" w:rsidP="00775FBD">
      <w:pPr>
        <w:pStyle w:val="ListParagraph"/>
        <w:numPr>
          <w:ilvl w:val="0"/>
          <w:numId w:val="6"/>
        </w:numPr>
      </w:pPr>
      <w:r>
        <w:t>Analogowy czujnik nasłonecznienia oparty o fotorezystor</w:t>
      </w:r>
    </w:p>
    <w:p w:rsidR="004A2BC5" w:rsidRDefault="00F41CF7" w:rsidP="00C7341F">
      <w:pPr>
        <w:pStyle w:val="Heading2"/>
      </w:pPr>
      <w:bookmarkStart w:id="19" w:name="_Toc138165629"/>
      <w:r>
        <w:t>Ograniczenia</w:t>
      </w:r>
      <w:r w:rsidR="004A2BC5">
        <w:t xml:space="preserve"> oraz wykorzystanie interfejsów mikrokontrolera</w:t>
      </w:r>
      <w:bookmarkEnd w:id="19"/>
    </w:p>
    <w:p w:rsidR="00F41CF7" w:rsidRDefault="00310FF3" w:rsidP="00F41CF7">
      <w:pPr>
        <w:pStyle w:val="Heading3"/>
      </w:pPr>
      <w:r>
        <w:t>Czujniki analogowe</w:t>
      </w:r>
    </w:p>
    <w:p w:rsidR="004A2BC5" w:rsidRDefault="000237B2" w:rsidP="00A14F08">
      <w:pPr>
        <w:jc w:val="both"/>
      </w:pPr>
      <w:r>
        <w:t>Mi</w:t>
      </w:r>
      <w:r w:rsidR="0020252B">
        <w:t>krokontroler ESP32 posiada dwa</w:t>
      </w:r>
      <w:r>
        <w:t xml:space="preserve"> przetworniki </w:t>
      </w:r>
      <w:r w:rsidR="0020252B">
        <w:t xml:space="preserve">ADC </w:t>
      </w:r>
      <w:r>
        <w:t>oferując 18 kanałów pomiarowych. Możliwa jednak do użycia w naszym systemie liczba kanał</w:t>
      </w:r>
      <w:r w:rsidR="00A14F08">
        <w:t>ów</w:t>
      </w:r>
      <w:r>
        <w:t xml:space="preserve"> jest znacznie mniejsza. Przetwornik ADC2 możliwy jest w obsłudze tylko wtedy, gdy sterownik Wi-Fi nie jest uruchomiony. Zostaje zatem </w:t>
      </w:r>
      <w:r w:rsidR="00655B8E">
        <w:t xml:space="preserve">8 kanałów z przetwornika ADC1. W module ESP-WROOM-32 wyprowadzonych jest 6 z 8 kanałów tego przetwornika. Jest to więc spore ograniczenie dla osób chcących monitorować wilgotność gleby na dużym obszarze lub ogólnie w wielu miejscach. Problem ten można rozwiązać stosując analogowe </w:t>
      </w:r>
      <w:r w:rsidR="002E1082">
        <w:t>de</w:t>
      </w:r>
      <w:r w:rsidR="00655B8E">
        <w:t>multipleksery</w:t>
      </w:r>
      <w:r w:rsidR="00C63489">
        <w:t>.</w:t>
      </w:r>
    </w:p>
    <w:p w:rsidR="00F41CF7" w:rsidRDefault="00310FF3" w:rsidP="00F41CF7">
      <w:pPr>
        <w:pStyle w:val="Heading3"/>
      </w:pPr>
      <w:r>
        <w:t>Czujniki DS18B20</w:t>
      </w:r>
    </w:p>
    <w:p w:rsidR="002D1538" w:rsidRDefault="00310FF3" w:rsidP="00C775A4">
      <w:pPr>
        <w:jc w:val="both"/>
      </w:pPr>
      <w:r>
        <w:t>Termometr DS18B20 komunikuje</w:t>
      </w:r>
      <w:r w:rsidR="000D1DB9">
        <w:t xml:space="preserve"> się przez interfejs 1-Wire. Mikrokontroler ESP32 nie posiada układu peryferyjnego obsługującego ten prot</w:t>
      </w:r>
      <w:r w:rsidR="00C775A4">
        <w:t>oków, natomiast możn</w:t>
      </w:r>
      <w:r w:rsidR="002E2DFF">
        <w:t>a w tym celu wykorzystać UART co da</w:t>
      </w:r>
      <w:r w:rsidR="00C775A4">
        <w:t xml:space="preserve"> częściowo sprzętową realizację transmisji.</w:t>
      </w:r>
    </w:p>
    <w:p w:rsidR="00310FF3" w:rsidRDefault="00310FF3" w:rsidP="00310FF3">
      <w:pPr>
        <w:pStyle w:val="Heading3"/>
      </w:pPr>
      <w:r>
        <w:t>Czujniki DHT11</w:t>
      </w:r>
    </w:p>
    <w:p w:rsidR="00310FF3" w:rsidRPr="00310FF3" w:rsidRDefault="00FC422B" w:rsidP="00310FF3">
      <w:r>
        <w:t>Sygnał z czujników DHT11 można odczytać za pomocą wbudowanego urządzenia peryferyjnego RMT.</w:t>
      </w:r>
      <w:r w:rsidR="002E1082">
        <w:t xml:space="preserve"> Każdy taki czujnik potrzebuje osobnej linii danych. Tak samo jak w przypadku czujników analogowych i tutaj można wykorzystać demultipleksery w celu zwiększenia ilości czujników.</w:t>
      </w:r>
    </w:p>
    <w:p w:rsidR="00F41CF7" w:rsidRDefault="00C63489" w:rsidP="00F41CF7">
      <w:pPr>
        <w:pStyle w:val="Heading3"/>
      </w:pPr>
      <w:r>
        <w:t>Elektrozawory</w:t>
      </w:r>
    </w:p>
    <w:p w:rsidR="00310FF3" w:rsidRPr="00310FF3" w:rsidRDefault="00C63489" w:rsidP="00310FF3">
      <w:r>
        <w:t>Do wysterowania każdego elektrozaworu potrzeba osobnego wyprowadzenia portu wyjścia.  Aby zwiększyć ilość takich wyprowadzeń można użyć  ekspandera wejścia/wyjścia.</w:t>
      </w:r>
    </w:p>
    <w:p w:rsidR="00F41CF7" w:rsidRDefault="002A374E" w:rsidP="00F41CF7">
      <w:pPr>
        <w:pStyle w:val="Heading3"/>
      </w:pPr>
      <w:bookmarkStart w:id="20" w:name="_Toc138165633"/>
      <w:r>
        <w:t>Przyjęta konfiguracja</w:t>
      </w:r>
      <w:bookmarkEnd w:id="20"/>
    </w:p>
    <w:p w:rsidR="002A374E" w:rsidRDefault="00F41CF7" w:rsidP="00F41CF7">
      <w:r>
        <w:t>Biorąc pod uwagę ograniczenia rozsądną konfiguracją będzie wykorzystanie 4 linii przetwornika ADC</w:t>
      </w:r>
      <w:r w:rsidR="000159F7">
        <w:t xml:space="preserve"> w połączeniu z układami CD4051 oraz 5 linii do sterowania elektrozaworami.</w:t>
      </w:r>
      <w:r w:rsidR="00A8799B">
        <w:t xml:space="preserve"> Daje to możliwosć podłączenia 32 czujników wilgotności gleby, 5 elektrozaworów i magistrali 1-wire.</w:t>
      </w:r>
    </w:p>
    <w:p w:rsidR="00457BAA" w:rsidRPr="00457BAA" w:rsidRDefault="00457BAA" w:rsidP="00457BAA"/>
    <w:p w:rsidR="002A374E" w:rsidRDefault="002A374E">
      <w:r>
        <w:br w:type="page"/>
      </w:r>
    </w:p>
    <w:p w:rsidR="002A374E" w:rsidRPr="002A374E" w:rsidRDefault="002A374E" w:rsidP="002A374E"/>
    <w:p w:rsidR="00F41CF7" w:rsidRDefault="00F41CF7" w:rsidP="00C775A4">
      <w:pPr>
        <w:jc w:val="both"/>
      </w:pPr>
    </w:p>
    <w:p w:rsidR="00FC4EC3" w:rsidRDefault="00FC4EC3" w:rsidP="00C775A4">
      <w:pPr>
        <w:jc w:val="both"/>
      </w:pPr>
    </w:p>
    <w:sectPr w:rsidR="00FC4E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MS Shell Dlg 2">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D0123"/>
    <w:multiLevelType w:val="hybridMultilevel"/>
    <w:tmpl w:val="76C49F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A324C91"/>
    <w:multiLevelType w:val="hybridMultilevel"/>
    <w:tmpl w:val="41281F0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1B60712C"/>
    <w:multiLevelType w:val="hybridMultilevel"/>
    <w:tmpl w:val="38487F46"/>
    <w:lvl w:ilvl="0" w:tplc="0415000F">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nsid w:val="3A65031E"/>
    <w:multiLevelType w:val="hybridMultilevel"/>
    <w:tmpl w:val="89808D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0CD4163"/>
    <w:multiLevelType w:val="hybridMultilevel"/>
    <w:tmpl w:val="637CEF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606F4CF7"/>
    <w:multiLevelType w:val="hybridMultilevel"/>
    <w:tmpl w:val="E17875A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nsid w:val="7A6E2FB7"/>
    <w:multiLevelType w:val="hybridMultilevel"/>
    <w:tmpl w:val="6308B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F95"/>
    <w:rsid w:val="00002C9B"/>
    <w:rsid w:val="000154BB"/>
    <w:rsid w:val="000159F7"/>
    <w:rsid w:val="000237B2"/>
    <w:rsid w:val="0003196F"/>
    <w:rsid w:val="000505AC"/>
    <w:rsid w:val="000D1DB9"/>
    <w:rsid w:val="000D5191"/>
    <w:rsid w:val="000E5E50"/>
    <w:rsid w:val="0011534E"/>
    <w:rsid w:val="001300CF"/>
    <w:rsid w:val="00166EF6"/>
    <w:rsid w:val="001677BB"/>
    <w:rsid w:val="00173DE6"/>
    <w:rsid w:val="001D1080"/>
    <w:rsid w:val="001E09E5"/>
    <w:rsid w:val="001F3F6F"/>
    <w:rsid w:val="0020252B"/>
    <w:rsid w:val="00212BEE"/>
    <w:rsid w:val="002A374E"/>
    <w:rsid w:val="002B2EF1"/>
    <w:rsid w:val="002D1538"/>
    <w:rsid w:val="002E1082"/>
    <w:rsid w:val="002E2DFF"/>
    <w:rsid w:val="002E362E"/>
    <w:rsid w:val="003079F5"/>
    <w:rsid w:val="00310FF3"/>
    <w:rsid w:val="00317953"/>
    <w:rsid w:val="00384E32"/>
    <w:rsid w:val="003A1B3C"/>
    <w:rsid w:val="003C4F80"/>
    <w:rsid w:val="003D4B39"/>
    <w:rsid w:val="003D58F4"/>
    <w:rsid w:val="00413F2B"/>
    <w:rsid w:val="0043366F"/>
    <w:rsid w:val="00445DCD"/>
    <w:rsid w:val="004549DB"/>
    <w:rsid w:val="00457BAA"/>
    <w:rsid w:val="004A2BC5"/>
    <w:rsid w:val="004B3229"/>
    <w:rsid w:val="004F15FB"/>
    <w:rsid w:val="004F5597"/>
    <w:rsid w:val="00565499"/>
    <w:rsid w:val="0059264F"/>
    <w:rsid w:val="00597A87"/>
    <w:rsid w:val="005A4B42"/>
    <w:rsid w:val="005D67A4"/>
    <w:rsid w:val="005E2766"/>
    <w:rsid w:val="005E2AAC"/>
    <w:rsid w:val="005E36A1"/>
    <w:rsid w:val="00605A02"/>
    <w:rsid w:val="00627747"/>
    <w:rsid w:val="00642312"/>
    <w:rsid w:val="006530F0"/>
    <w:rsid w:val="00655B8E"/>
    <w:rsid w:val="006627D5"/>
    <w:rsid w:val="00672D3B"/>
    <w:rsid w:val="006804CB"/>
    <w:rsid w:val="0068486E"/>
    <w:rsid w:val="006E4027"/>
    <w:rsid w:val="00731EC0"/>
    <w:rsid w:val="007331DD"/>
    <w:rsid w:val="0074320B"/>
    <w:rsid w:val="00775FBD"/>
    <w:rsid w:val="00796657"/>
    <w:rsid w:val="007A34F5"/>
    <w:rsid w:val="00823CBF"/>
    <w:rsid w:val="00833DF2"/>
    <w:rsid w:val="00851888"/>
    <w:rsid w:val="00866E3E"/>
    <w:rsid w:val="00871124"/>
    <w:rsid w:val="008756EF"/>
    <w:rsid w:val="00877D85"/>
    <w:rsid w:val="00903D4D"/>
    <w:rsid w:val="00950734"/>
    <w:rsid w:val="00956288"/>
    <w:rsid w:val="009768A1"/>
    <w:rsid w:val="00977E65"/>
    <w:rsid w:val="00995D27"/>
    <w:rsid w:val="009C76E1"/>
    <w:rsid w:val="00A1358C"/>
    <w:rsid w:val="00A14F08"/>
    <w:rsid w:val="00A661BF"/>
    <w:rsid w:val="00A7193F"/>
    <w:rsid w:val="00A75389"/>
    <w:rsid w:val="00A86DEB"/>
    <w:rsid w:val="00A8799B"/>
    <w:rsid w:val="00A9074B"/>
    <w:rsid w:val="00B63099"/>
    <w:rsid w:val="00B67452"/>
    <w:rsid w:val="00B90F39"/>
    <w:rsid w:val="00BC61D4"/>
    <w:rsid w:val="00BD6C60"/>
    <w:rsid w:val="00BE5845"/>
    <w:rsid w:val="00C00D66"/>
    <w:rsid w:val="00C14A50"/>
    <w:rsid w:val="00C220F4"/>
    <w:rsid w:val="00C32D6E"/>
    <w:rsid w:val="00C34AAF"/>
    <w:rsid w:val="00C35FFC"/>
    <w:rsid w:val="00C63489"/>
    <w:rsid w:val="00C7341F"/>
    <w:rsid w:val="00C749C1"/>
    <w:rsid w:val="00C775A4"/>
    <w:rsid w:val="00C8672E"/>
    <w:rsid w:val="00C95A26"/>
    <w:rsid w:val="00CD0ACB"/>
    <w:rsid w:val="00CD534B"/>
    <w:rsid w:val="00CE71BD"/>
    <w:rsid w:val="00CF4F95"/>
    <w:rsid w:val="00D03998"/>
    <w:rsid w:val="00D227D4"/>
    <w:rsid w:val="00D26FD1"/>
    <w:rsid w:val="00D4099A"/>
    <w:rsid w:val="00D41173"/>
    <w:rsid w:val="00D90684"/>
    <w:rsid w:val="00DC45C1"/>
    <w:rsid w:val="00E21295"/>
    <w:rsid w:val="00E56733"/>
    <w:rsid w:val="00E7440F"/>
    <w:rsid w:val="00E87F53"/>
    <w:rsid w:val="00E9237E"/>
    <w:rsid w:val="00EC2B93"/>
    <w:rsid w:val="00EE0D8E"/>
    <w:rsid w:val="00F066C1"/>
    <w:rsid w:val="00F22908"/>
    <w:rsid w:val="00F41CF7"/>
    <w:rsid w:val="00F51D58"/>
    <w:rsid w:val="00FA573A"/>
    <w:rsid w:val="00FC320C"/>
    <w:rsid w:val="00FC422B"/>
    <w:rsid w:val="00FC4EC3"/>
    <w:rsid w:val="00FD381A"/>
    <w:rsid w:val="00FD5114"/>
    <w:rsid w:val="00FE56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D5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51D5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51D5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1D58"/>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F51D58"/>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F51D5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51D58"/>
    <w:rPr>
      <w:rFonts w:asciiTheme="majorHAnsi" w:eastAsiaTheme="majorEastAsia" w:hAnsiTheme="majorHAnsi" w:cstheme="majorBidi"/>
      <w:b/>
      <w:bCs/>
      <w:sz w:val="26"/>
      <w:szCs w:val="26"/>
    </w:rPr>
  </w:style>
  <w:style w:type="paragraph" w:styleId="ListParagraph">
    <w:name w:val="List Paragraph"/>
    <w:basedOn w:val="Normal"/>
    <w:uiPriority w:val="34"/>
    <w:qFormat/>
    <w:rsid w:val="000505AC"/>
    <w:pPr>
      <w:ind w:left="720"/>
      <w:contextualSpacing/>
    </w:pPr>
  </w:style>
  <w:style w:type="paragraph" w:styleId="TOCHeading">
    <w:name w:val="TOC Heading"/>
    <w:basedOn w:val="Heading1"/>
    <w:next w:val="Normal"/>
    <w:uiPriority w:val="39"/>
    <w:semiHidden/>
    <w:unhideWhenUsed/>
    <w:qFormat/>
    <w:rsid w:val="00823CBF"/>
    <w:pPr>
      <w:outlineLvl w:val="9"/>
    </w:pPr>
    <w:rPr>
      <w:lang w:val="en-US" w:eastAsia="ja-JP"/>
    </w:rPr>
  </w:style>
  <w:style w:type="paragraph" w:styleId="TOC1">
    <w:name w:val="toc 1"/>
    <w:basedOn w:val="Normal"/>
    <w:next w:val="Normal"/>
    <w:autoRedefine/>
    <w:uiPriority w:val="39"/>
    <w:unhideWhenUsed/>
    <w:rsid w:val="00823CBF"/>
    <w:pPr>
      <w:spacing w:after="100"/>
    </w:pPr>
  </w:style>
  <w:style w:type="paragraph" w:styleId="TOC2">
    <w:name w:val="toc 2"/>
    <w:basedOn w:val="Normal"/>
    <w:next w:val="Normal"/>
    <w:autoRedefine/>
    <w:uiPriority w:val="39"/>
    <w:unhideWhenUsed/>
    <w:rsid w:val="00823CBF"/>
    <w:pPr>
      <w:spacing w:after="100"/>
      <w:ind w:left="220"/>
    </w:pPr>
  </w:style>
  <w:style w:type="character" w:styleId="Hyperlink">
    <w:name w:val="Hyperlink"/>
    <w:basedOn w:val="DefaultParagraphFont"/>
    <w:uiPriority w:val="99"/>
    <w:unhideWhenUsed/>
    <w:rsid w:val="00823CBF"/>
    <w:rPr>
      <w:color w:val="0000FF" w:themeColor="hyperlink"/>
      <w:u w:val="single"/>
    </w:rPr>
  </w:style>
  <w:style w:type="paragraph" w:styleId="BalloonText">
    <w:name w:val="Balloon Text"/>
    <w:basedOn w:val="Normal"/>
    <w:link w:val="BalloonTextChar"/>
    <w:uiPriority w:val="99"/>
    <w:semiHidden/>
    <w:unhideWhenUsed/>
    <w:rsid w:val="00823C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CBF"/>
    <w:rPr>
      <w:rFonts w:ascii="Tahoma" w:hAnsi="Tahoma" w:cs="Tahoma"/>
      <w:sz w:val="16"/>
      <w:szCs w:val="16"/>
    </w:rPr>
  </w:style>
  <w:style w:type="character" w:customStyle="1" w:styleId="Heading3Char">
    <w:name w:val="Heading 3 Char"/>
    <w:basedOn w:val="DefaultParagraphFont"/>
    <w:link w:val="Heading3"/>
    <w:uiPriority w:val="9"/>
    <w:rsid w:val="00F51D58"/>
    <w:rPr>
      <w:rFonts w:asciiTheme="majorHAnsi" w:eastAsiaTheme="majorEastAsia" w:hAnsiTheme="majorHAnsi" w:cstheme="majorBidi"/>
      <w:b/>
      <w:bCs/>
    </w:rPr>
  </w:style>
  <w:style w:type="paragraph" w:styleId="TOC3">
    <w:name w:val="toc 3"/>
    <w:basedOn w:val="Normal"/>
    <w:next w:val="Normal"/>
    <w:autoRedefine/>
    <w:uiPriority w:val="39"/>
    <w:unhideWhenUsed/>
    <w:rsid w:val="00FC4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D5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51D5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51D5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1D58"/>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F51D58"/>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F51D5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51D58"/>
    <w:rPr>
      <w:rFonts w:asciiTheme="majorHAnsi" w:eastAsiaTheme="majorEastAsia" w:hAnsiTheme="majorHAnsi" w:cstheme="majorBidi"/>
      <w:b/>
      <w:bCs/>
      <w:sz w:val="26"/>
      <w:szCs w:val="26"/>
    </w:rPr>
  </w:style>
  <w:style w:type="paragraph" w:styleId="ListParagraph">
    <w:name w:val="List Paragraph"/>
    <w:basedOn w:val="Normal"/>
    <w:uiPriority w:val="34"/>
    <w:qFormat/>
    <w:rsid w:val="000505AC"/>
    <w:pPr>
      <w:ind w:left="720"/>
      <w:contextualSpacing/>
    </w:pPr>
  </w:style>
  <w:style w:type="paragraph" w:styleId="TOCHeading">
    <w:name w:val="TOC Heading"/>
    <w:basedOn w:val="Heading1"/>
    <w:next w:val="Normal"/>
    <w:uiPriority w:val="39"/>
    <w:semiHidden/>
    <w:unhideWhenUsed/>
    <w:qFormat/>
    <w:rsid w:val="00823CBF"/>
    <w:pPr>
      <w:outlineLvl w:val="9"/>
    </w:pPr>
    <w:rPr>
      <w:lang w:val="en-US" w:eastAsia="ja-JP"/>
    </w:rPr>
  </w:style>
  <w:style w:type="paragraph" w:styleId="TOC1">
    <w:name w:val="toc 1"/>
    <w:basedOn w:val="Normal"/>
    <w:next w:val="Normal"/>
    <w:autoRedefine/>
    <w:uiPriority w:val="39"/>
    <w:unhideWhenUsed/>
    <w:rsid w:val="00823CBF"/>
    <w:pPr>
      <w:spacing w:after="100"/>
    </w:pPr>
  </w:style>
  <w:style w:type="paragraph" w:styleId="TOC2">
    <w:name w:val="toc 2"/>
    <w:basedOn w:val="Normal"/>
    <w:next w:val="Normal"/>
    <w:autoRedefine/>
    <w:uiPriority w:val="39"/>
    <w:unhideWhenUsed/>
    <w:rsid w:val="00823CBF"/>
    <w:pPr>
      <w:spacing w:after="100"/>
      <w:ind w:left="220"/>
    </w:pPr>
  </w:style>
  <w:style w:type="character" w:styleId="Hyperlink">
    <w:name w:val="Hyperlink"/>
    <w:basedOn w:val="DefaultParagraphFont"/>
    <w:uiPriority w:val="99"/>
    <w:unhideWhenUsed/>
    <w:rsid w:val="00823CBF"/>
    <w:rPr>
      <w:color w:val="0000FF" w:themeColor="hyperlink"/>
      <w:u w:val="single"/>
    </w:rPr>
  </w:style>
  <w:style w:type="paragraph" w:styleId="BalloonText">
    <w:name w:val="Balloon Text"/>
    <w:basedOn w:val="Normal"/>
    <w:link w:val="BalloonTextChar"/>
    <w:uiPriority w:val="99"/>
    <w:semiHidden/>
    <w:unhideWhenUsed/>
    <w:rsid w:val="00823C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CBF"/>
    <w:rPr>
      <w:rFonts w:ascii="Tahoma" w:hAnsi="Tahoma" w:cs="Tahoma"/>
      <w:sz w:val="16"/>
      <w:szCs w:val="16"/>
    </w:rPr>
  </w:style>
  <w:style w:type="character" w:customStyle="1" w:styleId="Heading3Char">
    <w:name w:val="Heading 3 Char"/>
    <w:basedOn w:val="DefaultParagraphFont"/>
    <w:link w:val="Heading3"/>
    <w:uiPriority w:val="9"/>
    <w:rsid w:val="00F51D58"/>
    <w:rPr>
      <w:rFonts w:asciiTheme="majorHAnsi" w:eastAsiaTheme="majorEastAsia" w:hAnsiTheme="majorHAnsi" w:cstheme="majorBidi"/>
      <w:b/>
      <w:bCs/>
    </w:rPr>
  </w:style>
  <w:style w:type="paragraph" w:styleId="TOC3">
    <w:name w:val="toc 3"/>
    <w:basedOn w:val="Normal"/>
    <w:next w:val="Normal"/>
    <w:autoRedefine/>
    <w:uiPriority w:val="39"/>
    <w:unhideWhenUsed/>
    <w:rsid w:val="00FC4E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B0000-7C19-4860-8F57-740DC692F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18</Pages>
  <Words>1435</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abramek</dc:creator>
  <cp:lastModifiedBy>olek</cp:lastModifiedBy>
  <cp:revision>109</cp:revision>
  <cp:lastPrinted>2023-06-20T13:00:00Z</cp:lastPrinted>
  <dcterms:created xsi:type="dcterms:W3CDTF">2023-03-25T10:43:00Z</dcterms:created>
  <dcterms:modified xsi:type="dcterms:W3CDTF">2023-10-15T14:48:00Z</dcterms:modified>
</cp:coreProperties>
</file>