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BD2" w:rsidRDefault="000B3BD2" w:rsidP="000B3BD2">
      <w:pPr>
        <w:pStyle w:val="1"/>
        <w:spacing w:before="0"/>
        <w:jc w:val="center"/>
      </w:pPr>
      <w:r>
        <w:t>Имитационное моделирование</w:t>
      </w:r>
    </w:p>
    <w:p w:rsidR="000B3BD2" w:rsidRDefault="000B3BD2" w:rsidP="000B3BD2">
      <w:pPr>
        <w:pStyle w:val="1"/>
        <w:spacing w:before="0"/>
        <w:jc w:val="center"/>
      </w:pPr>
      <w:r>
        <w:t xml:space="preserve">Отчет по </w:t>
      </w:r>
      <w:r>
        <w:t>6</w:t>
      </w:r>
      <w:r>
        <w:t xml:space="preserve"> лабораторной работе</w:t>
      </w:r>
    </w:p>
    <w:p w:rsidR="000B3BD2" w:rsidRDefault="000B3BD2" w:rsidP="000B3BD2"/>
    <w:p w:rsidR="000B3BD2" w:rsidRDefault="000B3BD2" w:rsidP="000B3BD2">
      <w:pPr>
        <w:rPr>
          <w:noProof/>
          <w:lang w:eastAsia="ru-RU"/>
        </w:rPr>
      </w:pPr>
      <w:r w:rsidRPr="000B3BD2">
        <w:rPr>
          <w:noProof/>
          <w:lang w:eastAsia="ru-RU"/>
        </w:rPr>
        <w:drawing>
          <wp:inline distT="0" distB="0" distL="0" distR="0" wp14:anchorId="7EA94F52" wp14:editId="1B0EDFCA">
            <wp:extent cx="5940425" cy="297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D2" w:rsidRPr="00D87D1D" w:rsidRDefault="000B3BD2" w:rsidP="000B3BD2"/>
    <w:p w:rsidR="000B3BD2" w:rsidRDefault="000B3BD2" w:rsidP="000B3BD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BRV</w:t>
      </w:r>
      <w:r w:rsidRPr="005C5726">
        <w:rPr>
          <w:sz w:val="24"/>
          <w:szCs w:val="24"/>
        </w:rPr>
        <w:t xml:space="preserve"> (</w:t>
      </w:r>
      <w:r w:rsidRPr="005C5726">
        <w:rPr>
          <w:sz w:val="24"/>
          <w:szCs w:val="24"/>
          <w:lang w:val="en-US"/>
        </w:rPr>
        <w:t>basic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random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variable</w:t>
      </w:r>
      <w:r>
        <w:rPr>
          <w:sz w:val="24"/>
          <w:szCs w:val="24"/>
        </w:rPr>
        <w:t>) возвращает</w:t>
      </w:r>
      <w:r w:rsidRPr="005C5726">
        <w:rPr>
          <w:sz w:val="24"/>
          <w:szCs w:val="24"/>
        </w:rPr>
        <w:t xml:space="preserve"> случайную величину, равномерно распределенную на интервале (0,1). </w:t>
      </w:r>
    </w:p>
    <w:p w:rsidR="000B3BD2" w:rsidRDefault="000B3BD2" w:rsidP="000B3BD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 w:rsidRPr="00BA0E76">
        <w:rPr>
          <w:sz w:val="24"/>
          <w:szCs w:val="24"/>
        </w:rPr>
        <w:t>poisson</w:t>
      </w:r>
      <w:proofErr w:type="spellEnd"/>
      <w:r>
        <w:rPr>
          <w:sz w:val="24"/>
          <w:szCs w:val="24"/>
        </w:rPr>
        <w:t xml:space="preserve"> генерирует Пуассоновский поток с параметром лямбда по формуле </w:t>
      </w:r>
    </w:p>
    <w:p w:rsidR="000B3BD2" w:rsidRDefault="000B3BD2" w:rsidP="000B3BD2">
      <w:pPr>
        <w:ind w:firstLine="709"/>
        <w:jc w:val="both"/>
        <w:rPr>
          <w:sz w:val="24"/>
          <w:szCs w:val="24"/>
        </w:rPr>
      </w:pPr>
      <w:r w:rsidRPr="00BA0E76">
        <w:rPr>
          <w:noProof/>
          <w:sz w:val="24"/>
          <w:szCs w:val="24"/>
          <w:lang w:eastAsia="ru-RU"/>
        </w:rPr>
        <w:drawing>
          <wp:inline distT="0" distB="0" distL="0" distR="0" wp14:anchorId="17E521C3" wp14:editId="4C4D0424">
            <wp:extent cx="1060285" cy="513576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285" cy="5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0F" w:rsidRDefault="000B3BD2" w:rsidP="000B3BD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0B3BD2">
        <w:rPr>
          <w:sz w:val="24"/>
          <w:szCs w:val="24"/>
        </w:rPr>
        <w:t xml:space="preserve"> </w:t>
      </w:r>
      <w:r w:rsidRPr="000B3BD2">
        <w:rPr>
          <w:sz w:val="24"/>
          <w:szCs w:val="24"/>
          <w:lang w:val="en-US"/>
        </w:rPr>
        <w:t>run</w:t>
      </w:r>
      <w:r w:rsidRPr="000B3BD2">
        <w:rPr>
          <w:sz w:val="24"/>
          <w:szCs w:val="24"/>
        </w:rPr>
        <w:t>_</w:t>
      </w:r>
      <w:proofErr w:type="gramStart"/>
      <w:r w:rsidRPr="000B3BD2">
        <w:rPr>
          <w:sz w:val="24"/>
          <w:szCs w:val="24"/>
          <w:lang w:val="en-US"/>
        </w:rPr>
        <w:t>simulation</w:t>
      </w:r>
      <w:r w:rsidRPr="000B3BD2">
        <w:rPr>
          <w:sz w:val="24"/>
          <w:szCs w:val="24"/>
        </w:rPr>
        <w:t>(</w:t>
      </w:r>
      <w:proofErr w:type="spellStart"/>
      <w:proofErr w:type="gramEnd"/>
      <w:r w:rsidRPr="000B3BD2">
        <w:rPr>
          <w:sz w:val="24"/>
          <w:szCs w:val="24"/>
          <w:lang w:val="en-US"/>
        </w:rPr>
        <w:t>lmbda</w:t>
      </w:r>
      <w:proofErr w:type="spellEnd"/>
      <w:r w:rsidRPr="000B3BD2">
        <w:rPr>
          <w:sz w:val="24"/>
          <w:szCs w:val="24"/>
        </w:rPr>
        <w:t xml:space="preserve">, </w:t>
      </w:r>
      <w:r w:rsidRPr="000B3BD2">
        <w:rPr>
          <w:sz w:val="24"/>
          <w:szCs w:val="24"/>
          <w:lang w:val="en-US"/>
        </w:rPr>
        <w:t>mu</w:t>
      </w:r>
      <w:r w:rsidRPr="000B3BD2">
        <w:rPr>
          <w:sz w:val="24"/>
          <w:szCs w:val="24"/>
        </w:rPr>
        <w:t xml:space="preserve">, </w:t>
      </w:r>
      <w:r w:rsidRPr="000B3BD2">
        <w:rPr>
          <w:sz w:val="24"/>
          <w:szCs w:val="24"/>
          <w:lang w:val="en-US"/>
        </w:rPr>
        <w:t>T</w:t>
      </w:r>
      <w:r w:rsidRPr="000B3BD2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сначала инициализирует переменные: </w:t>
      </w:r>
      <w:r>
        <w:rPr>
          <w:sz w:val="24"/>
          <w:szCs w:val="24"/>
          <w:lang w:val="en-US"/>
        </w:rPr>
        <w:t>t</w:t>
      </w:r>
      <w:r w:rsidRPr="000B3BD2">
        <w:rPr>
          <w:sz w:val="24"/>
          <w:szCs w:val="24"/>
        </w:rPr>
        <w:t>1</w:t>
      </w:r>
      <w:r>
        <w:rPr>
          <w:sz w:val="24"/>
          <w:szCs w:val="24"/>
        </w:rPr>
        <w:t xml:space="preserve"> и</w:t>
      </w:r>
      <w:r w:rsidRPr="000B3BD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0B3BD2">
        <w:rPr>
          <w:sz w:val="24"/>
          <w:szCs w:val="24"/>
        </w:rPr>
        <w:t>2</w:t>
      </w:r>
      <w:r w:rsidR="007A7FA1">
        <w:rPr>
          <w:sz w:val="24"/>
          <w:szCs w:val="24"/>
        </w:rPr>
        <w:t xml:space="preserve"> представляют</w:t>
      </w:r>
      <w:r>
        <w:rPr>
          <w:sz w:val="24"/>
          <w:szCs w:val="24"/>
        </w:rPr>
        <w:t xml:space="preserve"> момент прихода заявки и окончание обслуживания соответственно, 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 –  все пришедшие заявки, </w:t>
      </w:r>
      <w:proofErr w:type="spellStart"/>
      <w:r w:rsidRPr="000B3BD2">
        <w:rPr>
          <w:sz w:val="24"/>
          <w:szCs w:val="24"/>
        </w:rPr>
        <w:t>loss_count</w:t>
      </w:r>
      <w:proofErr w:type="spellEnd"/>
      <w:r>
        <w:rPr>
          <w:sz w:val="24"/>
          <w:szCs w:val="24"/>
        </w:rPr>
        <w:t xml:space="preserve"> – потерянные заявки. Пока момент прихода заявки не превысит </w:t>
      </w:r>
      <w:r w:rsidR="005C070F">
        <w:rPr>
          <w:sz w:val="24"/>
          <w:szCs w:val="24"/>
        </w:rPr>
        <w:t xml:space="preserve">время моделирования, выполняется цикл. Размер </w:t>
      </w:r>
      <w:r w:rsidR="005C070F" w:rsidRPr="005C070F">
        <w:rPr>
          <w:sz w:val="24"/>
          <w:szCs w:val="24"/>
        </w:rPr>
        <w:t>очереди увеличив</w:t>
      </w:r>
      <w:r w:rsidR="007A7FA1">
        <w:rPr>
          <w:sz w:val="24"/>
          <w:szCs w:val="24"/>
        </w:rPr>
        <w:t>ается на 1, так как пришла новая заявка</w:t>
      </w:r>
      <w:r w:rsidR="005C070F" w:rsidRPr="005C070F">
        <w:rPr>
          <w:sz w:val="24"/>
          <w:szCs w:val="24"/>
        </w:rPr>
        <w:t xml:space="preserve">. </w:t>
      </w:r>
    </w:p>
    <w:p w:rsidR="000B3BD2" w:rsidRDefault="005C070F" w:rsidP="000B3BD2">
      <w:pPr>
        <w:ind w:firstLine="709"/>
        <w:jc w:val="both"/>
        <w:rPr>
          <w:sz w:val="24"/>
          <w:szCs w:val="24"/>
        </w:rPr>
      </w:pPr>
      <w:r w:rsidRPr="005C070F">
        <w:rPr>
          <w:sz w:val="24"/>
          <w:szCs w:val="24"/>
        </w:rPr>
        <w:t xml:space="preserve">Если время прибытия t1 больше времени завершения обслуживания t2, это означает, что обслуживающий устройство свободно, и его можно использовать для обслуживания нового пакета. В этом случае генерируется время завершения обслуживания t2 с использованием функции </w:t>
      </w:r>
      <w:proofErr w:type="spellStart"/>
      <w:r w:rsidRPr="005C070F">
        <w:rPr>
          <w:sz w:val="24"/>
          <w:szCs w:val="24"/>
        </w:rPr>
        <w:t>poisson</w:t>
      </w:r>
      <w:proofErr w:type="spellEnd"/>
      <w:r w:rsidRPr="005C070F">
        <w:rPr>
          <w:sz w:val="24"/>
          <w:szCs w:val="24"/>
        </w:rPr>
        <w:t>(</w:t>
      </w:r>
      <w:proofErr w:type="spellStart"/>
      <w:r w:rsidRPr="005C070F">
        <w:rPr>
          <w:sz w:val="24"/>
          <w:szCs w:val="24"/>
        </w:rPr>
        <w:t>mu</w:t>
      </w:r>
      <w:proofErr w:type="spellEnd"/>
      <w:r w:rsidRPr="005C070F">
        <w:rPr>
          <w:sz w:val="24"/>
          <w:szCs w:val="24"/>
        </w:rPr>
        <w:t>).</w:t>
      </w:r>
    </w:p>
    <w:p w:rsidR="005C070F" w:rsidRDefault="005C070F" w:rsidP="000B3BD2">
      <w:pPr>
        <w:ind w:firstLine="709"/>
        <w:jc w:val="both"/>
        <w:rPr>
          <w:sz w:val="24"/>
          <w:szCs w:val="24"/>
        </w:rPr>
      </w:pPr>
      <w:r w:rsidRPr="005C070F">
        <w:rPr>
          <w:sz w:val="24"/>
          <w:szCs w:val="24"/>
        </w:rPr>
        <w:t xml:space="preserve">Если время прибытия t1 меньше или равно времени завершения обслуживания t2, это означает, что новый пакет прибыл, когда обслуживающее устройство было занято. Этот пакет теряется, и соответствующий счетчик потерянных пакетов </w:t>
      </w:r>
      <w:proofErr w:type="spellStart"/>
      <w:r w:rsidRPr="005C070F">
        <w:rPr>
          <w:sz w:val="24"/>
          <w:szCs w:val="24"/>
        </w:rPr>
        <w:t>loss_count</w:t>
      </w:r>
      <w:proofErr w:type="spellEnd"/>
      <w:r w:rsidRPr="005C070F">
        <w:rPr>
          <w:sz w:val="24"/>
          <w:szCs w:val="24"/>
        </w:rPr>
        <w:t xml:space="preserve"> увеличивается на 1.</w:t>
      </w:r>
    </w:p>
    <w:p w:rsidR="007A7FA1" w:rsidRDefault="007A7FA1" w:rsidP="007A7FA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Следующее время прибытия </w:t>
      </w:r>
      <w:r w:rsidRPr="005C070F">
        <w:rPr>
          <w:sz w:val="24"/>
          <w:szCs w:val="24"/>
        </w:rPr>
        <w:t>t1</w:t>
      </w:r>
      <w:r>
        <w:rPr>
          <w:sz w:val="24"/>
          <w:szCs w:val="24"/>
        </w:rPr>
        <w:t xml:space="preserve"> генерируется с использованием функции </w:t>
      </w:r>
      <w:proofErr w:type="spellStart"/>
      <w:r w:rsidRPr="00BA0E76">
        <w:rPr>
          <w:sz w:val="24"/>
          <w:szCs w:val="24"/>
        </w:rPr>
        <w:t>poisson</w:t>
      </w:r>
      <w:proofErr w:type="spellEnd"/>
    </w:p>
    <w:p w:rsidR="005C070F" w:rsidRDefault="007A7FA1" w:rsidP="000B3BD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Теоретическая вероятность потери заявки вычисляется по формуле: </w:t>
      </w:r>
    </w:p>
    <w:p w:rsidR="007A7FA1" w:rsidRDefault="007A7FA1" w:rsidP="000B3BD2">
      <w:pPr>
        <w:ind w:firstLine="709"/>
        <w:jc w:val="both"/>
        <w:rPr>
          <w:sz w:val="24"/>
          <w:szCs w:val="24"/>
        </w:rPr>
      </w:pPr>
      <w:r w:rsidRPr="007A7FA1">
        <w:rPr>
          <w:sz w:val="24"/>
          <w:szCs w:val="24"/>
        </w:rPr>
        <w:lastRenderedPageBreak/>
        <w:drawing>
          <wp:inline distT="0" distB="0" distL="0" distR="0" wp14:anchorId="33EE24F3" wp14:editId="35977522">
            <wp:extent cx="1134837" cy="488725"/>
            <wp:effectExtent l="0" t="0" r="825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4837" cy="4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где </w:t>
      </w:r>
    </w:p>
    <w:p w:rsidR="007A7FA1" w:rsidRPr="007A7FA1" w:rsidRDefault="007A7FA1" w:rsidP="000B3BD2">
      <w:pPr>
        <w:ind w:firstLine="709"/>
        <w:jc w:val="both"/>
        <w:rPr>
          <w:sz w:val="24"/>
          <w:szCs w:val="24"/>
        </w:rPr>
      </w:pPr>
      <w:r w:rsidRPr="007A7FA1">
        <w:rPr>
          <w:sz w:val="24"/>
          <w:szCs w:val="24"/>
        </w:rPr>
        <w:drawing>
          <wp:inline distT="0" distB="0" distL="0" distR="0" wp14:anchorId="33844C80" wp14:editId="4A29B4D6">
            <wp:extent cx="5940425" cy="2078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46C" w:rsidRPr="000B3BD2" w:rsidRDefault="0064246C"/>
    <w:sectPr w:rsidR="0064246C" w:rsidRPr="000B3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07"/>
    <w:rsid w:val="000B3BD2"/>
    <w:rsid w:val="005B0707"/>
    <w:rsid w:val="005C070F"/>
    <w:rsid w:val="0064246C"/>
    <w:rsid w:val="007A7FA1"/>
    <w:rsid w:val="00AB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7DB0"/>
  <w15:chartTrackingRefBased/>
  <w15:docId w15:val="{65D4E566-0E67-49D2-B842-99284E6D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FA1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448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485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</dc:creator>
  <cp:keywords/>
  <dc:description/>
  <cp:lastModifiedBy>Маргарита А</cp:lastModifiedBy>
  <cp:revision>2</cp:revision>
  <dcterms:created xsi:type="dcterms:W3CDTF">2024-03-16T11:28:00Z</dcterms:created>
  <dcterms:modified xsi:type="dcterms:W3CDTF">2024-03-16T11:56:00Z</dcterms:modified>
</cp:coreProperties>
</file>