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707" w:rsidRDefault="008454D0" w:rsidP="008454D0">
      <w:pPr>
        <w:spacing w:after="0" w:line="259" w:lineRule="auto"/>
        <w:ind w:left="0" w:right="174" w:firstLine="0"/>
      </w:pPr>
      <w:r>
        <w:rPr>
          <w:sz w:val="50"/>
        </w:rPr>
        <w:t xml:space="preserve">                         </w:t>
      </w:r>
      <w:r w:rsidR="00EA7BF0">
        <w:rPr>
          <w:sz w:val="50"/>
        </w:rPr>
        <w:t xml:space="preserve">Aaron </w:t>
      </w:r>
      <w:proofErr w:type="spellStart"/>
      <w:r w:rsidR="00EA7BF0">
        <w:rPr>
          <w:sz w:val="50"/>
        </w:rPr>
        <w:t>Broukhim</w:t>
      </w:r>
      <w:proofErr w:type="spellEnd"/>
    </w:p>
    <w:p w:rsidR="005C6707" w:rsidRDefault="00000000">
      <w:pPr>
        <w:tabs>
          <w:tab w:val="center" w:pos="1083"/>
          <w:tab w:val="center" w:pos="2527"/>
          <w:tab w:val="center" w:pos="7090"/>
          <w:tab w:val="center" w:pos="8991"/>
        </w:tabs>
        <w:spacing w:after="1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Email:</w:t>
      </w:r>
      <w:r>
        <w:rPr>
          <w:sz w:val="20"/>
        </w:rPr>
        <w:tab/>
      </w:r>
      <w:r w:rsidR="00EA7BF0">
        <w:rPr>
          <w:color w:val="003399"/>
          <w:sz w:val="20"/>
        </w:rPr>
        <w:t>aabroukh@ucsd</w:t>
      </w:r>
      <w:r>
        <w:rPr>
          <w:color w:val="003399"/>
          <w:sz w:val="20"/>
        </w:rPr>
        <w:t>.edu</w:t>
      </w:r>
      <w:r>
        <w:rPr>
          <w:color w:val="003399"/>
          <w:sz w:val="20"/>
        </w:rPr>
        <w:tab/>
      </w:r>
      <w:r w:rsidR="008454D0">
        <w:rPr>
          <w:color w:val="003399"/>
          <w:sz w:val="20"/>
        </w:rPr>
        <w:t xml:space="preserve">          </w:t>
      </w:r>
      <w:r>
        <w:rPr>
          <w:sz w:val="20"/>
        </w:rPr>
        <w:t>Mobile:</w:t>
      </w:r>
      <w:r w:rsidR="008454D0">
        <w:rPr>
          <w:sz w:val="20"/>
        </w:rPr>
        <w:t xml:space="preserve"> </w:t>
      </w:r>
      <w:r>
        <w:rPr>
          <w:sz w:val="20"/>
        </w:rPr>
        <w:t>+1-</w:t>
      </w:r>
      <w:r w:rsidR="00EA7BF0">
        <w:rPr>
          <w:sz w:val="20"/>
        </w:rPr>
        <w:t>310-867-3564</w:t>
      </w:r>
    </w:p>
    <w:p w:rsidR="00EA7BF0" w:rsidRDefault="00000000">
      <w:pPr>
        <w:tabs>
          <w:tab w:val="center" w:pos="1871"/>
          <w:tab w:val="center" w:pos="8097"/>
        </w:tabs>
        <w:spacing w:after="15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Website: </w:t>
      </w:r>
      <w:hyperlink r:id="rId5">
        <w:r w:rsidR="00EA7BF0">
          <w:rPr>
            <w:color w:val="003399"/>
            <w:sz w:val="20"/>
          </w:rPr>
          <w:t>https</w:t>
        </w:r>
        <w:r w:rsidR="00EA7BF0">
          <w:rPr>
            <w:color w:val="003399"/>
            <w:sz w:val="20"/>
          </w:rPr>
          <w:t>:</w:t>
        </w:r>
        <w:r w:rsidR="00EA7BF0">
          <w:rPr>
            <w:color w:val="003399"/>
            <w:sz w:val="20"/>
          </w:rPr>
          <w:t>//aabroukh.github.io/</w:t>
        </w:r>
      </w:hyperlink>
      <w:r>
        <w:rPr>
          <w:color w:val="003399"/>
          <w:sz w:val="20"/>
        </w:rPr>
        <w:tab/>
      </w:r>
      <w:r>
        <w:rPr>
          <w:sz w:val="20"/>
        </w:rPr>
        <w:t xml:space="preserve">LinkedIn: </w:t>
      </w:r>
      <w:hyperlink r:id="rId6" w:history="1">
        <w:r w:rsidR="00EA7BF0" w:rsidRPr="00EA7BF0">
          <w:rPr>
            <w:rStyle w:val="Hyperlink"/>
            <w:sz w:val="20"/>
            <w:szCs w:val="20"/>
          </w:rPr>
          <w:t>linkedin.com/in/</w:t>
        </w:r>
        <w:proofErr w:type="spellStart"/>
        <w:r w:rsidR="00EA7BF0" w:rsidRPr="00EA7BF0">
          <w:rPr>
            <w:rStyle w:val="Hyperlink"/>
            <w:sz w:val="20"/>
            <w:szCs w:val="20"/>
          </w:rPr>
          <w:t>aabroukh</w:t>
        </w:r>
        <w:proofErr w:type="spellEnd"/>
      </w:hyperlink>
    </w:p>
    <w:p w:rsidR="005C6707" w:rsidRDefault="00000000">
      <w:pPr>
        <w:pStyle w:val="Heading1"/>
        <w:ind w:left="-5"/>
      </w:pPr>
      <w:r>
        <w:t>Education</w:t>
      </w:r>
    </w:p>
    <w:p w:rsidR="005C6707" w:rsidRDefault="00000000">
      <w:pPr>
        <w:pStyle w:val="Heading2"/>
        <w:tabs>
          <w:tab w:val="center" w:pos="845"/>
          <w:tab w:val="center" w:pos="274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>Jun 202</w:t>
      </w:r>
      <w:r w:rsidR="00EA7BF0">
        <w:rPr>
          <w:b w:val="0"/>
        </w:rPr>
        <w:t xml:space="preserve">7     </w:t>
      </w:r>
      <w:r>
        <w:rPr>
          <w:b w:val="0"/>
        </w:rPr>
        <w:tab/>
      </w:r>
      <w:r>
        <w:t>PhD in COMPUTER SCIENCE</w:t>
      </w:r>
      <w:r w:rsidR="00EA7BF0">
        <w:t xml:space="preserve"> &amp; </w:t>
      </w:r>
      <w:r w:rsidR="00355213">
        <w:t>ENGINEERING</w:t>
      </w:r>
    </w:p>
    <w:p w:rsidR="005C6707" w:rsidRDefault="00EA7BF0">
      <w:pPr>
        <w:spacing w:after="10" w:line="259" w:lineRule="auto"/>
        <w:ind w:left="1469" w:firstLine="0"/>
      </w:pPr>
      <w:r>
        <w:rPr>
          <w:sz w:val="20"/>
        </w:rPr>
        <w:t>University of California San Diego</w:t>
      </w:r>
      <w:r w:rsidR="00000000">
        <w:rPr>
          <w:sz w:val="20"/>
        </w:rPr>
        <w:t xml:space="preserve">, </w:t>
      </w:r>
      <w:r>
        <w:rPr>
          <w:sz w:val="20"/>
        </w:rPr>
        <w:t>CA</w:t>
      </w:r>
      <w:r w:rsidR="00000000">
        <w:rPr>
          <w:sz w:val="20"/>
        </w:rPr>
        <w:t>, USA</w:t>
      </w:r>
    </w:p>
    <w:p w:rsidR="005C6707" w:rsidRDefault="00000000">
      <w:pPr>
        <w:numPr>
          <w:ilvl w:val="0"/>
          <w:numId w:val="1"/>
        </w:numPr>
        <w:ind w:hanging="13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-551202</wp:posOffset>
                </wp:positionV>
                <wp:extent cx="7052412" cy="1266520"/>
                <wp:effectExtent l="0" t="0" r="0" b="0"/>
                <wp:wrapNone/>
                <wp:docPr id="4126" name="Group 4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412" cy="1266520"/>
                          <a:chOff x="0" y="0"/>
                          <a:chExt cx="7052412" cy="126652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52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412">
                                <a:moveTo>
                                  <a:pt x="0" y="0"/>
                                </a:moveTo>
                                <a:lnTo>
                                  <a:pt x="705241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56958" y="40488"/>
                            <a:ext cx="0" cy="151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41">
                                <a:moveTo>
                                  <a:pt x="0" y="151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56958" y="192329"/>
                            <a:ext cx="0" cy="1074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4191">
                                <a:moveTo>
                                  <a:pt x="0" y="1074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26" style="width:555.308pt;height:99.726pt;position:absolute;z-index:-2147483636;mso-position-horizontal-relative:text;mso-position-horizontal:absolute;margin-left:0pt;mso-position-vertical-relative:text;margin-top:-43.4018pt;" coordsize="70524,12665">
                <v:shape id="Shape 16" style="position:absolute;width:70524;height:0;left:0;top:0;" coordsize="7052412,0" path="m0,0l7052412,0">
                  <v:stroke weight="0.3985pt" endcap="flat" joinstyle="miter" miterlimit="10" on="true" color="#000000"/>
                  <v:fill on="false" color="#000000" opacity="0"/>
                </v:shape>
                <v:shape id="Shape 18" style="position:absolute;width:0;height:1518;left:8569;top:404;" coordsize="0,151841" path="m0,151841l0,0">
                  <v:stroke weight="0.3985pt" endcap="flat" joinstyle="miter" miterlimit="10" on="true" color="#000000"/>
                  <v:fill on="false" color="#000000" opacity="0"/>
                </v:shape>
                <v:shape id="Shape 20" style="position:absolute;width:0;height:10741;left:8569;top:1923;" coordsize="0,1074191" path="m0,1074191l0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Grad-level coursework: </w:t>
      </w:r>
      <w:r w:rsidR="00EA7BF0">
        <w:t>Deep Learning, Unsupervised Learning, Deep Generative Models, Recommender Systems, ML: Learning Algorithms, Probabilistic Reasoning and Learning, Neural Networks for Pattern recognition, AI Agents</w:t>
      </w:r>
    </w:p>
    <w:p w:rsidR="005C6707" w:rsidRDefault="00000000">
      <w:pPr>
        <w:numPr>
          <w:ilvl w:val="0"/>
          <w:numId w:val="1"/>
        </w:numPr>
        <w:ind w:hanging="139"/>
      </w:pPr>
      <w:r>
        <w:t>Research Interests:</w:t>
      </w:r>
      <w:r w:rsidR="00EA7BF0">
        <w:t xml:space="preserve"> Preference Learning, Conversational Audio Models, Reinforcement Learning, &amp; Social Signal Processing</w:t>
      </w:r>
      <w:r>
        <w:t>.</w:t>
      </w:r>
    </w:p>
    <w:p w:rsidR="005C6707" w:rsidRDefault="00EA7BF0">
      <w:pPr>
        <w:numPr>
          <w:ilvl w:val="0"/>
          <w:numId w:val="1"/>
        </w:numPr>
        <w:spacing w:after="379" w:line="262" w:lineRule="auto"/>
        <w:ind w:hanging="139"/>
      </w:pPr>
      <w:r>
        <w:t>Advisor</w:t>
      </w:r>
      <w:r w:rsidR="00000000">
        <w:t xml:space="preserve">: </w:t>
      </w:r>
      <w:hyperlink r:id="rId7" w:history="1">
        <w:r w:rsidRPr="00EA7BF0">
          <w:rPr>
            <w:rStyle w:val="Hyperlink"/>
          </w:rPr>
          <w:t>Nadir Weibel</w:t>
        </w:r>
      </w:hyperlink>
    </w:p>
    <w:p w:rsidR="005C6707" w:rsidRDefault="00000000">
      <w:pPr>
        <w:pStyle w:val="Heading1"/>
        <w:ind w:left="-5"/>
      </w:pPr>
      <w:r>
        <w:t>Research Experience</w:t>
      </w:r>
    </w:p>
    <w:p w:rsidR="005C6707" w:rsidRDefault="00000000">
      <w:pPr>
        <w:pStyle w:val="Heading2"/>
        <w:tabs>
          <w:tab w:val="center" w:pos="885"/>
          <w:tab w:val="center" w:pos="278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 w:rsidR="00BE2B89">
        <w:rPr>
          <w:b w:val="0"/>
        </w:rPr>
        <w:t>July</w:t>
      </w:r>
      <w:r>
        <w:rPr>
          <w:b w:val="0"/>
        </w:rPr>
        <w:t xml:space="preserve"> 202</w:t>
      </w:r>
      <w:r w:rsidR="00BE2B89">
        <w:rPr>
          <w:b w:val="0"/>
        </w:rPr>
        <w:t>1</w:t>
      </w:r>
      <w:r>
        <w:rPr>
          <w:b w:val="0"/>
        </w:rPr>
        <w:tab/>
      </w:r>
      <w:r w:rsidR="00BE2B89">
        <w:rPr>
          <w:b w:val="0"/>
        </w:rPr>
        <w:t xml:space="preserve">   </w:t>
      </w:r>
      <w:r w:rsidR="00BE2B89">
        <w:t>University of California San Diego</w:t>
      </w:r>
      <w:r>
        <w:t>, USA</w:t>
      </w:r>
    </w:p>
    <w:p w:rsidR="005C6707" w:rsidRDefault="00000000">
      <w:pPr>
        <w:tabs>
          <w:tab w:val="center" w:pos="749"/>
          <w:tab w:val="center" w:pos="4942"/>
        </w:tabs>
        <w:spacing w:after="2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3B70B1">
        <w:rPr>
          <w:rFonts w:ascii="Calibri" w:eastAsia="Calibri" w:hAnsi="Calibri" w:cs="Calibri"/>
          <w:sz w:val="22"/>
        </w:rPr>
        <w:t xml:space="preserve"> </w:t>
      </w:r>
      <w:r w:rsidR="00296B27">
        <w:rPr>
          <w:rFonts w:ascii="Calibri" w:eastAsia="Calibri" w:hAnsi="Calibri" w:cs="Calibri"/>
          <w:sz w:val="22"/>
        </w:rPr>
        <w:t xml:space="preserve">    </w:t>
      </w:r>
      <w:r w:rsidR="003B70B1">
        <w:rPr>
          <w:sz w:val="20"/>
        </w:rPr>
        <w:t>t</w:t>
      </w:r>
      <w:r>
        <w:rPr>
          <w:sz w:val="20"/>
        </w:rPr>
        <w:t xml:space="preserve">o </w:t>
      </w:r>
      <w:r w:rsidR="00BE2B89">
        <w:rPr>
          <w:sz w:val="20"/>
        </w:rPr>
        <w:t>Aug</w:t>
      </w:r>
      <w:r>
        <w:rPr>
          <w:sz w:val="20"/>
        </w:rPr>
        <w:t xml:space="preserve"> 202</w:t>
      </w:r>
      <w:r w:rsidR="00BE2B89">
        <w:rPr>
          <w:sz w:val="20"/>
        </w:rPr>
        <w:t>2</w:t>
      </w:r>
      <w:r w:rsidR="00043AFB">
        <w:rPr>
          <w:sz w:val="20"/>
        </w:rPr>
        <w:t xml:space="preserve">   </w:t>
      </w:r>
      <w:r w:rsidR="00043AFB">
        <w:rPr>
          <w:i/>
          <w:sz w:val="20"/>
        </w:rPr>
        <w:t>Undergraduate Researcher</w:t>
      </w:r>
    </w:p>
    <w:p w:rsidR="005C6707" w:rsidRDefault="00000000" w:rsidP="003B70B1">
      <w:pPr>
        <w:spacing w:after="120" w:line="337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-389875</wp:posOffset>
                </wp:positionV>
                <wp:extent cx="7052412" cy="6614744"/>
                <wp:effectExtent l="0" t="0" r="0" b="0"/>
                <wp:wrapNone/>
                <wp:docPr id="4127" name="Group 4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412" cy="6614744"/>
                          <a:chOff x="0" y="0"/>
                          <a:chExt cx="7052412" cy="6614744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7052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412">
                                <a:moveTo>
                                  <a:pt x="0" y="0"/>
                                </a:moveTo>
                                <a:lnTo>
                                  <a:pt x="705241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69493" y="40488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69493" y="192316"/>
                            <a:ext cx="0" cy="151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9493" y="344145"/>
                            <a:ext cx="0" cy="262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534">
                                <a:moveTo>
                                  <a:pt x="0" y="2625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69493" y="758520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69493" y="910349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69493" y="1062177"/>
                            <a:ext cx="0" cy="166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977">
                                <a:moveTo>
                                  <a:pt x="0" y="1666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69493" y="2880982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869493" y="3032811"/>
                            <a:ext cx="0" cy="151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8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869493" y="3184639"/>
                            <a:ext cx="0" cy="1525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5270">
                                <a:moveTo>
                                  <a:pt x="0" y="1525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869493" y="4861738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869493" y="5013567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869493" y="5165395"/>
                            <a:ext cx="0" cy="144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9349">
                                <a:moveTo>
                                  <a:pt x="0" y="1449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27" style="width:555.308pt;height:520.846pt;position:absolute;z-index:-2147483593;mso-position-horizontal-relative:text;mso-position-horizontal:absolute;margin-left:0pt;mso-position-vertical-relative:text;margin-top:-30.6989pt;" coordsize="70524,66147">
                <v:shape id="Shape 42" style="position:absolute;width:70524;height:0;left:0;top:0;" coordsize="7052412,0" path="m0,0l7052412,0">
                  <v:stroke weight="0.3985pt" endcap="flat" joinstyle="miter" miterlimit="10" on="true" color="#000000"/>
                  <v:fill on="false" color="#000000" opacity="0"/>
                </v:shape>
                <v:shape id="Shape 44" style="position:absolute;width:0;height:1518;left:8694;top:404;" coordsize="0,151829" path="m0,151829l0,0">
                  <v:stroke weight="0.3985pt" endcap="flat" joinstyle="miter" miterlimit="10" on="true" color="#000000"/>
                  <v:fill on="false" color="#000000" opacity="0"/>
                </v:shape>
                <v:shape id="Shape 47" style="position:absolute;width:0;height:1518;left:8694;top:1923;" coordsize="0,151828" path="m0,151828l0,0">
                  <v:stroke weight="0.3985pt" endcap="flat" joinstyle="miter" miterlimit="10" on="true" color="#000000"/>
                  <v:fill on="false" color="#000000" opacity="0"/>
                </v:shape>
                <v:shape id="Shape 49" style="position:absolute;width:0;height:2625;left:8694;top:3441;" coordsize="0,262534" path="m0,262534l0,0">
                  <v:stroke weight="0.3985pt" endcap="flat" joinstyle="miter" miterlimit="10" on="true" color="#000000"/>
                  <v:fill on="false" color="#000000" opacity="0"/>
                </v:shape>
                <v:shape id="Shape 56" style="position:absolute;width:0;height:1518;left:8694;top:7585;" coordsize="0,151829" path="m0,151829l0,0">
                  <v:stroke weight="0.3985pt" endcap="flat" joinstyle="miter" miterlimit="10" on="true" color="#000000"/>
                  <v:fill on="false" color="#000000" opacity="0"/>
                </v:shape>
                <v:shape id="Shape 59" style="position:absolute;width:0;height:1518;left:8694;top:9103;" coordsize="0,151829" path="m0,151829l0,0">
                  <v:stroke weight="0.3985pt" endcap="flat" joinstyle="miter" miterlimit="10" on="true" color="#000000"/>
                  <v:fill on="false" color="#000000" opacity="0"/>
                </v:shape>
                <v:shape id="Shape 61" style="position:absolute;width:0;height:16669;left:8694;top:10621;" coordsize="0,1666977" path="m0,1666977l0,0">
                  <v:stroke weight="0.3985pt" endcap="flat" joinstyle="miter" miterlimit="10" on="true" color="#000000"/>
                  <v:fill on="false" color="#000000" opacity="0"/>
                </v:shape>
                <v:shape id="Shape 81" style="position:absolute;width:0;height:1518;left:8694;top:28809;" coordsize="0,151829" path="m0,151829l0,0">
                  <v:stroke weight="0.3985pt" endcap="flat" joinstyle="miter" miterlimit="10" on="true" color="#000000"/>
                  <v:fill on="false" color="#000000" opacity="0"/>
                </v:shape>
                <v:shape id="Shape 84" style="position:absolute;width:0;height:1518;left:8694;top:30328;" coordsize="0,151828" path="m0,151828l0,0">
                  <v:stroke weight="0.3985pt" endcap="flat" joinstyle="miter" miterlimit="10" on="true" color="#000000"/>
                  <v:fill on="false" color="#000000" opacity="0"/>
                </v:shape>
                <v:shape id="Shape 86" style="position:absolute;width:0;height:15252;left:8694;top:31846;" coordsize="0,1525270" path="m0,1525270l0,0">
                  <v:stroke weight="0.3985pt" endcap="flat" joinstyle="miter" miterlimit="10" on="true" color="#000000"/>
                  <v:fill on="false" color="#000000" opacity="0"/>
                </v:shape>
                <v:shape id="Shape 109" style="position:absolute;width:0;height:1518;left:8694;top:48617;" coordsize="0,151829" path="m0,151829l0,0">
                  <v:stroke weight="0.3985pt" endcap="flat" joinstyle="miter" miterlimit="10" on="true" color="#000000"/>
                  <v:fill on="false" color="#000000" opacity="0"/>
                </v:shape>
                <v:shape id="Shape 112" style="position:absolute;width:0;height:1518;left:8694;top:50135;" coordsize="0,151829" path="m0,151829l0,0">
                  <v:stroke weight="0.3985pt" endcap="flat" joinstyle="miter" miterlimit="10" on="true" color="#000000"/>
                  <v:fill on="false" color="#000000" opacity="0"/>
                </v:shape>
                <v:shape id="Shape 114" style="position:absolute;width:0;height:14493;left:8694;top:51653;" coordsize="0,1449349" path="m0,1449349l0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• </w:t>
      </w:r>
    </w:p>
    <w:tbl>
      <w:tblPr>
        <w:tblStyle w:val="TableGrid"/>
        <w:tblpPr w:vertAnchor="text" w:tblpX="120" w:tblpY="-26"/>
        <w:tblOverlap w:val="never"/>
        <w:tblW w:w="11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</w:tblGrid>
      <w:tr w:rsidR="005C6707">
        <w:trPr>
          <w:trHeight w:val="692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5C6707" w:rsidRDefault="00000000">
            <w:pPr>
              <w:spacing w:after="2864" w:line="249" w:lineRule="auto"/>
              <w:ind w:left="0" w:firstLine="0"/>
              <w:jc w:val="right"/>
            </w:pPr>
            <w:r>
              <w:rPr>
                <w:sz w:val="20"/>
              </w:rPr>
              <w:t>Sep 2018 to June 2024</w:t>
            </w:r>
          </w:p>
          <w:p w:rsidR="005C6707" w:rsidRDefault="00000000">
            <w:pPr>
              <w:spacing w:after="2641" w:line="249" w:lineRule="auto"/>
              <w:ind w:left="130" w:firstLine="0"/>
              <w:jc w:val="right"/>
            </w:pPr>
            <w:r>
              <w:rPr>
                <w:sz w:val="20"/>
              </w:rPr>
              <w:t>Jun 2023 to Sep 2023</w:t>
            </w:r>
          </w:p>
          <w:p w:rsidR="005C6707" w:rsidRDefault="00000000">
            <w:pPr>
              <w:spacing w:after="0" w:line="259" w:lineRule="auto"/>
              <w:ind w:left="130" w:firstLine="0"/>
              <w:jc w:val="right"/>
            </w:pPr>
            <w:r>
              <w:rPr>
                <w:sz w:val="20"/>
              </w:rPr>
              <w:t>Jun 2022 to Sep 2022</w:t>
            </w:r>
          </w:p>
        </w:tc>
      </w:tr>
    </w:tbl>
    <w:p w:rsidR="005C6707" w:rsidRDefault="00000000">
      <w:pPr>
        <w:pStyle w:val="Heading2"/>
        <w:ind w:left="455"/>
      </w:pPr>
      <w:r>
        <w:t>DARTMOUTH COLLEGE, USA</w:t>
      </w:r>
    </w:p>
    <w:p w:rsidR="005C6707" w:rsidRDefault="00000000">
      <w:pPr>
        <w:spacing w:after="25" w:line="259" w:lineRule="auto"/>
        <w:ind w:left="243" w:hanging="10"/>
      </w:pPr>
      <w:r>
        <w:rPr>
          <w:i/>
          <w:sz w:val="20"/>
        </w:rPr>
        <w:t>Graduate Research Assistant</w:t>
      </w:r>
    </w:p>
    <w:p w:rsidR="005C6707" w:rsidRDefault="00000000">
      <w:pPr>
        <w:numPr>
          <w:ilvl w:val="0"/>
          <w:numId w:val="2"/>
        </w:numPr>
        <w:ind w:left="1471" w:hanging="139"/>
      </w:pPr>
      <w:r>
        <w:t>Developed mobile and wearable apps for mental health and wellbeing studies, enabling cross-device communication and real-world participant tracking across clinical, student, and workplace populations.</w:t>
      </w:r>
    </w:p>
    <w:p w:rsidR="005C6707" w:rsidRDefault="00000000">
      <w:pPr>
        <w:numPr>
          <w:ilvl w:val="0"/>
          <w:numId w:val="2"/>
        </w:numPr>
        <w:ind w:left="1471" w:hanging="139"/>
      </w:pPr>
      <w:r>
        <w:t>Analyzed extensive longitudinal data with advanced machine learning and deep learning techniques to assess and predict human behavior, specifically focusing on mental health and wellbeing.</w:t>
      </w:r>
    </w:p>
    <w:p w:rsidR="005C6707" w:rsidRDefault="00000000">
      <w:pPr>
        <w:numPr>
          <w:ilvl w:val="0"/>
          <w:numId w:val="2"/>
        </w:numPr>
        <w:ind w:left="1471" w:hanging="139"/>
      </w:pPr>
      <w:r>
        <w:t>Participated in multidisciplinary, multi-university collaborative research, particularly with psychologists, psychiatrists, and brain scientists, to identify research challenges and provide technical solutions.</w:t>
      </w:r>
    </w:p>
    <w:p w:rsidR="005C6707" w:rsidRDefault="00000000">
      <w:pPr>
        <w:numPr>
          <w:ilvl w:val="0"/>
          <w:numId w:val="2"/>
        </w:numPr>
        <w:ind w:left="1471" w:hanging="139"/>
      </w:pPr>
      <w:r>
        <w:t>Led the design, data collection, cleaning, feature engineering, and machine learning modeling for various NSF/NIH mobile sensing projects at Dartmouth College.</w:t>
      </w:r>
    </w:p>
    <w:p w:rsidR="005C6707" w:rsidRDefault="00000000">
      <w:pPr>
        <w:numPr>
          <w:ilvl w:val="0"/>
          <w:numId w:val="2"/>
        </w:numPr>
        <w:ind w:left="1471" w:hanging="139"/>
      </w:pPr>
      <w:r>
        <w:t>Published innovative research in top-ranked journals and conferences in Computer Science, including ACM IMWUT and CHI, contributing to the fields of mobile sensing, machine learning, and human behavioral modeling.</w:t>
      </w:r>
    </w:p>
    <w:p w:rsidR="005C6707" w:rsidRDefault="00000000">
      <w:pPr>
        <w:spacing w:after="185"/>
        <w:ind w:left="1332"/>
      </w:pPr>
      <w:r>
        <w:rPr>
          <w:b/>
        </w:rPr>
        <w:t xml:space="preserve">Core competencies: </w:t>
      </w:r>
      <w:r>
        <w:t>Application Development, Human-Centered Study Design, Longitudinal Data Analysis, Machine Learning, Deep Learning, Digital Phenotyping, Mental Health, Digital Health, HCI, IRB, Data Visualization, Quantitative and Qualitative Research Methods</w:t>
      </w:r>
    </w:p>
    <w:p w:rsidR="005C6707" w:rsidRDefault="00000000">
      <w:pPr>
        <w:pStyle w:val="Heading2"/>
        <w:ind w:left="455"/>
      </w:pPr>
      <w:r>
        <w:t>MICROSOFT RESEARCH, CAMBRIDGE, MA, USA</w:t>
      </w:r>
    </w:p>
    <w:p w:rsidR="005C6707" w:rsidRDefault="00000000">
      <w:pPr>
        <w:spacing w:after="1" w:line="259" w:lineRule="auto"/>
        <w:ind w:left="243" w:hanging="10"/>
      </w:pPr>
      <w:r>
        <w:rPr>
          <w:i/>
          <w:sz w:val="20"/>
        </w:rPr>
        <w:t>Research Intern, Human Understanding and Empathy group</w:t>
      </w:r>
    </w:p>
    <w:p w:rsidR="005C6707" w:rsidRDefault="00000000">
      <w:pPr>
        <w:numPr>
          <w:ilvl w:val="0"/>
          <w:numId w:val="3"/>
        </w:numPr>
        <w:ind w:left="1471" w:hanging="139"/>
      </w:pPr>
      <w:r>
        <w:t>Conducted research on the efficacy of Large Language Models (LLMs) in enhancing productivity and well-being among information workers.</w:t>
      </w:r>
    </w:p>
    <w:p w:rsidR="005C6707" w:rsidRDefault="00000000">
      <w:pPr>
        <w:numPr>
          <w:ilvl w:val="0"/>
          <w:numId w:val="3"/>
        </w:numPr>
        <w:ind w:left="1471" w:hanging="139"/>
      </w:pPr>
      <w:r>
        <w:t>Executed two studies: an initial user study followed by a subsequent study involving participant interaction with chat agents.</w:t>
      </w:r>
    </w:p>
    <w:p w:rsidR="005C6707" w:rsidRDefault="00000000">
      <w:pPr>
        <w:numPr>
          <w:ilvl w:val="0"/>
          <w:numId w:val="3"/>
        </w:numPr>
        <w:ind w:left="1471" w:hanging="139"/>
      </w:pPr>
      <w:r>
        <w:t>Investigated prompt engineering techniques and developed prototypes comparing a chat agent with a generic dashboard to aid information workers in better understanding their workplace behaviors.</w:t>
      </w:r>
    </w:p>
    <w:p w:rsidR="005C6707" w:rsidRDefault="00000000">
      <w:pPr>
        <w:numPr>
          <w:ilvl w:val="0"/>
          <w:numId w:val="3"/>
        </w:numPr>
        <w:ind w:left="1471" w:hanging="139"/>
      </w:pPr>
      <w:r>
        <w:t>Engaged in an iterative design process for refining hypotheses and research objectives.</w:t>
      </w:r>
    </w:p>
    <w:p w:rsidR="005C6707" w:rsidRDefault="00000000">
      <w:pPr>
        <w:numPr>
          <w:ilvl w:val="0"/>
          <w:numId w:val="3"/>
        </w:numPr>
        <w:ind w:left="1471" w:hanging="139"/>
      </w:pPr>
      <w:r>
        <w:t>Collaborated effectively with team members and interns, actively involving additional stakeholders in the research process.</w:t>
      </w:r>
    </w:p>
    <w:p w:rsidR="005C6707" w:rsidRDefault="00000000">
      <w:pPr>
        <w:numPr>
          <w:ilvl w:val="0"/>
          <w:numId w:val="3"/>
        </w:numPr>
        <w:spacing w:after="136"/>
        <w:ind w:left="1471" w:hanging="139"/>
      </w:pPr>
      <w:r>
        <w:t>Presented research findings to key stakeholders and led the preparation of the manuscript.</w:t>
      </w:r>
    </w:p>
    <w:p w:rsidR="005C6707" w:rsidRDefault="00000000">
      <w:pPr>
        <w:spacing w:after="0" w:line="262" w:lineRule="auto"/>
        <w:ind w:left="1484" w:hanging="10"/>
      </w:pPr>
      <w:r>
        <w:rPr>
          <w:b/>
        </w:rPr>
        <w:t xml:space="preserve">Mentors: </w:t>
      </w:r>
      <w:r>
        <w:t xml:space="preserve">Drs. </w:t>
      </w:r>
      <w:hyperlink r:id="rId8">
        <w:r>
          <w:rPr>
            <w:color w:val="003399"/>
          </w:rPr>
          <w:t>Javier Hernandez</w:t>
        </w:r>
      </w:hyperlink>
      <w:r>
        <w:t xml:space="preserve">, </w:t>
      </w:r>
      <w:hyperlink r:id="rId9">
        <w:r>
          <w:rPr>
            <w:color w:val="003399"/>
          </w:rPr>
          <w:t>Mary Czerwinski</w:t>
        </w:r>
      </w:hyperlink>
    </w:p>
    <w:p w:rsidR="005C6707" w:rsidRDefault="00000000">
      <w:pPr>
        <w:spacing w:after="212"/>
        <w:ind w:left="1332"/>
      </w:pPr>
      <w:r>
        <w:rPr>
          <w:b/>
        </w:rPr>
        <w:t xml:space="preserve">Core competencies: </w:t>
      </w:r>
      <w:r>
        <w:t xml:space="preserve">LLMs, User Studies, </w:t>
      </w:r>
      <w:proofErr w:type="spellStart"/>
      <w:r>
        <w:t>ChatGPT</w:t>
      </w:r>
      <w:proofErr w:type="spellEnd"/>
      <w:r>
        <w:t>, Prompt Engineering, Chat Agents, Prototyping, User Experience (UX)</w:t>
      </w:r>
    </w:p>
    <w:p w:rsidR="005C6707" w:rsidRDefault="00000000">
      <w:pPr>
        <w:pStyle w:val="Heading2"/>
        <w:ind w:left="455"/>
      </w:pPr>
      <w:r>
        <w:t>MICROSOFT RESEARCH, REDMOND, WA, USA</w:t>
      </w:r>
    </w:p>
    <w:p w:rsidR="005C6707" w:rsidRDefault="00000000">
      <w:pPr>
        <w:spacing w:after="25" w:line="259" w:lineRule="auto"/>
        <w:ind w:left="243" w:hanging="10"/>
      </w:pPr>
      <w:r>
        <w:rPr>
          <w:i/>
          <w:sz w:val="20"/>
        </w:rPr>
        <w:t>Research Intern (Remote), Human Understanding and Empathy group</w:t>
      </w:r>
    </w:p>
    <w:p w:rsidR="005C6707" w:rsidRDefault="00000000">
      <w:pPr>
        <w:numPr>
          <w:ilvl w:val="0"/>
          <w:numId w:val="4"/>
        </w:numPr>
        <w:ind w:hanging="139"/>
      </w:pPr>
      <w:r>
        <w:t>Lead two key projects aimed at investigating well-being in the workplace.</w:t>
      </w:r>
    </w:p>
    <w:p w:rsidR="005C6707" w:rsidRDefault="00000000">
      <w:pPr>
        <w:numPr>
          <w:ilvl w:val="0"/>
          <w:numId w:val="4"/>
        </w:numPr>
        <w:ind w:hanging="139"/>
      </w:pPr>
      <w:r>
        <w:t>Project 1: Understanding the dynamics between workplace rhythms and employee well-being.</w:t>
      </w:r>
    </w:p>
    <w:p w:rsidR="005C6707" w:rsidRDefault="00000000">
      <w:pPr>
        <w:numPr>
          <w:ilvl w:val="0"/>
          <w:numId w:val="4"/>
        </w:numPr>
        <w:ind w:hanging="139"/>
      </w:pPr>
      <w:r>
        <w:t>Project 2: Fundamental research on burnout among cybersecurity workers.</w:t>
      </w:r>
    </w:p>
    <w:p w:rsidR="005C6707" w:rsidRDefault="00000000">
      <w:pPr>
        <w:numPr>
          <w:ilvl w:val="0"/>
          <w:numId w:val="4"/>
        </w:numPr>
        <w:ind w:hanging="139"/>
      </w:pPr>
      <w:r>
        <w:t>Managed the entire research pipeline, encompassing study design, ethics review, data collection, analysis, and presentation of results.</w:t>
      </w:r>
    </w:p>
    <w:p w:rsidR="005C6707" w:rsidRDefault="00000000">
      <w:pPr>
        <w:numPr>
          <w:ilvl w:val="0"/>
          <w:numId w:val="4"/>
        </w:numPr>
        <w:ind w:hanging="139"/>
      </w:pPr>
      <w:r>
        <w:t>Facilitated cross-team collaboration and maintained effective communication with a diverse range of stakeholders.</w:t>
      </w:r>
    </w:p>
    <w:p w:rsidR="005C6707" w:rsidRDefault="00000000">
      <w:pPr>
        <w:numPr>
          <w:ilvl w:val="0"/>
          <w:numId w:val="4"/>
        </w:numPr>
        <w:spacing w:after="136"/>
        <w:ind w:hanging="139"/>
      </w:pPr>
      <w:r>
        <w:t>Authored two primary manuscripts; one was published at CHI 2023, and the other at CSCW 2024.</w:t>
      </w:r>
    </w:p>
    <w:p w:rsidR="005C6707" w:rsidRDefault="00000000">
      <w:pPr>
        <w:spacing w:after="0" w:line="262" w:lineRule="auto"/>
        <w:ind w:left="1484" w:hanging="10"/>
      </w:pPr>
      <w:r>
        <w:rPr>
          <w:b/>
        </w:rPr>
        <w:t xml:space="preserve">Mentors: </w:t>
      </w:r>
      <w:r>
        <w:t xml:space="preserve">Drs. </w:t>
      </w:r>
      <w:hyperlink r:id="rId10">
        <w:r>
          <w:rPr>
            <w:color w:val="003399"/>
          </w:rPr>
          <w:t>Javier Hernandez</w:t>
        </w:r>
      </w:hyperlink>
      <w:r>
        <w:t xml:space="preserve">, </w:t>
      </w:r>
      <w:hyperlink r:id="rId11">
        <w:r>
          <w:rPr>
            <w:color w:val="003399"/>
          </w:rPr>
          <w:t>Mary Czerwinski</w:t>
        </w:r>
      </w:hyperlink>
    </w:p>
    <w:p w:rsidR="005C6707" w:rsidRDefault="00000000">
      <w:pPr>
        <w:spacing w:after="4"/>
      </w:pPr>
      <w:r>
        <w:rPr>
          <w:b/>
        </w:rPr>
        <w:t xml:space="preserve">Core competencies: </w:t>
      </w:r>
      <w:r>
        <w:t>Project Leadership and Management, Workplace Behaviors, Employee Wellbeing Research, Burnout Analysis, Study</w:t>
      </w:r>
    </w:p>
    <w:p w:rsidR="005C6707" w:rsidRDefault="00000000">
      <w:r>
        <w:t>Design and Execution, Ethics Review and Compliance, Cross-teams collaboration and Communication</w:t>
      </w:r>
    </w:p>
    <w:p w:rsidR="005C6707" w:rsidRDefault="00000000">
      <w:pPr>
        <w:pStyle w:val="Heading1"/>
        <w:ind w:left="-5"/>
      </w:pPr>
      <w:r>
        <w:lastRenderedPageBreak/>
        <w:t>Other Professional Experience</w:t>
      </w:r>
    </w:p>
    <w:p w:rsidR="005C6707" w:rsidRDefault="00000000">
      <w:pPr>
        <w:spacing w:after="0" w:line="272" w:lineRule="auto"/>
        <w:ind w:left="120" w:right="6500" w:firstLine="244"/>
      </w:pPr>
      <w:r>
        <w:rPr>
          <w:sz w:val="18"/>
        </w:rPr>
        <w:t xml:space="preserve">Aug 2015 </w:t>
      </w:r>
      <w:r>
        <w:rPr>
          <w:b/>
          <w:sz w:val="18"/>
        </w:rPr>
        <w:t xml:space="preserve">TECHLEKH SERVICES PVT. LTD., NEPAL </w:t>
      </w:r>
      <w:r>
        <w:rPr>
          <w:sz w:val="18"/>
        </w:rPr>
        <w:t xml:space="preserve">to Aug 2018 </w:t>
      </w:r>
      <w:r>
        <w:rPr>
          <w:i/>
          <w:sz w:val="18"/>
        </w:rPr>
        <w:t>Co-Founder &amp; CTO</w:t>
      </w:r>
    </w:p>
    <w:p w:rsidR="005C6707" w:rsidRDefault="00000000">
      <w:pPr>
        <w:numPr>
          <w:ilvl w:val="0"/>
          <w:numId w:val="5"/>
        </w:numPr>
        <w:ind w:left="1471" w:hanging="139"/>
      </w:pPr>
      <w:r>
        <w:t xml:space="preserve">Co-founded </w:t>
      </w:r>
      <w:proofErr w:type="spellStart"/>
      <w:r>
        <w:t>TechLekh</w:t>
      </w:r>
      <w:proofErr w:type="spellEnd"/>
      <w:r>
        <w:t>, a rapidly growing technology media startup in Nepal, during undergraduate studies</w:t>
      </w:r>
    </w:p>
    <w:p w:rsidR="005C6707" w:rsidRDefault="00000000">
      <w:pPr>
        <w:numPr>
          <w:ilvl w:val="0"/>
          <w:numId w:val="5"/>
        </w:numPr>
        <w:ind w:left="1471" w:hanging="139"/>
      </w:pPr>
      <w:r>
        <w:t>Activities include tech media as well as software development services through a sister offshoot</w:t>
      </w:r>
    </w:p>
    <w:p w:rsidR="005C6707" w:rsidRDefault="00000000">
      <w:pPr>
        <w:numPr>
          <w:ilvl w:val="0"/>
          <w:numId w:val="5"/>
        </w:numPr>
        <w:ind w:left="1471" w:hanging="139"/>
      </w:pPr>
      <w:r>
        <w:t>Oversaw delivery of large-scale projects including edtech platforms, machine learning products, and web applications</w:t>
      </w:r>
    </w:p>
    <w:p w:rsidR="005C6707" w:rsidRDefault="00000000">
      <w:pPr>
        <w:numPr>
          <w:ilvl w:val="0"/>
          <w:numId w:val="5"/>
        </w:numPr>
        <w:ind w:left="1471" w:hanging="139"/>
      </w:pPr>
      <w:r>
        <w:t>Currently one of Nepal’s leading tech media properties with a significant following</w:t>
      </w:r>
    </w:p>
    <w:p w:rsidR="005C6707" w:rsidRDefault="00000000">
      <w:pPr>
        <w:numPr>
          <w:ilvl w:val="0"/>
          <w:numId w:val="5"/>
        </w:numPr>
        <w:ind w:left="1471" w:hanging="139"/>
      </w:pPr>
      <w:r>
        <w:t>Managed diverse responsibilities such as: setting organizational goals, overseeing managerial tasks, leading product development for sister organization</w:t>
      </w:r>
    </w:p>
    <w:p w:rsidR="005C6707" w:rsidRDefault="00000000">
      <w:pPr>
        <w:spacing w:after="228"/>
        <w:ind w:left="1332"/>
      </w:pPr>
      <w:r>
        <w:rPr>
          <w:b/>
        </w:rPr>
        <w:t xml:space="preserve">Core competencies: </w:t>
      </w:r>
      <w:r>
        <w:t>Entrepreneurship and Startup Management, Strategic Planning and Goal Setting, Software Development &amp; Engineering, Team Management and Collaboration, Project Leadership and Execution</w:t>
      </w:r>
    </w:p>
    <w:p w:rsidR="005C6707" w:rsidRDefault="00000000">
      <w:pPr>
        <w:tabs>
          <w:tab w:val="center" w:pos="3601"/>
          <w:tab w:val="center" w:pos="4134"/>
          <w:tab w:val="center" w:pos="4823"/>
          <w:tab w:val="center" w:pos="5221"/>
          <w:tab w:val="center" w:pos="5481"/>
          <w:tab w:val="center" w:pos="5742"/>
          <w:tab w:val="center" w:pos="5989"/>
          <w:tab w:val="center" w:pos="6360"/>
        </w:tabs>
        <w:spacing w:after="15" w:line="259" w:lineRule="auto"/>
        <w:ind w:left="0" w:firstLine="0"/>
      </w:pPr>
      <w:r>
        <w:rPr>
          <w:sz w:val="29"/>
        </w:rPr>
        <w:t xml:space="preserve">Selected Publications </w:t>
      </w:r>
      <w:r>
        <w:rPr>
          <w:sz w:val="18"/>
        </w:rPr>
        <w:t>(Full</w:t>
      </w:r>
      <w:r>
        <w:rPr>
          <w:sz w:val="18"/>
        </w:rPr>
        <w:tab/>
        <w:t>list:</w:t>
      </w:r>
      <w:r>
        <w:rPr>
          <w:sz w:val="18"/>
        </w:rPr>
        <w:tab/>
      </w:r>
      <w:r>
        <w:rPr>
          <w:color w:val="003399"/>
          <w:sz w:val="18"/>
          <w:u w:val="single" w:color="003399"/>
        </w:rPr>
        <w:t>Google</w:t>
      </w:r>
      <w:r>
        <w:rPr>
          <w:color w:val="003399"/>
          <w:sz w:val="18"/>
          <w:u w:val="single" w:color="003399"/>
        </w:rPr>
        <w:tab/>
        <w:t>Schola</w:t>
      </w:r>
      <w:hyperlink r:id="rId12">
        <w:r>
          <w:rPr>
            <w:color w:val="003399"/>
            <w:sz w:val="18"/>
            <w:u w:val="single" w:color="003399"/>
          </w:rPr>
          <w:t>r</w:t>
        </w:r>
      </w:hyperlink>
      <w:r>
        <w:rPr>
          <w:color w:val="003399"/>
          <w:sz w:val="18"/>
          <w:u w:val="single" w:color="003399"/>
        </w:rPr>
        <w:tab/>
      </w:r>
      <w:r>
        <w:rPr>
          <w:sz w:val="18"/>
        </w:rPr>
        <w:t>|</w:t>
      </w:r>
      <w:r>
        <w:rPr>
          <w:sz w:val="18"/>
        </w:rPr>
        <w:tab/>
      </w:r>
      <w:hyperlink r:id="rId13">
        <w:r>
          <w:rPr>
            <w:color w:val="003399"/>
            <w:sz w:val="18"/>
            <w:u w:val="single" w:color="003399"/>
          </w:rPr>
          <w:t>DBLP</w:t>
        </w:r>
      </w:hyperlink>
      <w:r>
        <w:rPr>
          <w:color w:val="003399"/>
          <w:sz w:val="18"/>
          <w:u w:val="single" w:color="003399"/>
        </w:rPr>
        <w:tab/>
      </w:r>
      <w:r>
        <w:rPr>
          <w:sz w:val="18"/>
        </w:rPr>
        <w:t>|</w:t>
      </w:r>
      <w:r>
        <w:rPr>
          <w:sz w:val="18"/>
        </w:rPr>
        <w:tab/>
      </w:r>
      <w:r>
        <w:rPr>
          <w:color w:val="003399"/>
          <w:sz w:val="18"/>
          <w:u w:val="single" w:color="003399"/>
        </w:rPr>
        <w:t>ACM</w:t>
      </w:r>
      <w:r>
        <w:rPr>
          <w:color w:val="003399"/>
          <w:sz w:val="18"/>
          <w:u w:val="single" w:color="003399"/>
        </w:rPr>
        <w:tab/>
        <w:t>D</w:t>
      </w:r>
      <w:hyperlink r:id="rId14">
        <w:r>
          <w:rPr>
            <w:color w:val="003399"/>
            <w:sz w:val="18"/>
            <w:u w:val="single" w:color="003399"/>
          </w:rPr>
          <w:t>L</w:t>
        </w:r>
      </w:hyperlink>
      <w:hyperlink r:id="rId15">
        <w:r>
          <w:rPr>
            <w:color w:val="003399"/>
            <w:sz w:val="18"/>
          </w:rPr>
          <w:t>)</w:t>
        </w:r>
      </w:hyperlink>
    </w:p>
    <w:p w:rsidR="005C6707" w:rsidRDefault="00000000">
      <w:pPr>
        <w:tabs>
          <w:tab w:val="center" w:pos="1013"/>
          <w:tab w:val="center" w:pos="6141"/>
        </w:tabs>
        <w:spacing w:after="34"/>
        <w:ind w:left="0" w:firstLine="0"/>
      </w:pPr>
      <w:r>
        <w:rPr>
          <w:sz w:val="18"/>
        </w:rPr>
        <w:t>Accepted</w:t>
      </w:r>
      <w:r>
        <w:rPr>
          <w:sz w:val="18"/>
        </w:rPr>
        <w:tab/>
        <w:t>or</w:t>
      </w:r>
      <w:r>
        <w:rPr>
          <w:sz w:val="18"/>
        </w:rPr>
        <w:tab/>
      </w:r>
      <w:r>
        <w:t xml:space="preserve">12. S Nepal et al., </w:t>
      </w:r>
      <w:hyperlink r:id="rId16">
        <w:proofErr w:type="spellStart"/>
        <w:r>
          <w:rPr>
            <w:i/>
            <w:color w:val="003399"/>
          </w:rPr>
          <w:t>MindScape</w:t>
        </w:r>
        <w:proofErr w:type="spellEnd"/>
        <w:r>
          <w:rPr>
            <w:i/>
            <w:color w:val="003399"/>
          </w:rPr>
          <w:t xml:space="preserve"> Study: Integrating LLM and Behavioral Sensing for Personalized AI-Driven Journaling Experiences</w:t>
        </w:r>
      </w:hyperlink>
      <w:r>
        <w:t xml:space="preserve">, </w:t>
      </w:r>
      <w:r>
        <w:rPr>
          <w:b/>
        </w:rPr>
        <w:t>Ubicomp 2025</w:t>
      </w:r>
      <w:r>
        <w:t>.</w:t>
      </w:r>
    </w:p>
    <w:p w:rsidR="005C6707" w:rsidRDefault="00000000">
      <w:pPr>
        <w:tabs>
          <w:tab w:val="center" w:pos="709"/>
          <w:tab w:val="right" w:pos="11127"/>
        </w:tabs>
        <w:spacing w:after="1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Published</w:t>
      </w:r>
      <w:r>
        <w:rPr>
          <w:sz w:val="18"/>
        </w:rPr>
        <w:tab/>
      </w:r>
      <w:r>
        <w:t xml:space="preserve">11. S Nepal et al., </w:t>
      </w:r>
      <w:hyperlink r:id="rId17">
        <w:r>
          <w:rPr>
            <w:i/>
            <w:color w:val="003399"/>
          </w:rPr>
          <w:t>Contextual AI Journaling: Integrating LLM and Time Series Behavioral Sensing Technology to Promote Self-Reflection and</w:t>
        </w:r>
      </w:hyperlink>
    </w:p>
    <w:p w:rsidR="005C6707" w:rsidRDefault="00000000">
      <w:pPr>
        <w:spacing w:after="4"/>
        <w:ind w:left="1588" w:hanging="10"/>
      </w:pPr>
      <w:hyperlink r:id="rId18">
        <w:r>
          <w:rPr>
            <w:i/>
            <w:color w:val="003399"/>
          </w:rPr>
          <w:t xml:space="preserve">Well-being using the </w:t>
        </w:r>
        <w:proofErr w:type="spellStart"/>
        <w:r>
          <w:rPr>
            <w:i/>
            <w:color w:val="003399"/>
          </w:rPr>
          <w:t>MindScape</w:t>
        </w:r>
        <w:proofErr w:type="spellEnd"/>
        <w:r>
          <w:rPr>
            <w:i/>
            <w:color w:val="003399"/>
          </w:rPr>
          <w:t xml:space="preserve"> App</w:t>
        </w:r>
      </w:hyperlink>
      <w:r>
        <w:t xml:space="preserve">, </w:t>
      </w:r>
      <w:r>
        <w:rPr>
          <w:b/>
        </w:rPr>
        <w:t>ACM CHI EA 2024</w:t>
      </w:r>
      <w:r>
        <w:t>. Acceptance rate: 34%.</w:t>
      </w:r>
    </w:p>
    <w:p w:rsidR="005C6707" w:rsidRDefault="00000000">
      <w:pPr>
        <w:spacing w:after="34"/>
        <w:ind w:left="1350" w:hanging="10"/>
      </w:pPr>
      <w:r>
        <w:t xml:space="preserve">10. S Nepal et al., </w:t>
      </w:r>
      <w:hyperlink r:id="rId19">
        <w:r>
          <w:rPr>
            <w:i/>
            <w:color w:val="003399"/>
          </w:rPr>
          <w:t>Social Isolation and Serious Mental Illness: The Role of Context-Aware Mobile Interventions</w:t>
        </w:r>
      </w:hyperlink>
      <w:r>
        <w:rPr>
          <w:i/>
        </w:rPr>
        <w:t xml:space="preserve">, </w:t>
      </w:r>
      <w:r>
        <w:rPr>
          <w:b/>
        </w:rPr>
        <w:t xml:space="preserve">IEEE </w:t>
      </w:r>
      <w:proofErr w:type="spellStart"/>
      <w:r>
        <w:rPr>
          <w:b/>
        </w:rPr>
        <w:t>PerCom</w:t>
      </w:r>
      <w:proofErr w:type="spellEnd"/>
      <w:r>
        <w:rPr>
          <w:b/>
        </w:rPr>
        <w:t xml:space="preserve"> Magazine 2024</w:t>
      </w:r>
      <w:r>
        <w:t>.</w:t>
      </w:r>
    </w:p>
    <w:p w:rsidR="005C6707" w:rsidRDefault="00000000">
      <w:pPr>
        <w:tabs>
          <w:tab w:val="center" w:pos="1415"/>
          <w:tab w:val="center" w:pos="6252"/>
        </w:tabs>
        <w:spacing w:after="3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9.</w:t>
      </w:r>
      <w:r>
        <w:tab/>
        <w:t xml:space="preserve">S Nepal, A Pillai et al., </w:t>
      </w:r>
      <w:hyperlink r:id="rId20">
        <w:proofErr w:type="spellStart"/>
        <w:r>
          <w:rPr>
            <w:i/>
            <w:color w:val="003399"/>
          </w:rPr>
          <w:t>MoodCapture</w:t>
        </w:r>
        <w:proofErr w:type="spellEnd"/>
        <w:r>
          <w:rPr>
            <w:i/>
            <w:color w:val="003399"/>
          </w:rPr>
          <w:t>: Depression Detection using In-the-Wild Smartphone Images</w:t>
        </w:r>
      </w:hyperlink>
      <w:r>
        <w:rPr>
          <w:i/>
          <w:color w:val="003399"/>
        </w:rPr>
        <w:t xml:space="preserve"> </w:t>
      </w:r>
      <w:r>
        <w:rPr>
          <w:b/>
        </w:rPr>
        <w:t>ACM CHI 2024</w:t>
      </w:r>
      <w:r>
        <w:t>. Acceptance rate: 26%.</w:t>
      </w:r>
    </w:p>
    <w:p w:rsidR="005C6707" w:rsidRDefault="00000000">
      <w:pPr>
        <w:spacing w:after="34"/>
        <w:ind w:left="1563" w:hanging="223"/>
      </w:pPr>
      <w:r>
        <w:t xml:space="preserve">8. S Nepal et al., </w:t>
      </w:r>
      <w:hyperlink r:id="rId21">
        <w:r>
          <w:rPr>
            <w:i/>
            <w:color w:val="003399"/>
          </w:rPr>
          <w:t xml:space="preserve">Capturing the College Experience: A Four-Year Mobile Sensing Study of Mental Health, Resilience and Behavior of College </w:t>
        </w:r>
      </w:hyperlink>
      <w:hyperlink r:id="rId22">
        <w:r>
          <w:rPr>
            <w:i/>
            <w:color w:val="003399"/>
          </w:rPr>
          <w:t>Students during the Pandemic</w:t>
        </w:r>
      </w:hyperlink>
      <w:r>
        <w:t xml:space="preserve">, </w:t>
      </w:r>
      <w:r>
        <w:rPr>
          <w:b/>
        </w:rPr>
        <w:t xml:space="preserve">ACM </w:t>
      </w:r>
      <w:proofErr w:type="spellStart"/>
      <w:r>
        <w:rPr>
          <w:b/>
        </w:rPr>
        <w:t>UbiComp</w:t>
      </w:r>
      <w:proofErr w:type="spellEnd"/>
      <w:r>
        <w:rPr>
          <w:b/>
        </w:rPr>
        <w:t xml:space="preserve"> 2024</w:t>
      </w:r>
      <w:r>
        <w:t xml:space="preserve">. Acceptance rate: 23%. </w:t>
      </w:r>
      <w:r>
        <w:rPr>
          <w:color w:val="007F7F"/>
        </w:rPr>
        <w:t xml:space="preserve">[Released the dataset publicly on </w:t>
      </w:r>
      <w:hyperlink r:id="rId23">
        <w:r>
          <w:rPr>
            <w:color w:val="003399"/>
          </w:rPr>
          <w:t>Kaggle</w:t>
        </w:r>
      </w:hyperlink>
      <w:r>
        <w:rPr>
          <w:color w:val="007F7F"/>
        </w:rPr>
        <w:t>]</w:t>
      </w:r>
    </w:p>
    <w:p w:rsidR="005C6707" w:rsidRDefault="00000000">
      <w:pPr>
        <w:spacing w:after="29" w:line="259" w:lineRule="auto"/>
        <w:ind w:left="68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780172" cy="5061"/>
                <wp:effectExtent l="0" t="0" r="0" b="0"/>
                <wp:docPr id="4553" name="Group 4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172" cy="5061"/>
                          <a:chOff x="0" y="0"/>
                          <a:chExt cx="1780172" cy="5061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1780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172">
                                <a:moveTo>
                                  <a:pt x="0" y="0"/>
                                </a:moveTo>
                                <a:lnTo>
                                  <a:pt x="178017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3" style="width:140.171pt;height:0.3985pt;mso-position-horizontal-relative:char;mso-position-vertical-relative:line" coordsize="17801,50">
                <v:shape id="Shape 261" style="position:absolute;width:17801;height:0;left:0;top:0;" coordsize="1780172,0" path="m0,0l1780172,0">
                  <v:stroke weight="0.3985pt" endcap="flat" joinstyle="miter" miterlimit="10" on="true" color="#007f7f"/>
                  <v:fill on="false" color="#000000" opacity="0"/>
                </v:shape>
              </v:group>
            </w:pict>
          </mc:Fallback>
        </mc:AlternateContent>
      </w:r>
    </w:p>
    <w:p w:rsidR="005C6707" w:rsidRDefault="00000000">
      <w:pPr>
        <w:tabs>
          <w:tab w:val="center" w:pos="1404"/>
          <w:tab w:val="center" w:pos="6253"/>
        </w:tabs>
        <w:spacing w:after="3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7.</w:t>
      </w:r>
      <w:r>
        <w:tab/>
        <w:t xml:space="preserve">S Nepal et al., </w:t>
      </w:r>
      <w:hyperlink r:id="rId24">
        <w:r>
          <w:rPr>
            <w:i/>
            <w:color w:val="003399"/>
          </w:rPr>
          <w:t>Burnout in Cybersecurity Incident Responders: Exploring the Factors that Light the Fire</w:t>
        </w:r>
      </w:hyperlink>
      <w:r>
        <w:t xml:space="preserve">, </w:t>
      </w:r>
      <w:r>
        <w:rPr>
          <w:b/>
        </w:rPr>
        <w:t>CSCW 2024</w:t>
      </w:r>
      <w:r>
        <w:t>. Acceptance rate: 36%.</w:t>
      </w:r>
    </w:p>
    <w:p w:rsidR="005C6707" w:rsidRDefault="00000000">
      <w:pPr>
        <w:tabs>
          <w:tab w:val="center" w:pos="1414"/>
          <w:tab w:val="center" w:pos="6193"/>
        </w:tabs>
        <w:spacing w:after="3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6.</w:t>
      </w:r>
      <w:r>
        <w:tab/>
        <w:t xml:space="preserve">S Nepal et al., </w:t>
      </w:r>
      <w:hyperlink r:id="rId25">
        <w:r>
          <w:rPr>
            <w:i/>
            <w:color w:val="003399"/>
          </w:rPr>
          <w:t>Workplace Rhythm Variability and Emotional Distress in Information Workers</w:t>
        </w:r>
      </w:hyperlink>
      <w:r>
        <w:t xml:space="preserve">, </w:t>
      </w:r>
      <w:r>
        <w:rPr>
          <w:b/>
        </w:rPr>
        <w:t>ACM CHI EA 2023</w:t>
      </w:r>
      <w:r>
        <w:t>. Acceptance rate: 34%.</w:t>
      </w:r>
    </w:p>
    <w:p w:rsidR="005C6707" w:rsidRDefault="00000000">
      <w:pPr>
        <w:spacing w:after="34"/>
        <w:ind w:left="1563" w:hanging="223"/>
      </w:pPr>
      <w:r>
        <w:t xml:space="preserve">5. S Nepal et al., </w:t>
      </w:r>
      <w:hyperlink r:id="rId26">
        <w:r>
          <w:rPr>
            <w:i/>
            <w:color w:val="003399"/>
          </w:rPr>
          <w:t xml:space="preserve">COVID Student Study: A Year in the Life of College Students during the COVID-19 Pandemic Through the Lens of Mobile Phone </w:t>
        </w:r>
      </w:hyperlink>
      <w:hyperlink r:id="rId27">
        <w:r>
          <w:rPr>
            <w:i/>
            <w:color w:val="003399"/>
          </w:rPr>
          <w:t>Sensing</w:t>
        </w:r>
      </w:hyperlink>
      <w:r>
        <w:t xml:space="preserve">, </w:t>
      </w:r>
      <w:r>
        <w:rPr>
          <w:b/>
        </w:rPr>
        <w:t>ACM CHI 2022</w:t>
      </w:r>
      <w:r>
        <w:t>. Acceptance rate: 12.5%.</w:t>
      </w:r>
    </w:p>
    <w:p w:rsidR="005C6707" w:rsidRDefault="00000000">
      <w:pPr>
        <w:tabs>
          <w:tab w:val="center" w:pos="1411"/>
          <w:tab w:val="right" w:pos="11127"/>
        </w:tabs>
        <w:spacing w:after="5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4.</w:t>
      </w:r>
      <w:r>
        <w:tab/>
        <w:t xml:space="preserve">S Nepal et al., </w:t>
      </w:r>
      <w:hyperlink r:id="rId28">
        <w:r>
          <w:rPr>
            <w:i/>
            <w:color w:val="003399"/>
          </w:rPr>
          <w:t>Assessing the Impact of Commuting on Workplace Performance Using Mobile Sensing</w:t>
        </w:r>
      </w:hyperlink>
      <w:r>
        <w:t xml:space="preserve">, </w:t>
      </w:r>
      <w:r>
        <w:rPr>
          <w:b/>
        </w:rPr>
        <w:t xml:space="preserve">IEEE </w:t>
      </w:r>
      <w:proofErr w:type="spellStart"/>
      <w:r>
        <w:rPr>
          <w:b/>
        </w:rPr>
        <w:t>PerCom</w:t>
      </w:r>
      <w:proofErr w:type="spellEnd"/>
      <w:r>
        <w:rPr>
          <w:b/>
        </w:rPr>
        <w:t xml:space="preserve"> Magazine 2021</w:t>
      </w:r>
      <w:r>
        <w:t>. IF: 3.175.</w:t>
      </w:r>
    </w:p>
    <w:p w:rsidR="005C6707" w:rsidRDefault="00000000">
      <w:pPr>
        <w:tabs>
          <w:tab w:val="center" w:pos="1406"/>
          <w:tab w:val="center" w:pos="4510"/>
        </w:tabs>
        <w:spacing w:after="3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3.</w:t>
      </w:r>
      <w:r>
        <w:tab/>
        <w:t xml:space="preserve">S Nepal et al., </w:t>
      </w:r>
      <w:hyperlink r:id="rId29">
        <w:r>
          <w:rPr>
            <w:i/>
            <w:color w:val="003399"/>
          </w:rPr>
          <w:t>Current practices in mental health sensing</w:t>
        </w:r>
      </w:hyperlink>
      <w:r>
        <w:t xml:space="preserve">, </w:t>
      </w:r>
      <w:r>
        <w:rPr>
          <w:b/>
        </w:rPr>
        <w:t>ACM XRDS Magazine 2021</w:t>
      </w:r>
      <w:r>
        <w:t>.</w:t>
      </w:r>
    </w:p>
    <w:p w:rsidR="005C6707" w:rsidRDefault="00000000">
      <w:pPr>
        <w:tabs>
          <w:tab w:val="center" w:pos="1407"/>
          <w:tab w:val="center" w:pos="6048"/>
        </w:tabs>
        <w:spacing w:after="3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2.</w:t>
      </w:r>
      <w:r>
        <w:tab/>
        <w:t xml:space="preserve">S Nepal et al., </w:t>
      </w:r>
      <w:hyperlink r:id="rId30">
        <w:r>
          <w:rPr>
            <w:i/>
            <w:color w:val="003399"/>
          </w:rPr>
          <w:t>Detecting Job Promotion in Information Workers Using Mobile Sensing</w:t>
        </w:r>
      </w:hyperlink>
      <w:r>
        <w:t xml:space="preserve">, </w:t>
      </w:r>
      <w:r>
        <w:rPr>
          <w:b/>
        </w:rPr>
        <w:t xml:space="preserve">ACM </w:t>
      </w:r>
      <w:proofErr w:type="spellStart"/>
      <w:r>
        <w:rPr>
          <w:b/>
        </w:rPr>
        <w:t>UbiComp</w:t>
      </w:r>
      <w:proofErr w:type="spellEnd"/>
      <w:r>
        <w:rPr>
          <w:b/>
        </w:rPr>
        <w:t xml:space="preserve"> 2020</w:t>
      </w:r>
      <w:r>
        <w:t>. Acceptance rate: 24%.</w:t>
      </w:r>
    </w:p>
    <w:p w:rsidR="005C6707" w:rsidRDefault="00000000">
      <w:pPr>
        <w:spacing w:after="138"/>
        <w:ind w:left="1563" w:hanging="223"/>
      </w:pPr>
      <w:r>
        <w:t>1.</w:t>
      </w:r>
      <w:r>
        <w:tab/>
        <w:t xml:space="preserve">S </w:t>
      </w:r>
      <w:proofErr w:type="spellStart"/>
      <w:r>
        <w:t>Mirjafari</w:t>
      </w:r>
      <w:proofErr w:type="spellEnd"/>
      <w:r>
        <w:t xml:space="preserve"> et al., </w:t>
      </w:r>
      <w:hyperlink r:id="rId31">
        <w:r>
          <w:rPr>
            <w:i/>
            <w:color w:val="003399"/>
          </w:rPr>
          <w:t>Differentiating higher and lower job performers in the workplace using mobile sensing</w:t>
        </w:r>
      </w:hyperlink>
      <w:r>
        <w:t xml:space="preserve">, </w:t>
      </w:r>
      <w:proofErr w:type="spellStart"/>
      <w:r>
        <w:rPr>
          <w:b/>
        </w:rPr>
        <w:t>UbiComp</w:t>
      </w:r>
      <w:proofErr w:type="spellEnd"/>
      <w:r>
        <w:rPr>
          <w:b/>
        </w:rPr>
        <w:t xml:space="preserve"> 2019</w:t>
      </w:r>
      <w:r>
        <w:t>. Acceptance rate: 20%.</w:t>
      </w:r>
    </w:p>
    <w:p w:rsidR="005C6707" w:rsidRDefault="00000000">
      <w:pPr>
        <w:spacing w:after="0" w:line="347" w:lineRule="auto"/>
        <w:ind w:left="1578" w:hanging="1305"/>
      </w:pPr>
      <w:r>
        <w:rPr>
          <w:sz w:val="18"/>
        </w:rPr>
        <w:t xml:space="preserve">In-prep or </w:t>
      </w:r>
      <w:r>
        <w:t xml:space="preserve">2. S Nepal et al., </w:t>
      </w:r>
      <w:hyperlink r:id="rId32">
        <w:r>
          <w:rPr>
            <w:i/>
            <w:color w:val="003399"/>
          </w:rPr>
          <w:t>From User Surveys to Telemetry-Driven AI Agents: Exploring the Potential of Personalized Productivity Solutions</w:t>
        </w:r>
      </w:hyperlink>
      <w:r>
        <w:t xml:space="preserve">, Under major revision at </w:t>
      </w:r>
      <w:r>
        <w:rPr>
          <w:b/>
        </w:rPr>
        <w:t>ACM CSCW 2025</w:t>
      </w:r>
      <w:r>
        <w:t>.</w:t>
      </w:r>
    </w:p>
    <w:p w:rsidR="005C6707" w:rsidRDefault="00000000">
      <w:pPr>
        <w:tabs>
          <w:tab w:val="center" w:pos="839"/>
          <w:tab w:val="center" w:pos="1397"/>
          <w:tab w:val="center" w:pos="4004"/>
        </w:tabs>
        <w:spacing w:after="28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review</w:t>
      </w:r>
      <w:r>
        <w:rPr>
          <w:sz w:val="18"/>
        </w:rPr>
        <w:tab/>
      </w:r>
      <w:r>
        <w:t>1.</w:t>
      </w:r>
      <w:r>
        <w:tab/>
        <w:t xml:space="preserve">S Nepal et al., </w:t>
      </w:r>
      <w:hyperlink r:id="rId33">
        <w:r>
          <w:rPr>
            <w:i/>
            <w:color w:val="003399"/>
          </w:rPr>
          <w:t>A Survey of Passive Sensing in the Workplace</w:t>
        </w:r>
      </w:hyperlink>
      <w:r>
        <w:rPr>
          <w:i/>
        </w:rPr>
        <w:t xml:space="preserve">, </w:t>
      </w:r>
      <w:proofErr w:type="spellStart"/>
      <w:r>
        <w:rPr>
          <w:b/>
        </w:rPr>
        <w:t>arXiv</w:t>
      </w:r>
      <w:proofErr w:type="spellEnd"/>
      <w:r>
        <w:rPr>
          <w:b/>
        </w:rPr>
        <w:t xml:space="preserve"> 2024</w:t>
      </w:r>
      <w:r>
        <w:t>.</w:t>
      </w:r>
    </w:p>
    <w:p w:rsidR="005C6707" w:rsidRDefault="00000000">
      <w:pPr>
        <w:pStyle w:val="Heading1"/>
        <w:ind w:left="-5"/>
      </w:pPr>
      <w:r>
        <w:t>Volunteering &amp; Awards</w:t>
      </w:r>
    </w:p>
    <w:p w:rsidR="005C6707" w:rsidRDefault="00000000">
      <w:pPr>
        <w:spacing w:after="4"/>
        <w:ind w:left="222"/>
      </w:pPr>
      <w:r>
        <w:rPr>
          <w:sz w:val="18"/>
        </w:rPr>
        <w:t xml:space="preserve">Volunteer </w:t>
      </w:r>
      <w:r>
        <w:t>• Founding Board Member, Better Life Social Organization USA</w:t>
      </w:r>
    </w:p>
    <w:p w:rsidR="005C6707" w:rsidRDefault="00000000">
      <w:pPr>
        <w:spacing w:after="4"/>
        <w:ind w:left="1332"/>
      </w:pPr>
      <w:r>
        <w:t>—&gt; A 501(c)(3) non-profit organization working for disadvantaged children mainly in Nepal</w:t>
      </w:r>
    </w:p>
    <w:p w:rsidR="005C6707" w:rsidRDefault="00000000">
      <w:pPr>
        <w:numPr>
          <w:ilvl w:val="0"/>
          <w:numId w:val="6"/>
        </w:numPr>
        <w:spacing w:after="4"/>
        <w:ind w:hanging="125"/>
      </w:pPr>
      <w:r>
        <w:t>Founding Member, Dartmouth Nepali Students Association</w:t>
      </w:r>
    </w:p>
    <w:p w:rsidR="005C6707" w:rsidRDefault="00000000">
      <w:pPr>
        <w:spacing w:after="177"/>
        <w:ind w:left="1332"/>
      </w:pPr>
      <w:r>
        <w:t>—&gt; Dartmouth student club for students of Nepali origin</w:t>
      </w:r>
    </w:p>
    <w:p w:rsidR="005C6707" w:rsidRDefault="00000000">
      <w:pPr>
        <w:spacing w:after="259"/>
        <w:ind w:left="349"/>
      </w:pPr>
      <w:r>
        <w:rPr>
          <w:sz w:val="18"/>
        </w:rPr>
        <w:t xml:space="preserve">Reviewer </w:t>
      </w:r>
      <w:r>
        <w:t xml:space="preserve">• ACM </w:t>
      </w:r>
      <w:proofErr w:type="spellStart"/>
      <w:r>
        <w:t>UbiComp</w:t>
      </w:r>
      <w:proofErr w:type="spellEnd"/>
      <w:r>
        <w:t xml:space="preserve"> ‘19-24 • ACM CHI ‘21, ‘24, ‘25 • ACM CSCW ‘21, ‘22 • Scientific Reports ‘21 • Grant Reviewer, Stanford HAI ‘24</w:t>
      </w:r>
    </w:p>
    <w:p w:rsidR="005C6707" w:rsidRDefault="00000000">
      <w:pPr>
        <w:spacing w:after="4"/>
        <w:ind w:left="472"/>
      </w:pPr>
      <w:r>
        <w:rPr>
          <w:sz w:val="18"/>
        </w:rPr>
        <w:t xml:space="preserve">Awards </w:t>
      </w:r>
      <w:r>
        <w:t>• Special Recognition for Outstanding Review at CSCW 2023 and CHI 2024 (2x)</w:t>
      </w:r>
    </w:p>
    <w:p w:rsidR="005C6707" w:rsidRDefault="00000000">
      <w:pPr>
        <w:numPr>
          <w:ilvl w:val="0"/>
          <w:numId w:val="6"/>
        </w:numPr>
        <w:spacing w:after="4"/>
        <w:ind w:hanging="125"/>
      </w:pPr>
      <w:r>
        <w:t>Best Poster Award at Dartmouth Digital Health Summit (2023), Dartmouth College, USA</w:t>
      </w:r>
    </w:p>
    <w:p w:rsidR="005C6707" w:rsidRDefault="00000000">
      <w:pPr>
        <w:numPr>
          <w:ilvl w:val="0"/>
          <w:numId w:val="6"/>
        </w:numPr>
        <w:spacing w:after="4"/>
        <w:ind w:hanging="125"/>
      </w:pPr>
      <w:r>
        <w:t xml:space="preserve">Distinguished Paper Award (2023), ACM </w:t>
      </w:r>
      <w:proofErr w:type="spellStart"/>
      <w:r>
        <w:t>UbiComp</w:t>
      </w:r>
      <w:proofErr w:type="spellEnd"/>
      <w:r>
        <w:t>, Cancún, Mexico</w:t>
      </w:r>
    </w:p>
    <w:p w:rsidR="005C6707" w:rsidRDefault="00000000">
      <w:pPr>
        <w:numPr>
          <w:ilvl w:val="0"/>
          <w:numId w:val="6"/>
        </w:numPr>
        <w:spacing w:after="4"/>
        <w:ind w:hanging="125"/>
      </w:pPr>
      <w:r>
        <w:t>Neukom Outstanding Graduate Research Award (2023), Dartmouth College, USA</w:t>
      </w:r>
    </w:p>
    <w:p w:rsidR="005C6707" w:rsidRDefault="00000000">
      <w:pPr>
        <w:numPr>
          <w:ilvl w:val="0"/>
          <w:numId w:val="6"/>
        </w:numPr>
        <w:spacing w:after="4"/>
        <w:ind w:hanging="125"/>
      </w:pPr>
      <w:r>
        <w:t>Guarini Travel Award (2023), Guarini School of Graduate and Advanced Studies, Dartmouth College, USA</w:t>
      </w:r>
    </w:p>
    <w:p w:rsidR="005C6707" w:rsidRDefault="00000000">
      <w:pPr>
        <w:numPr>
          <w:ilvl w:val="0"/>
          <w:numId w:val="6"/>
        </w:numPr>
        <w:spacing w:after="4"/>
        <w:ind w:hanging="125"/>
      </w:pPr>
      <w:r>
        <w:t>Neukom Travel Grant (2023), Neukom Institute for Computational Science, Dartmouth College, USA</w:t>
      </w:r>
    </w:p>
    <w:p w:rsidR="005C6707" w:rsidRDefault="00000000">
      <w:pPr>
        <w:numPr>
          <w:ilvl w:val="0"/>
          <w:numId w:val="6"/>
        </w:numPr>
        <w:spacing w:after="222"/>
        <w:ind w:hanging="125"/>
      </w:pPr>
      <w:r>
        <w:t>Best Paper Honorable Mention (2020), IEEE Pervasive Computing Workshop</w:t>
      </w:r>
    </w:p>
    <w:p w:rsidR="005C6707" w:rsidRDefault="00000000">
      <w:pPr>
        <w:pStyle w:val="Heading1"/>
        <w:ind w:left="-5"/>
      </w:pPr>
      <w:r>
        <w:t>Miscellaneous</w:t>
      </w:r>
    </w:p>
    <w:p w:rsidR="005C6707" w:rsidRDefault="00000000">
      <w:pPr>
        <w:tabs>
          <w:tab w:val="center" w:pos="374"/>
          <w:tab w:val="center" w:pos="4906"/>
        </w:tabs>
        <w:spacing w:after="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Tech</w:t>
      </w:r>
      <w:r>
        <w:rPr>
          <w:sz w:val="18"/>
        </w:rPr>
        <w:tab/>
        <w:t xml:space="preserve">Skills </w:t>
      </w:r>
      <w:r>
        <w:t xml:space="preserve">• Python • LLM • Java • JavaScript • Bash Script • Android • Git • Nginx • SQL • MongoDB • </w:t>
      </w:r>
      <w:proofErr w:type="spellStart"/>
      <w:r>
        <w:t>PyTorch</w:t>
      </w:r>
      <w:proofErr w:type="spellEnd"/>
      <w:r>
        <w:t xml:space="preserve"> • R • PHP</w:t>
      </w:r>
    </w:p>
    <w:p w:rsidR="005C6707" w:rsidRDefault="00000000">
      <w:pPr>
        <w:numPr>
          <w:ilvl w:val="0"/>
          <w:numId w:val="7"/>
        </w:numPr>
        <w:spacing w:after="319"/>
        <w:ind w:firstLine="1128"/>
      </w:pPr>
      <w:r>
        <w:t xml:space="preserve">Flask • Laravel • Docker • </w:t>
      </w:r>
      <w:proofErr w:type="spellStart"/>
      <w:r>
        <w:t>HuggingFace</w:t>
      </w:r>
      <w:proofErr w:type="spellEnd"/>
      <w:r>
        <w:t xml:space="preserve"> • </w:t>
      </w:r>
      <w:proofErr w:type="spellStart"/>
      <w:r>
        <w:t>FastAI</w:t>
      </w:r>
      <w:proofErr w:type="spellEnd"/>
      <w:r>
        <w:t xml:space="preserve"> • Scikit-learn • AWS • Azure Cloud Storage • REST • </w:t>
      </w:r>
      <w:proofErr w:type="spellStart"/>
      <w:r>
        <w:t>Mlxtend</w:t>
      </w:r>
      <w:proofErr w:type="spellEnd"/>
    </w:p>
    <w:p w:rsidR="005C6707" w:rsidRDefault="00000000">
      <w:pPr>
        <w:tabs>
          <w:tab w:val="center" w:pos="828"/>
          <w:tab w:val="center" w:pos="4562"/>
        </w:tabs>
        <w:spacing w:after="6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>Media</w:t>
      </w:r>
      <w:r>
        <w:rPr>
          <w:sz w:val="18"/>
        </w:rPr>
        <w:tab/>
      </w:r>
      <w:r>
        <w:t xml:space="preserve">• </w:t>
      </w:r>
      <w:hyperlink r:id="rId34">
        <w:r>
          <w:rPr>
            <w:i/>
            <w:color w:val="003399"/>
          </w:rPr>
          <w:t>Study Tracks Shifts in Student Mental Health During College.</w:t>
        </w:r>
      </w:hyperlink>
      <w:r>
        <w:rPr>
          <w:i/>
          <w:color w:val="003399"/>
        </w:rPr>
        <w:t xml:space="preserve"> </w:t>
      </w:r>
      <w:r>
        <w:t>Dartmouth News, March 2024.</w:t>
      </w:r>
    </w:p>
    <w:p w:rsidR="005C6707" w:rsidRDefault="00000000">
      <w:pPr>
        <w:numPr>
          <w:ilvl w:val="0"/>
          <w:numId w:val="7"/>
        </w:numPr>
        <w:ind w:firstLine="1128"/>
      </w:pPr>
      <w:hyperlink r:id="rId35">
        <w:r>
          <w:rPr>
            <w:i/>
            <w:color w:val="003399"/>
          </w:rPr>
          <w:t>AI App That Can Use Facial Cues to Detect Depressions.</w:t>
        </w:r>
      </w:hyperlink>
      <w:r>
        <w:rPr>
          <w:i/>
          <w:color w:val="003399"/>
        </w:rPr>
        <w:t xml:space="preserve"> </w:t>
      </w:r>
      <w:r>
        <w:t>The Ross Kaminsky Show (iHeartRadio), March 2024.</w:t>
      </w:r>
    </w:p>
    <w:p w:rsidR="005C6707" w:rsidRDefault="00000000">
      <w:pPr>
        <w:numPr>
          <w:ilvl w:val="0"/>
          <w:numId w:val="7"/>
        </w:numPr>
        <w:ind w:firstLine="1128"/>
      </w:pPr>
      <w:hyperlink r:id="rId36">
        <w:r>
          <w:rPr>
            <w:i/>
            <w:color w:val="003399"/>
          </w:rPr>
          <w:t>Pandemic exposed mental health divide among college students, study says.</w:t>
        </w:r>
      </w:hyperlink>
      <w:r>
        <w:rPr>
          <w:i/>
          <w:color w:val="003399"/>
        </w:rPr>
        <w:t xml:space="preserve"> </w:t>
      </w:r>
      <w:r>
        <w:t>Washington Post, May 2022.</w:t>
      </w:r>
    </w:p>
    <w:p w:rsidR="005C6707" w:rsidRDefault="00000000">
      <w:pPr>
        <w:numPr>
          <w:ilvl w:val="0"/>
          <w:numId w:val="7"/>
        </w:numPr>
        <w:ind w:firstLine="1128"/>
      </w:pPr>
      <w:hyperlink r:id="rId37">
        <w:r>
          <w:rPr>
            <w:i/>
            <w:color w:val="003399"/>
          </w:rPr>
          <w:t>Smartphone intervention feasible for Severe Mental Illness.</w:t>
        </w:r>
      </w:hyperlink>
      <w:r>
        <w:rPr>
          <w:i/>
          <w:color w:val="003399"/>
        </w:rPr>
        <w:t xml:space="preserve"> </w:t>
      </w:r>
      <w:proofErr w:type="spellStart"/>
      <w:r>
        <w:t>HealthDay</w:t>
      </w:r>
      <w:proofErr w:type="spellEnd"/>
      <w:r>
        <w:t>, Nov 2021.</w:t>
      </w:r>
    </w:p>
    <w:p w:rsidR="005C6707" w:rsidRDefault="00000000">
      <w:pPr>
        <w:numPr>
          <w:ilvl w:val="0"/>
          <w:numId w:val="7"/>
        </w:numPr>
        <w:ind w:firstLine="1128"/>
      </w:pPr>
      <w:hyperlink r:id="rId38">
        <w:r>
          <w:rPr>
            <w:i/>
            <w:color w:val="003399"/>
          </w:rPr>
          <w:t>Wearable tech confirms wear-and-tear of work commute.</w:t>
        </w:r>
      </w:hyperlink>
      <w:r>
        <w:rPr>
          <w:i/>
          <w:color w:val="003399"/>
        </w:rPr>
        <w:t xml:space="preserve"> </w:t>
      </w:r>
      <w:r>
        <w:t>Dartmouth News, Nov 2021.</w:t>
      </w:r>
    </w:p>
    <w:p w:rsidR="005C6707" w:rsidRDefault="00000000">
      <w:pPr>
        <w:numPr>
          <w:ilvl w:val="0"/>
          <w:numId w:val="7"/>
        </w:numPr>
        <w:ind w:firstLine="1128"/>
      </w:pPr>
      <w:hyperlink r:id="rId39">
        <w:r>
          <w:rPr>
            <w:i/>
            <w:color w:val="003399"/>
          </w:rPr>
          <w:t>Rates of anxiety and depression among college students continue to soar, researchers say.</w:t>
        </w:r>
      </w:hyperlink>
      <w:r>
        <w:rPr>
          <w:i/>
          <w:color w:val="003399"/>
        </w:rPr>
        <w:t xml:space="preserve"> </w:t>
      </w:r>
      <w:r>
        <w:t>Washington Post, June 2021.</w:t>
      </w:r>
    </w:p>
    <w:p w:rsidR="005C6707" w:rsidRDefault="00000000">
      <w:pPr>
        <w:numPr>
          <w:ilvl w:val="0"/>
          <w:numId w:val="7"/>
        </w:numPr>
        <w:ind w:firstLine="1128"/>
      </w:pPr>
      <w:hyperlink r:id="rId40">
        <w:r>
          <w:rPr>
            <w:i/>
            <w:color w:val="003399"/>
          </w:rPr>
          <w:t>Coronavirus has made already-stressed college students even more anxious &amp; depressed.</w:t>
        </w:r>
      </w:hyperlink>
      <w:r>
        <w:rPr>
          <w:i/>
          <w:color w:val="003399"/>
        </w:rPr>
        <w:t xml:space="preserve"> </w:t>
      </w:r>
      <w:r>
        <w:t>Washington Post, July 2020.</w:t>
      </w:r>
    </w:p>
    <w:p w:rsidR="005C6707" w:rsidRDefault="00000000">
      <w:pPr>
        <w:numPr>
          <w:ilvl w:val="0"/>
          <w:numId w:val="7"/>
        </w:numPr>
        <w:spacing w:after="34" w:line="500" w:lineRule="auto"/>
        <w:ind w:firstLine="112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-8377108</wp:posOffset>
                </wp:positionV>
                <wp:extent cx="7052412" cy="9027896"/>
                <wp:effectExtent l="0" t="0" r="0" b="0"/>
                <wp:wrapNone/>
                <wp:docPr id="4552" name="Group 4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412" cy="9027896"/>
                          <a:chOff x="0" y="0"/>
                          <a:chExt cx="7052412" cy="9027896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7052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412">
                                <a:moveTo>
                                  <a:pt x="0" y="0"/>
                                </a:moveTo>
                                <a:lnTo>
                                  <a:pt x="705241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766864" y="40488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766864" y="179667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766864" y="318846"/>
                            <a:ext cx="0" cy="1176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6058">
                                <a:moveTo>
                                  <a:pt x="0" y="11760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1775790"/>
                            <a:ext cx="7052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412">
                                <a:moveTo>
                                  <a:pt x="0" y="0"/>
                                </a:moveTo>
                                <a:lnTo>
                                  <a:pt x="705241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784288" y="1816278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784288" y="1955457"/>
                            <a:ext cx="0" cy="197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0418">
                                <a:moveTo>
                                  <a:pt x="0" y="1970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002017" y="1951279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002017" y="2088058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02017" y="2337308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002017" y="2474074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002017" y="2610854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002017" y="2889631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002017" y="3026410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002017" y="3163176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002017" y="3409150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002017" y="3564014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002017" y="3700793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84288" y="4065054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784288" y="4204234"/>
                            <a:ext cx="0" cy="2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095">
                                <a:moveTo>
                                  <a:pt x="0" y="225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2017" y="4139324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002017" y="4370108"/>
                            <a:ext cx="342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25">
                                <a:moveTo>
                                  <a:pt x="0" y="0"/>
                                </a:moveTo>
                                <a:lnTo>
                                  <a:pt x="34212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4710214"/>
                            <a:ext cx="7052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412">
                                <a:moveTo>
                                  <a:pt x="0" y="0"/>
                                </a:moveTo>
                                <a:lnTo>
                                  <a:pt x="705241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767550" y="4750702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767550" y="4725391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767550" y="4864570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767550" y="5003749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767550" y="5282108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67550" y="5560467"/>
                            <a:ext cx="0" cy="873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3023">
                                <a:moveTo>
                                  <a:pt x="0" y="8730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0" y="6714376"/>
                            <a:ext cx="7052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412">
                                <a:moveTo>
                                  <a:pt x="0" y="0"/>
                                </a:moveTo>
                                <a:lnTo>
                                  <a:pt x="7052412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759803" y="6754863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759803" y="6742214"/>
                            <a:ext cx="0" cy="139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80">
                                <a:moveTo>
                                  <a:pt x="0" y="13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59803" y="6881393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759803" y="7159739"/>
                            <a:ext cx="0" cy="131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11440">
                                <a:moveTo>
                                  <a:pt x="0" y="1311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759803" y="8610358"/>
                            <a:ext cx="0" cy="139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80">
                                <a:moveTo>
                                  <a:pt x="0" y="139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759803" y="8888717"/>
                            <a:ext cx="0" cy="13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179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52" style="width:555.308pt;height:710.858pt;position:absolute;z-index:-2147483514;mso-position-horizontal-relative:text;mso-position-horizontal:absolute;margin-left:0pt;mso-position-vertical-relative:text;margin-top:-659.615pt;" coordsize="70524,90278">
                <v:shape id="Shape 180" style="position:absolute;width:70524;height:0;left:0;top:0;" coordsize="7052412,0" path="m0,0l7052412,0">
                  <v:stroke weight="0.3985pt" endcap="flat" joinstyle="miter" miterlimit="10" on="true" color="#000000"/>
                  <v:fill on="false" color="#000000" opacity="0"/>
                </v:shape>
                <v:shape id="Shape 182" style="position:absolute;width:0;height:1391;left:7668;top:404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185" style="position:absolute;width:0;height:1391;left:7668;top:1796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187" style="position:absolute;width:0;height:11760;left:7668;top:3188;" coordsize="0,1176058" path="m0,1176058l0,0">
                  <v:stroke weight="0.3985pt" endcap="flat" joinstyle="miter" miterlimit="10" on="true" color="#000000"/>
                  <v:fill on="false" color="#000000" opacity="0"/>
                </v:shape>
                <v:shape id="Shape 213" style="position:absolute;width:70524;height:0;left:0;top:17757;" coordsize="7052412,0" path="m0,0l7052412,0">
                  <v:stroke weight="0.3985pt" endcap="flat" joinstyle="miter" miterlimit="10" on="true" color="#000000"/>
                  <v:fill on="false" color="#000000" opacity="0"/>
                </v:shape>
                <v:shape id="Shape 215" style="position:absolute;width:0;height:1391;left:7842;top:18162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217" style="position:absolute;width:0;height:19704;left:7842;top:19554;" coordsize="0,1970418" path="m0,1970418l0,0">
                  <v:stroke weight="0.3985pt" endcap="flat" joinstyle="miter" miterlimit="10" on="true" color="#000000"/>
                  <v:fill on="false" color="#000000" opacity="0"/>
                </v:shape>
                <v:shape id="Shape 220" style="position:absolute;width:3421;height:0;left:10020;top:19512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228" style="position:absolute;width:3421;height:0;left:10020;top:20880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237" style="position:absolute;width:3421;height:0;left:10020;top:23373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245" style="position:absolute;width:3421;height:0;left:10020;top:24740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252" style="position:absolute;width:3421;height:0;left:10020;top:26108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265" style="position:absolute;width:3421;height:0;left:10020;top:28896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273" style="position:absolute;width:3421;height:0;left:10020;top:30264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281" style="position:absolute;width:3421;height:0;left:10020;top:31631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290" style="position:absolute;width:3421;height:0;left:10020;top:34091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298" style="position:absolute;width:3421;height:0;left:10020;top:35640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306" style="position:absolute;width:3421;height:0;left:10020;top:37007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320" style="position:absolute;width:0;height:1391;left:7842;top:40650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322" style="position:absolute;width:0;height:2250;left:7842;top:42042;" coordsize="0,225095" path="m0,225095l0,0">
                  <v:stroke weight="0.3985pt" endcap="flat" joinstyle="miter" miterlimit="10" on="true" color="#000000"/>
                  <v:fill on="false" color="#000000" opacity="0"/>
                </v:shape>
                <v:shape id="Shape 325" style="position:absolute;width:3421;height:0;left:10020;top:41393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334" style="position:absolute;width:3421;height:0;left:10020;top:43701;" coordsize="342125,0" path="m0,0l342125,0">
                  <v:stroke weight="0.3985pt" endcap="flat" joinstyle="miter" miterlimit="10" on="true" color="#000000"/>
                  <v:fill on="false" color="#000000" opacity="0"/>
                </v:shape>
                <v:shape id="Shape 341" style="position:absolute;width:70524;height:0;left:0;top:47102;" coordsize="7052412,0" path="m0,0l7052412,0">
                  <v:stroke weight="0.3985pt" endcap="flat" joinstyle="miter" miterlimit="10" on="true" color="#000000"/>
                  <v:fill on="false" color="#000000" opacity="0"/>
                </v:shape>
                <v:shape id="Shape 342" style="position:absolute;width:0;height:1391;left:7675;top:47507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344" style="position:absolute;width:0;height:1391;left:7675;top:47253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345" style="position:absolute;width:0;height:1391;left:7675;top:48645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346" style="position:absolute;width:0;height:1391;left:7675;top:50037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354" style="position:absolute;width:0;height:1391;left:7675;top:52821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366" style="position:absolute;width:0;height:8730;left:7675;top:55604;" coordsize="0,873023" path="m0,873023l0,0">
                  <v:stroke weight="0.3985pt" endcap="flat" joinstyle="miter" miterlimit="10" on="true" color="#000000"/>
                  <v:fill on="false" color="#000000" opacity="0"/>
                </v:shape>
                <v:shape id="Shape 382" style="position:absolute;width:70524;height:0;left:0;top:67143;" coordsize="7052412,0" path="m0,0l7052412,0">
                  <v:stroke weight="0.3985pt" endcap="flat" joinstyle="miter" miterlimit="10" on="true" color="#000000"/>
                  <v:fill on="false" color="#000000" opacity="0"/>
                </v:shape>
                <v:shape id="Shape 384" style="position:absolute;width:0;height:1391;left:7598;top:67548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385" style="position:absolute;width:0;height:1391;left:7598;top:67422;" coordsize="0,139180" path="m0,139180l0,0">
                  <v:stroke weight="0.3985pt" endcap="flat" joinstyle="miter" miterlimit="10" on="true" color="#000000"/>
                  <v:fill on="false" color="#000000" opacity="0"/>
                </v:shape>
                <v:shape id="Shape 386" style="position:absolute;width:0;height:1391;left:7598;top:68813;" coordsize="0,139179" path="m0,139179l0,0">
                  <v:stroke weight="0.3985pt" endcap="flat" joinstyle="miter" miterlimit="10" on="true" color="#000000"/>
                  <v:fill on="false" color="#000000" opacity="0"/>
                </v:shape>
                <v:shape id="Shape 434" style="position:absolute;width:0;height:13114;left:7598;top:71597;" coordsize="0,1311440" path="m0,1311440l0,0">
                  <v:stroke weight="0.3985pt" endcap="flat" joinstyle="miter" miterlimit="10" on="true" color="#000000"/>
                  <v:fill on="false" color="#000000" opacity="0"/>
                </v:shape>
                <v:shape id="Shape 460" style="position:absolute;width:0;height:1391;left:7598;top:86103;" coordsize="0,139180" path="m0,139180l0,0">
                  <v:stroke weight="0.3985pt" endcap="flat" joinstyle="miter" miterlimit="10" on="true" color="#000000"/>
                  <v:fill on="false" color="#000000" opacity="0"/>
                </v:shape>
                <v:shape id="Shape 468" style="position:absolute;width:0;height:1391;left:7598;top:88887;" coordsize="0,139179" path="m0,139179l0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hyperlink r:id="rId41">
        <w:r>
          <w:rPr>
            <w:i/>
            <w:color w:val="003399"/>
          </w:rPr>
          <w:t>Researchers developed a sensing system to constantly track the performance of workers.</w:t>
        </w:r>
      </w:hyperlink>
      <w:r>
        <w:rPr>
          <w:i/>
          <w:color w:val="003399"/>
        </w:rPr>
        <w:t xml:space="preserve"> </w:t>
      </w:r>
      <w:r>
        <w:t xml:space="preserve">TechCrunch, June 2019. </w:t>
      </w:r>
      <w:r>
        <w:rPr>
          <w:sz w:val="18"/>
        </w:rPr>
        <w:t xml:space="preserve">Languages </w:t>
      </w:r>
      <w:r>
        <w:t>• English (fluent) • Hindi (fluent) • Nepali (native)</w:t>
      </w:r>
    </w:p>
    <w:p w:rsidR="005C6707" w:rsidRDefault="00000000">
      <w:pPr>
        <w:ind w:left="187"/>
      </w:pPr>
      <w:r>
        <w:rPr>
          <w:sz w:val="18"/>
        </w:rPr>
        <w:t xml:space="preserve">References </w:t>
      </w:r>
      <w:r>
        <w:rPr>
          <w:sz w:val="25"/>
          <w:vertAlign w:val="subscript"/>
        </w:rPr>
        <w:t xml:space="preserve">• </w:t>
      </w:r>
      <w:r>
        <w:t>Available upon request.</w:t>
      </w:r>
    </w:p>
    <w:sectPr w:rsidR="005C6707">
      <w:pgSz w:w="12240" w:h="15840"/>
      <w:pgMar w:top="460" w:right="546" w:bottom="54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704"/>
    <w:multiLevelType w:val="hybridMultilevel"/>
    <w:tmpl w:val="D7C8C424"/>
    <w:lvl w:ilvl="0" w:tplc="10AAB384">
      <w:start w:val="1"/>
      <w:numFmt w:val="bullet"/>
      <w:lvlText w:val="•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AB6B5A8">
      <w:start w:val="1"/>
      <w:numFmt w:val="bullet"/>
      <w:lvlText w:val="o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E02B26A">
      <w:start w:val="1"/>
      <w:numFmt w:val="bullet"/>
      <w:lvlText w:val="▪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03A6740">
      <w:start w:val="1"/>
      <w:numFmt w:val="bullet"/>
      <w:lvlText w:val="•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D45A42">
      <w:start w:val="1"/>
      <w:numFmt w:val="bullet"/>
      <w:lvlText w:val="o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CE1686">
      <w:start w:val="1"/>
      <w:numFmt w:val="bullet"/>
      <w:lvlText w:val="▪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B2F53C">
      <w:start w:val="1"/>
      <w:numFmt w:val="bullet"/>
      <w:lvlText w:val="•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07EF3B4">
      <w:start w:val="1"/>
      <w:numFmt w:val="bullet"/>
      <w:lvlText w:val="o"/>
      <w:lvlJc w:val="left"/>
      <w:pPr>
        <w:ind w:left="6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1DCBB40">
      <w:start w:val="1"/>
      <w:numFmt w:val="bullet"/>
      <w:lvlText w:val="▪"/>
      <w:lvlJc w:val="left"/>
      <w:pPr>
        <w:ind w:left="7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532B6"/>
    <w:multiLevelType w:val="hybridMultilevel"/>
    <w:tmpl w:val="3D7C3A76"/>
    <w:lvl w:ilvl="0" w:tplc="3F5AE48E">
      <w:start w:val="1"/>
      <w:numFmt w:val="bullet"/>
      <w:lvlText w:val="•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792F5B2">
      <w:start w:val="1"/>
      <w:numFmt w:val="bullet"/>
      <w:lvlText w:val="o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881F54">
      <w:start w:val="1"/>
      <w:numFmt w:val="bullet"/>
      <w:lvlText w:val="▪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FDAF652">
      <w:start w:val="1"/>
      <w:numFmt w:val="bullet"/>
      <w:lvlText w:val="•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F965200">
      <w:start w:val="1"/>
      <w:numFmt w:val="bullet"/>
      <w:lvlText w:val="o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75A9F32">
      <w:start w:val="1"/>
      <w:numFmt w:val="bullet"/>
      <w:lvlText w:val="▪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34A7144">
      <w:start w:val="1"/>
      <w:numFmt w:val="bullet"/>
      <w:lvlText w:val="•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756BF7C">
      <w:start w:val="1"/>
      <w:numFmt w:val="bullet"/>
      <w:lvlText w:val="o"/>
      <w:lvlJc w:val="left"/>
      <w:pPr>
        <w:ind w:left="6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F069130">
      <w:start w:val="1"/>
      <w:numFmt w:val="bullet"/>
      <w:lvlText w:val="▪"/>
      <w:lvlJc w:val="left"/>
      <w:pPr>
        <w:ind w:left="7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915E6A"/>
    <w:multiLevelType w:val="hybridMultilevel"/>
    <w:tmpl w:val="C8CA9A6E"/>
    <w:lvl w:ilvl="0" w:tplc="1682D66C">
      <w:start w:val="1"/>
      <w:numFmt w:val="bullet"/>
      <w:lvlText w:val="•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048D6B6">
      <w:start w:val="1"/>
      <w:numFmt w:val="bullet"/>
      <w:lvlText w:val="o"/>
      <w:lvlJc w:val="left"/>
      <w:pPr>
        <w:ind w:left="2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0C64C8A">
      <w:start w:val="1"/>
      <w:numFmt w:val="bullet"/>
      <w:lvlText w:val="▪"/>
      <w:lvlJc w:val="left"/>
      <w:pPr>
        <w:ind w:left="3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6DE0EA8">
      <w:start w:val="1"/>
      <w:numFmt w:val="bullet"/>
      <w:lvlText w:val="•"/>
      <w:lvlJc w:val="left"/>
      <w:pPr>
        <w:ind w:left="3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236F724">
      <w:start w:val="1"/>
      <w:numFmt w:val="bullet"/>
      <w:lvlText w:val="o"/>
      <w:lvlJc w:val="left"/>
      <w:pPr>
        <w:ind w:left="4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FA480B2">
      <w:start w:val="1"/>
      <w:numFmt w:val="bullet"/>
      <w:lvlText w:val="▪"/>
      <w:lvlJc w:val="left"/>
      <w:pPr>
        <w:ind w:left="5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A0A84CA">
      <w:start w:val="1"/>
      <w:numFmt w:val="bullet"/>
      <w:lvlText w:val="•"/>
      <w:lvlJc w:val="left"/>
      <w:pPr>
        <w:ind w:left="6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F6F174">
      <w:start w:val="1"/>
      <w:numFmt w:val="bullet"/>
      <w:lvlText w:val="o"/>
      <w:lvlJc w:val="left"/>
      <w:pPr>
        <w:ind w:left="6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78A17F2">
      <w:start w:val="1"/>
      <w:numFmt w:val="bullet"/>
      <w:lvlText w:val="▪"/>
      <w:lvlJc w:val="left"/>
      <w:pPr>
        <w:ind w:left="7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EC1E54"/>
    <w:multiLevelType w:val="hybridMultilevel"/>
    <w:tmpl w:val="773226DE"/>
    <w:lvl w:ilvl="0" w:tplc="67EAEBE0">
      <w:start w:val="1"/>
      <w:numFmt w:val="bullet"/>
      <w:lvlText w:val="•"/>
      <w:lvlJc w:val="left"/>
      <w:pPr>
        <w:ind w:left="1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5A1576">
      <w:start w:val="1"/>
      <w:numFmt w:val="bullet"/>
      <w:lvlText w:val="o"/>
      <w:lvlJc w:val="left"/>
      <w:pPr>
        <w:ind w:left="2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B6368A">
      <w:start w:val="1"/>
      <w:numFmt w:val="bullet"/>
      <w:lvlText w:val="▪"/>
      <w:lvlJc w:val="left"/>
      <w:pPr>
        <w:ind w:left="3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426D424">
      <w:start w:val="1"/>
      <w:numFmt w:val="bullet"/>
      <w:lvlText w:val="•"/>
      <w:lvlJc w:val="left"/>
      <w:pPr>
        <w:ind w:left="3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EFAD2C8">
      <w:start w:val="1"/>
      <w:numFmt w:val="bullet"/>
      <w:lvlText w:val="o"/>
      <w:lvlJc w:val="left"/>
      <w:pPr>
        <w:ind w:left="4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33C2D16">
      <w:start w:val="1"/>
      <w:numFmt w:val="bullet"/>
      <w:lvlText w:val="▪"/>
      <w:lvlJc w:val="left"/>
      <w:pPr>
        <w:ind w:left="5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56E6C52">
      <w:start w:val="1"/>
      <w:numFmt w:val="bullet"/>
      <w:lvlText w:val="•"/>
      <w:lvlJc w:val="left"/>
      <w:pPr>
        <w:ind w:left="6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68786E">
      <w:start w:val="1"/>
      <w:numFmt w:val="bullet"/>
      <w:lvlText w:val="o"/>
      <w:lvlJc w:val="left"/>
      <w:pPr>
        <w:ind w:left="6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3A3806">
      <w:start w:val="1"/>
      <w:numFmt w:val="bullet"/>
      <w:lvlText w:val="▪"/>
      <w:lvlJc w:val="left"/>
      <w:pPr>
        <w:ind w:left="7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2F3DBF"/>
    <w:multiLevelType w:val="hybridMultilevel"/>
    <w:tmpl w:val="1FE26358"/>
    <w:lvl w:ilvl="0" w:tplc="9C5C146C">
      <w:start w:val="1"/>
      <w:numFmt w:val="bullet"/>
      <w:lvlText w:val="•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024840">
      <w:start w:val="1"/>
      <w:numFmt w:val="bullet"/>
      <w:lvlText w:val="o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52CE0A6">
      <w:start w:val="1"/>
      <w:numFmt w:val="bullet"/>
      <w:lvlText w:val="▪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FCC6F40">
      <w:start w:val="1"/>
      <w:numFmt w:val="bullet"/>
      <w:lvlText w:val="•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67E7876">
      <w:start w:val="1"/>
      <w:numFmt w:val="bullet"/>
      <w:lvlText w:val="o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E601C12">
      <w:start w:val="1"/>
      <w:numFmt w:val="bullet"/>
      <w:lvlText w:val="▪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C5C31CC">
      <w:start w:val="1"/>
      <w:numFmt w:val="bullet"/>
      <w:lvlText w:val="•"/>
      <w:lvlJc w:val="left"/>
      <w:pPr>
        <w:ind w:left="6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6B2449E">
      <w:start w:val="1"/>
      <w:numFmt w:val="bullet"/>
      <w:lvlText w:val="o"/>
      <w:lvlJc w:val="left"/>
      <w:pPr>
        <w:ind w:left="6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B76E9BA">
      <w:start w:val="1"/>
      <w:numFmt w:val="bullet"/>
      <w:lvlText w:val="▪"/>
      <w:lvlJc w:val="left"/>
      <w:pPr>
        <w:ind w:left="7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144CCE"/>
    <w:multiLevelType w:val="hybridMultilevel"/>
    <w:tmpl w:val="615A143A"/>
    <w:lvl w:ilvl="0" w:tplc="67F6C5BE">
      <w:start w:val="1"/>
      <w:numFmt w:val="bullet"/>
      <w:lvlText w:val="•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FD85644">
      <w:start w:val="1"/>
      <w:numFmt w:val="bullet"/>
      <w:lvlText w:val="o"/>
      <w:lvlJc w:val="left"/>
      <w:pPr>
        <w:ind w:left="2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77A1166">
      <w:start w:val="1"/>
      <w:numFmt w:val="bullet"/>
      <w:lvlText w:val="▪"/>
      <w:lvlJc w:val="left"/>
      <w:pPr>
        <w:ind w:left="3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E60FBEE">
      <w:start w:val="1"/>
      <w:numFmt w:val="bullet"/>
      <w:lvlText w:val="•"/>
      <w:lvlJc w:val="left"/>
      <w:pPr>
        <w:ind w:left="3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9182B20">
      <w:start w:val="1"/>
      <w:numFmt w:val="bullet"/>
      <w:lvlText w:val="o"/>
      <w:lvlJc w:val="left"/>
      <w:pPr>
        <w:ind w:left="4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DC02052">
      <w:start w:val="1"/>
      <w:numFmt w:val="bullet"/>
      <w:lvlText w:val="▪"/>
      <w:lvlJc w:val="left"/>
      <w:pPr>
        <w:ind w:left="5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DB6AD58">
      <w:start w:val="1"/>
      <w:numFmt w:val="bullet"/>
      <w:lvlText w:val="•"/>
      <w:lvlJc w:val="left"/>
      <w:pPr>
        <w:ind w:left="6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636F9D8">
      <w:start w:val="1"/>
      <w:numFmt w:val="bullet"/>
      <w:lvlText w:val="o"/>
      <w:lvlJc w:val="left"/>
      <w:pPr>
        <w:ind w:left="6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EF620DA">
      <w:start w:val="1"/>
      <w:numFmt w:val="bullet"/>
      <w:lvlText w:val="▪"/>
      <w:lvlJc w:val="left"/>
      <w:pPr>
        <w:ind w:left="7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BE65C4"/>
    <w:multiLevelType w:val="hybridMultilevel"/>
    <w:tmpl w:val="95C88EA4"/>
    <w:lvl w:ilvl="0" w:tplc="A1D26222">
      <w:start w:val="1"/>
      <w:numFmt w:val="bullet"/>
      <w:lvlText w:val="•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066E390">
      <w:start w:val="1"/>
      <w:numFmt w:val="bullet"/>
      <w:lvlText w:val="o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B24B82">
      <w:start w:val="1"/>
      <w:numFmt w:val="bullet"/>
      <w:lvlText w:val="▪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8E461D6">
      <w:start w:val="1"/>
      <w:numFmt w:val="bullet"/>
      <w:lvlText w:val="•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9AC9EA6">
      <w:start w:val="1"/>
      <w:numFmt w:val="bullet"/>
      <w:lvlText w:val="o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12E0FE2">
      <w:start w:val="1"/>
      <w:numFmt w:val="bullet"/>
      <w:lvlText w:val="▪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624560C">
      <w:start w:val="1"/>
      <w:numFmt w:val="bullet"/>
      <w:lvlText w:val="•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7F4F188">
      <w:start w:val="1"/>
      <w:numFmt w:val="bullet"/>
      <w:lvlText w:val="o"/>
      <w:lvlJc w:val="left"/>
      <w:pPr>
        <w:ind w:left="6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C72C468">
      <w:start w:val="1"/>
      <w:numFmt w:val="bullet"/>
      <w:lvlText w:val="▪"/>
      <w:lvlJc w:val="left"/>
      <w:pPr>
        <w:ind w:left="7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1184339">
    <w:abstractNumId w:val="4"/>
  </w:num>
  <w:num w:numId="2" w16cid:durableId="1017535129">
    <w:abstractNumId w:val="1"/>
  </w:num>
  <w:num w:numId="3" w16cid:durableId="160123579">
    <w:abstractNumId w:val="6"/>
  </w:num>
  <w:num w:numId="4" w16cid:durableId="604969541">
    <w:abstractNumId w:val="0"/>
  </w:num>
  <w:num w:numId="5" w16cid:durableId="1847090470">
    <w:abstractNumId w:val="5"/>
  </w:num>
  <w:num w:numId="6" w16cid:durableId="805708484">
    <w:abstractNumId w:val="2"/>
  </w:num>
  <w:num w:numId="7" w16cid:durableId="407385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707"/>
    <w:rsid w:val="00043AFB"/>
    <w:rsid w:val="000C0A68"/>
    <w:rsid w:val="00296B27"/>
    <w:rsid w:val="00355213"/>
    <w:rsid w:val="003B70B1"/>
    <w:rsid w:val="005C6707"/>
    <w:rsid w:val="008454D0"/>
    <w:rsid w:val="00BE2B89"/>
    <w:rsid w:val="00E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0FA8"/>
  <w15:docId w15:val="{8E6DAAA4-1B82-1B45-B111-47420856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53" w:lineRule="auto"/>
      <w:ind w:left="1489" w:firstLine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47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A7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blp.org/pid/243/6457.html" TargetMode="External"/><Relationship Id="rId18" Type="http://schemas.openxmlformats.org/officeDocument/2006/relationships/hyperlink" Target="https://arxiv.org/abs/2404.00487" TargetMode="External"/><Relationship Id="rId26" Type="http://schemas.openxmlformats.org/officeDocument/2006/relationships/hyperlink" Target="https://dl.acm.org/doi/10.1145/3491102.3502043" TargetMode="External"/><Relationship Id="rId39" Type="http://schemas.openxmlformats.org/officeDocument/2006/relationships/hyperlink" Target="https://archive.ph/ziKNx" TargetMode="External"/><Relationship Id="rId21" Type="http://schemas.openxmlformats.org/officeDocument/2006/relationships/hyperlink" Target="https://dl.acm.org/doi/10.1145/3643501" TargetMode="External"/><Relationship Id="rId34" Type="http://schemas.openxmlformats.org/officeDocument/2006/relationships/hyperlink" Target="https://home.dartmouth.edu/news/2024/03/study-tracks-shifts-student-mental-health-during-colleg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hxi.ucsd.edu/author/nadir-weibe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409.09570" TargetMode="External"/><Relationship Id="rId20" Type="http://schemas.openxmlformats.org/officeDocument/2006/relationships/hyperlink" Target="https://arxiv.org/abs/2402.16182" TargetMode="External"/><Relationship Id="rId29" Type="http://schemas.openxmlformats.org/officeDocument/2006/relationships/hyperlink" Target="https://dl.acm.org/doi/abs/10.1145/3481829" TargetMode="External"/><Relationship Id="rId41" Type="http://schemas.openxmlformats.org/officeDocument/2006/relationships/hyperlink" Target="https://archive.ph/EX72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broukh/" TargetMode="External"/><Relationship Id="rId11" Type="http://schemas.openxmlformats.org/officeDocument/2006/relationships/hyperlink" Target="https://www.microsoft.com/en-us/research/people/marycz/" TargetMode="External"/><Relationship Id="rId24" Type="http://schemas.openxmlformats.org/officeDocument/2006/relationships/hyperlink" Target="https://dl.acm.org/doi/10.1145/3637304" TargetMode="External"/><Relationship Id="rId32" Type="http://schemas.openxmlformats.org/officeDocument/2006/relationships/hyperlink" Target="https://arxiv.org/abs/2401.08960" TargetMode="External"/><Relationship Id="rId37" Type="http://schemas.openxmlformats.org/officeDocument/2006/relationships/hyperlink" Target="https://archive.ph/P4UfN" TargetMode="External"/><Relationship Id="rId40" Type="http://schemas.openxmlformats.org/officeDocument/2006/relationships/hyperlink" Target="https://archive.ph/7462Q" TargetMode="External"/><Relationship Id="rId5" Type="http://schemas.openxmlformats.org/officeDocument/2006/relationships/hyperlink" Target="https://aabroukh.github.io/" TargetMode="External"/><Relationship Id="rId15" Type="http://schemas.openxmlformats.org/officeDocument/2006/relationships/hyperlink" Target="https://dl.acm.org/profile/99659442366" TargetMode="External"/><Relationship Id="rId23" Type="http://schemas.openxmlformats.org/officeDocument/2006/relationships/hyperlink" Target="https://www.kaggle.com/datasets/subigyanepal/college-experience-dataset" TargetMode="External"/><Relationship Id="rId28" Type="http://schemas.openxmlformats.org/officeDocument/2006/relationships/hyperlink" Target="https://ieeexplore.ieee.org/abstract/document/9566617" TargetMode="External"/><Relationship Id="rId36" Type="http://schemas.openxmlformats.org/officeDocument/2006/relationships/hyperlink" Target="https://archive.ph/12Ph5" TargetMode="External"/><Relationship Id="rId10" Type="http://schemas.openxmlformats.org/officeDocument/2006/relationships/hyperlink" Target="https://www.microsoft.com/en-us/research/people/javierh/" TargetMode="External"/><Relationship Id="rId19" Type="http://schemas.openxmlformats.org/officeDocument/2006/relationships/hyperlink" Target="https://arxiv.org/abs/2311.10302" TargetMode="External"/><Relationship Id="rId31" Type="http://schemas.openxmlformats.org/officeDocument/2006/relationships/hyperlink" Target="https://dl.acm.org/doi/abs/10.1145/33289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research/people/marycz/" TargetMode="External"/><Relationship Id="rId14" Type="http://schemas.openxmlformats.org/officeDocument/2006/relationships/hyperlink" Target="https://dl.acm.org/profile/99659442366" TargetMode="External"/><Relationship Id="rId22" Type="http://schemas.openxmlformats.org/officeDocument/2006/relationships/hyperlink" Target="https://dl.acm.org/doi/10.1145/3643501" TargetMode="External"/><Relationship Id="rId27" Type="http://schemas.openxmlformats.org/officeDocument/2006/relationships/hyperlink" Target="https://dl.acm.org/doi/10.1145/3491102.3502043" TargetMode="External"/><Relationship Id="rId30" Type="http://schemas.openxmlformats.org/officeDocument/2006/relationships/hyperlink" Target="https://dl.acm.org/doi/10.1145/3414118" TargetMode="External"/><Relationship Id="rId35" Type="http://schemas.openxmlformats.org/officeDocument/2006/relationships/hyperlink" Target="https://www.iheart.com/content/2024-03-04-subigya-nepal-on-ai-app-that-can-use-facial-cues-to-detect-depression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microsoft.com/en-us/research/people/javierh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holar.google.com/citations?hl=en&amp;user=7OC4jEUAAAAJ&amp;view_op=list_works&amp;sortby=pubdate" TargetMode="External"/><Relationship Id="rId17" Type="http://schemas.openxmlformats.org/officeDocument/2006/relationships/hyperlink" Target="https://arxiv.org/abs/2404.00487" TargetMode="External"/><Relationship Id="rId25" Type="http://schemas.openxmlformats.org/officeDocument/2006/relationships/hyperlink" Target="https://dl.acm.org/doi/10.1145/3544549.3585626" TargetMode="External"/><Relationship Id="rId33" Type="http://schemas.openxmlformats.org/officeDocument/2006/relationships/hyperlink" Target="https://arxiv.org/abs/2201.03074" TargetMode="External"/><Relationship Id="rId38" Type="http://schemas.openxmlformats.org/officeDocument/2006/relationships/hyperlink" Target="https://archive.ph/X7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7</cp:revision>
  <dcterms:created xsi:type="dcterms:W3CDTF">2025-02-11T22:56:00Z</dcterms:created>
  <dcterms:modified xsi:type="dcterms:W3CDTF">2025-02-11T22:59:00Z</dcterms:modified>
</cp:coreProperties>
</file>