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11052"/>
            <wp:effectExtent b="0" l="0" r="0" t="0"/>
            <wp:docPr descr="Figure 1: Скрипт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 1</w:t>
      </w:r>
    </w:p>
    <w:bookmarkEnd w:id="0"/>
    <w:p>
      <w:pPr>
        <w:pStyle w:val="BodyText"/>
      </w:pPr>
      <w:r>
        <w:t xml:space="preserve">Выполнение скрипта 1(рис.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598821"/>
            <wp:effectExtent b="0" l="0" r="0" t="0"/>
            <wp:docPr descr="Figure 2: Выполнение скрипта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Выполнение скрипта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t xml:space="preserve">Скрипт 2 (рис.</w:t>
      </w:r>
      <w:r>
        <w:t xml:space="preserve"> </w:t>
      </w:r>
      <w:hyperlink w:anchor="fig:005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4" w:name="fig:005"/>
      <w:r>
        <w:drawing>
          <wp:inline>
            <wp:extent cx="5334000" cy="3702728"/>
            <wp:effectExtent b="0" l="0" r="0" t="0"/>
            <wp:docPr descr="Figure 3: Скрипт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Скрипт 2</w:t>
      </w:r>
    </w:p>
    <w:bookmarkEnd w:id="0"/>
    <w:p>
      <w:pPr>
        <w:pStyle w:val="BodyText"/>
      </w:pPr>
      <w:r>
        <w:t xml:space="preserve">Выполнение скрипта 2 (рис.</w:t>
      </w:r>
      <w:r>
        <w:t xml:space="preserve"> </w:t>
      </w:r>
      <w:hyperlink w:anchor="fig:006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8" w:name="fig:006"/>
      <w:r>
        <w:drawing>
          <wp:inline>
            <wp:extent cx="5334000" cy="2786172"/>
            <wp:effectExtent b="0" l="0" r="0" t="0"/>
            <wp:docPr descr="Figure 4: Выполнение скрипта 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Выполнение скрипта 2</w:t>
      </w:r>
    </w:p>
    <w:bookmarkEnd w:id="0"/>
    <w:p>
      <w:pPr>
        <w:pStyle w:val="BodyText"/>
      </w:pPr>
      <w:r>
        <w:t xml:space="preserve">Результат выполнение скрипта 2(рис.</w:t>
      </w:r>
      <w:r>
        <w:t xml:space="preserve"> </w:t>
      </w:r>
      <w:hyperlink w:anchor="fig:007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2" w:name="fig:007"/>
      <w:r>
        <w:drawing>
          <wp:inline>
            <wp:extent cx="5334000" cy="4203510"/>
            <wp:effectExtent b="0" l="0" r="0" t="0"/>
            <wp:docPr descr="Figure 5: Результат выполнение скрипта 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 выполнение скрипта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Start w:id="0" w:name="fig:008"/>
    <w:p>
      <w:pPr>
        <w:pStyle w:val="CaptionedFigure"/>
      </w:pPr>
      <w:bookmarkStart w:id="46" w:name="fig:008"/>
      <w:r>
        <w:drawing>
          <wp:inline>
            <wp:extent cx="5334000" cy="1457890"/>
            <wp:effectExtent b="0" l="0" r="0" t="0"/>
            <wp:docPr descr="Figure 6: Скрипт 3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Скрипт 3</w:t>
      </w:r>
    </w:p>
    <w:bookmarkEnd w:id="0"/>
    <w:p>
      <w:pPr>
        <w:pStyle w:val="BodyText"/>
      </w:pPr>
      <w:r>
        <w:t xml:space="preserve">Выполнение скрипта 3(рис.</w:t>
      </w:r>
      <w:r>
        <w:t xml:space="preserve"> </w:t>
      </w:r>
      <w:hyperlink w:anchor="fig:009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0" w:name="fig:009"/>
      <w:r>
        <w:drawing>
          <wp:inline>
            <wp:extent cx="5334000" cy="3614547"/>
            <wp:effectExtent b="0" l="0" r="0" t="0"/>
            <wp:docPr descr="Figure 7: Выполнение скрипта 3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Выполнение скрипта 3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выражением и квадратными скобками должны быть пробелы.</w:t>
      </w:r>
    </w:p>
    <w:p>
      <w:pPr>
        <w:numPr>
          <w:ilvl w:val="0"/>
          <w:numId w:val="1006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С помощью cat и | .</w:t>
      </w:r>
    </w:p>
    <w:p>
      <w:pPr>
        <w:numPr>
          <w:ilvl w:val="0"/>
          <w:numId w:val="1006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seq - утилита, способная сгенерировать последовательность чисел. Реализовать эту же фуекцию можно с помощью цикла for.</w:t>
      </w:r>
    </w:p>
    <w:p>
      <w:pPr>
        <w:numPr>
          <w:ilvl w:val="0"/>
          <w:numId w:val="1006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Результат: 3</w:t>
      </w:r>
    </w:p>
    <w:p>
      <w:pPr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Оболочка zsh больше подходит для, например, работы с файлами, так как она сильно урощает работу. Она имеет в некоторых местах отличающийся синтаксис с обязательными правилами (например, пробле перед for). Если нужно написать скрипт, эффективно работающий о множества пользователей, то лучше использовать bash.</w:t>
      </w:r>
    </w:p>
    <w:p>
      <w:pPr>
        <w:numPr>
          <w:ilvl w:val="0"/>
          <w:numId w:val="1006"/>
        </w:numPr>
      </w:pPr>
      <w:r>
        <w:t xml:space="preserve">Проверьте, верен ли синтаксис данной конструкции for ((a=1; a &lt;= LIMIT; a++))</w:t>
      </w:r>
      <w:r>
        <w:t xml:space="preserve"> </w:t>
      </w:r>
      <w:r>
        <w:t xml:space="preserve">Да</w:t>
      </w:r>
    </w:p>
    <w:p>
      <w:pPr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Bash позволяет работать с файловой системой без лишних кострукций, однако его возиожности не так велики, как у остальных языков программирования.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Чемоданова Ангелина Александровна</dc:creator>
  <dc:language>ru-RU</dc:language>
  <cp:keywords/>
  <dcterms:created xsi:type="dcterms:W3CDTF">2023-04-22T21:39:36Z</dcterms:created>
  <dcterms:modified xsi:type="dcterms:W3CDTF">2023-04-22T21:39:36Z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