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A439B2" w14:textId="77777777" w:rsidR="00801500" w:rsidRDefault="00801500" w:rsidP="00801500">
      <w:pPr>
        <w:rPr>
          <w:rFonts w:ascii="Times New Roman" w:hAnsi="Times New Roman" w:cs="Times New Roman"/>
        </w:rPr>
      </w:pPr>
      <w:r w:rsidRPr="00ED09A6">
        <w:rPr>
          <w:rFonts w:ascii="Times New Roman" w:hAnsi="Times New Roman" w:cs="Times New Roman"/>
        </w:rPr>
        <w:t xml:space="preserve">Andre </w:t>
      </w:r>
      <w:r>
        <w:rPr>
          <w:rFonts w:ascii="Times New Roman" w:hAnsi="Times New Roman" w:cs="Times New Roman"/>
        </w:rPr>
        <w:t>Acosta</w:t>
      </w:r>
    </w:p>
    <w:p w14:paraId="52464E9C" w14:textId="77777777" w:rsidR="00801500" w:rsidRDefault="00801500" w:rsidP="00801500">
      <w:pPr>
        <w:rPr>
          <w:rFonts w:ascii="Times New Roman" w:hAnsi="Times New Roman" w:cs="Times New Roman"/>
        </w:rPr>
      </w:pPr>
      <w:r>
        <w:rPr>
          <w:rFonts w:ascii="Times New Roman" w:hAnsi="Times New Roman" w:cs="Times New Roman"/>
        </w:rPr>
        <w:t>CS-250</w:t>
      </w:r>
    </w:p>
    <w:p w14:paraId="6E42948E" w14:textId="77777777" w:rsidR="00801500" w:rsidRDefault="00801500" w:rsidP="00801500">
      <w:pPr>
        <w:rPr>
          <w:rFonts w:ascii="Times New Roman" w:hAnsi="Times New Roman" w:cs="Times New Roman"/>
        </w:rPr>
      </w:pPr>
      <w:r>
        <w:rPr>
          <w:rFonts w:ascii="Times New Roman" w:hAnsi="Times New Roman" w:cs="Times New Roman"/>
        </w:rPr>
        <w:t>Prof. Konishi</w:t>
      </w:r>
    </w:p>
    <w:p w14:paraId="3861E9BD" w14:textId="2E4F70BA" w:rsidR="00DC79E8" w:rsidRDefault="00801500">
      <w:r>
        <w:t xml:space="preserve">October </w:t>
      </w:r>
      <w:r w:rsidR="00DD5B8B">
        <w:t>18</w:t>
      </w:r>
      <w:r>
        <w:t>, 2026</w:t>
      </w:r>
    </w:p>
    <w:p w14:paraId="533EB3D7" w14:textId="77777777" w:rsidR="00801500" w:rsidRDefault="00801500"/>
    <w:p w14:paraId="5D07DE23" w14:textId="7B3981F7" w:rsidR="00801500" w:rsidRPr="00801500" w:rsidRDefault="00801500" w:rsidP="00801500">
      <w:pPr>
        <w:jc w:val="center"/>
        <w:rPr>
          <w:rFonts w:ascii="Times New Roman" w:hAnsi="Times New Roman" w:cs="Times New Roman"/>
          <w:sz w:val="28"/>
          <w:szCs w:val="28"/>
        </w:rPr>
      </w:pPr>
      <w:r w:rsidRPr="00801500">
        <w:rPr>
          <w:rFonts w:ascii="Times New Roman" w:hAnsi="Times New Roman" w:cs="Times New Roman"/>
          <w:b/>
          <w:sz w:val="28"/>
          <w:szCs w:val="28"/>
        </w:rPr>
        <w:t>Sprint Review and Retrospective: SNHU Travel</w:t>
      </w:r>
    </w:p>
    <w:p w14:paraId="24054A22" w14:textId="77777777" w:rsidR="00801500" w:rsidRPr="00801500" w:rsidRDefault="00801500" w:rsidP="00801500">
      <w:pPr>
        <w:rPr>
          <w:rFonts w:ascii="Times New Roman" w:hAnsi="Times New Roman" w:cs="Times New Roman"/>
        </w:rPr>
      </w:pPr>
      <w:r w:rsidRPr="00801500">
        <w:rPr>
          <w:rFonts w:ascii="Times New Roman" w:hAnsi="Times New Roman" w:cs="Times New Roman"/>
        </w:rPr>
        <w:t xml:space="preserve">As the Scrum Master for this final reflection, I evaluated the SNHU Travel application developed during </w:t>
      </w:r>
      <w:proofErr w:type="spellStart"/>
      <w:r w:rsidRPr="00801500">
        <w:rPr>
          <w:rFonts w:ascii="Times New Roman" w:hAnsi="Times New Roman" w:cs="Times New Roman"/>
        </w:rPr>
        <w:t>ChadaTech’s</w:t>
      </w:r>
      <w:proofErr w:type="spellEnd"/>
      <w:r w:rsidRPr="00801500">
        <w:rPr>
          <w:rFonts w:ascii="Times New Roman" w:hAnsi="Times New Roman" w:cs="Times New Roman"/>
        </w:rPr>
        <w:t xml:space="preserve"> simulated Scrum pilot. Throughout the course, I assumed different team responsibilities rather than working with a live Scrum Team. The project demonstrated how planning, feedback, development, and testing can be revisited as requirements become clearer. The most concrete outcome was my runnable Java Swing Top Five Destination List application, featuring destination descriptions, images, and clickable travel-package links.</w:t>
      </w:r>
    </w:p>
    <w:p w14:paraId="79F9CA72" w14:textId="77777777" w:rsidR="00801500" w:rsidRPr="00801500" w:rsidRDefault="00801500" w:rsidP="00801500">
      <w:pPr>
        <w:rPr>
          <w:rFonts w:ascii="Times New Roman" w:hAnsi="Times New Roman" w:cs="Times New Roman"/>
        </w:rPr>
      </w:pPr>
      <w:r w:rsidRPr="00801500">
        <w:rPr>
          <w:rFonts w:ascii="Times New Roman" w:hAnsi="Times New Roman" w:cs="Times New Roman"/>
          <w:b/>
        </w:rPr>
        <w:t>Applying Scrum Team Responsibilities</w:t>
      </w:r>
    </w:p>
    <w:p w14:paraId="7ED87E48" w14:textId="5EF2D7DF" w:rsidR="00801500" w:rsidRPr="00801500" w:rsidRDefault="00801500" w:rsidP="008A53DE">
      <w:pPr>
        <w:pStyle w:val="NormalWeb"/>
      </w:pPr>
      <w:r w:rsidRPr="00801500">
        <w:t>The Product Owner is accountable for maximizing product value and ordering the Product Backlog. In my Product Owner assignment, I translated feedback from the simulated user focus group into user stories, including the Top Five Destination List. The focus group emphasized destination options, package details, pricing, and comparisons. Expressing these needs as user-centered stories made the purpose of each feature clearer. As Scrum Master, I reflected on how Sprint Planning, Daily Scrums, reviews, and retrospectives create transparency and remove impediments. In the developer role, I implemented the Java Swing interface in Eclipse. The tester perspective focused on validating acceptance criteria and identifying defects before considering work complete. Testing is a responsibility shared by Developers in Scrum, even when a person specializes in quality assurance.</w:t>
      </w:r>
      <w:r w:rsidR="008A53DE">
        <w:t xml:space="preserve"> </w:t>
      </w:r>
      <w:r w:rsidR="008A53DE">
        <w:t>Each role contributed to the project in a different way. As the Product Owner, I focused on understanding customer expectations and translating them into clear requirements. As the Scrum Master, I examined how communication and Scrum events could keep development organized and address obstacles. As the developer, I was responsible for turning the requirements into a working application. From the tester's perspective, I evaluated whether the application satisfied its acceptance criteria. Experiencing these responsibilities helped me understand how each role supports the others and why accountability is important to delivering a successful product.</w:t>
      </w:r>
    </w:p>
    <w:p w14:paraId="52718E8F" w14:textId="77777777" w:rsidR="00801500" w:rsidRPr="00801500" w:rsidRDefault="00801500" w:rsidP="00801500">
      <w:pPr>
        <w:rPr>
          <w:rFonts w:ascii="Times New Roman" w:hAnsi="Times New Roman" w:cs="Times New Roman"/>
        </w:rPr>
      </w:pPr>
      <w:r w:rsidRPr="00801500">
        <w:rPr>
          <w:rFonts w:ascii="Times New Roman" w:hAnsi="Times New Roman" w:cs="Times New Roman"/>
          <w:b/>
        </w:rPr>
        <w:t>Completing User Stories Through the SDLC</w:t>
      </w:r>
    </w:p>
    <w:p w14:paraId="6976EE45" w14:textId="77777777" w:rsidR="00801500" w:rsidRPr="00801500" w:rsidRDefault="00801500" w:rsidP="00801500">
      <w:pPr>
        <w:rPr>
          <w:rFonts w:ascii="Times New Roman" w:hAnsi="Times New Roman" w:cs="Times New Roman"/>
        </w:rPr>
      </w:pPr>
      <w:r w:rsidRPr="00801500">
        <w:rPr>
          <w:rFonts w:ascii="Times New Roman" w:hAnsi="Times New Roman" w:cs="Times New Roman"/>
        </w:rPr>
        <w:t xml:space="preserve">The Top Five Destination List story connected requirements analysis to design, implementation, verification, and delivery. Its acceptance criteria called for five ordered destinations with a name, short description, image, and usable external link. I updated the interface title and instructions, imported image assets into the resources folder, corrected Java generic-type warnings, and added a hand cursor and browser-opening link behavior. Initially, a link opened the Expedia homepage; </w:t>
      </w:r>
      <w:r w:rsidRPr="00801500">
        <w:rPr>
          <w:rFonts w:ascii="Times New Roman" w:hAnsi="Times New Roman" w:cs="Times New Roman"/>
        </w:rPr>
        <w:lastRenderedPageBreak/>
        <w:t xml:space="preserve">I revised the </w:t>
      </w:r>
      <w:proofErr w:type="gramStart"/>
      <w:r w:rsidRPr="00801500">
        <w:rPr>
          <w:rFonts w:ascii="Times New Roman" w:hAnsi="Times New Roman" w:cs="Times New Roman"/>
        </w:rPr>
        <w:t>URLs</w:t>
      </w:r>
      <w:proofErr w:type="gramEnd"/>
      <w:r w:rsidRPr="00801500">
        <w:rPr>
          <w:rFonts w:ascii="Times New Roman" w:hAnsi="Times New Roman" w:cs="Times New Roman"/>
        </w:rPr>
        <w:t xml:space="preserve"> so each destination linked to its corresponding package page. After confirming the five images displayed and the links opened the intended pages, I exported and ran the JAR. This was a tangible increment that could be reviewed against the story rather than judged only by a written plan.</w:t>
      </w:r>
    </w:p>
    <w:p w14:paraId="5AAA1428" w14:textId="77777777" w:rsidR="00801500" w:rsidRDefault="00801500" w:rsidP="00801500">
      <w:pPr>
        <w:rPr>
          <w:rFonts w:ascii="Times New Roman" w:hAnsi="Times New Roman" w:cs="Times New Roman"/>
          <w:b/>
        </w:rPr>
      </w:pPr>
    </w:p>
    <w:p w14:paraId="129FC39B" w14:textId="683BD6BE" w:rsidR="00801500" w:rsidRPr="00801500" w:rsidRDefault="00801500" w:rsidP="00801500">
      <w:pPr>
        <w:rPr>
          <w:rFonts w:ascii="Times New Roman" w:hAnsi="Times New Roman" w:cs="Times New Roman"/>
        </w:rPr>
      </w:pPr>
      <w:r w:rsidRPr="00801500">
        <w:rPr>
          <w:rFonts w:ascii="Times New Roman" w:hAnsi="Times New Roman" w:cs="Times New Roman"/>
          <w:b/>
        </w:rPr>
        <w:t>Responding to Interruptions and Changes</w:t>
      </w:r>
    </w:p>
    <w:p w14:paraId="161FD26D" w14:textId="14E978AD" w:rsidR="00801500" w:rsidRPr="00801500" w:rsidRDefault="00801500" w:rsidP="00975D1D">
      <w:pPr>
        <w:pStyle w:val="NormalWeb"/>
      </w:pPr>
      <w:r w:rsidRPr="00801500">
        <w:t xml:space="preserve">The course’s change-of-plan exercise required reconsidering development priorities and communicating with the Product Owner and tester. Under Scrum, I would first clarify the revised requirement and its business value with the Product Owner, then assess its impact on the Sprint Goal and current work with Developers. A change should not silently expand scope or compromise quality. Instead, the Product Owner can reorder upcoming backlog items, and the team can renegotiate Sprint Backlog scope when </w:t>
      </w:r>
      <w:proofErr w:type="gramStart"/>
      <w:r w:rsidRPr="00801500">
        <w:t>necessary</w:t>
      </w:r>
      <w:proofErr w:type="gramEnd"/>
      <w:r w:rsidRPr="00801500">
        <w:t xml:space="preserve"> without endangering the Sprint Goal. My experience correcting destination links illustrates the value of inspecting an increment and adapting implementation details when the original behavior does not meet user expectations.</w:t>
      </w:r>
      <w:r w:rsidR="00F11EA7">
        <w:t xml:space="preserve"> </w:t>
      </w:r>
      <w:r w:rsidR="00F11EA7">
        <w:t>One important lesson from the change-of-plan exercise was that development cannot always continue according to the original expectations. When requirements change, the team needs to understand what is different, how the change affects the current work, and whether additional testing is necessary. In the SNHU Travel project, correcting the destination links provided a practical example of adapting an implementation to better satisfy the intended user experience. Rather than accepting links that opened a general travel website, I updated the application so that users could access the corresponding destination package pages. I then verified that the revised links worked correctly. This experience demonstrated how incremental development and testing can help identify problems before the final product is delivered.</w:t>
      </w:r>
    </w:p>
    <w:p w14:paraId="5DD84D27" w14:textId="77777777" w:rsidR="00801500" w:rsidRPr="00801500" w:rsidRDefault="00801500" w:rsidP="00801500">
      <w:pPr>
        <w:rPr>
          <w:rFonts w:ascii="Times New Roman" w:hAnsi="Times New Roman" w:cs="Times New Roman"/>
        </w:rPr>
      </w:pPr>
      <w:r w:rsidRPr="00801500">
        <w:rPr>
          <w:rFonts w:ascii="Times New Roman" w:hAnsi="Times New Roman" w:cs="Times New Roman"/>
          <w:b/>
        </w:rPr>
        <w:t>Communication and Collaboration</w:t>
      </w:r>
    </w:p>
    <w:p w14:paraId="55CB6545" w14:textId="77777777" w:rsidR="00975D1D" w:rsidRDefault="00801500" w:rsidP="00975D1D">
      <w:pPr>
        <w:pStyle w:val="NormalWeb"/>
      </w:pPr>
      <w:r w:rsidRPr="00801500">
        <w:t>My Daily Scrum reflection used three practical prompts: what I completed yesterday, what I plan to complete today, and what is blocking progress. These questions help participants identify dependencies, although the Daily Scrum’s formal purpose is to inspect progress toward the Sprint Goal and adapt the plan. A sample message I would send to the Product Owner is: “Please confirm whether destination links must open the specific travel package rather than the provider homepage, and identify which requirement has priority.” To the tester, I would write: “Please verify that all five images load, each destination has the required description, and each link opens the correct package page; report the destination and steps for any failure.” These messages request specific, testable answers, reduce ambiguity, and give each recipient a clear next action. They represent course-based communication examples, not messages sent to an actual project team.</w:t>
      </w:r>
      <w:r w:rsidR="00975D1D">
        <w:t xml:space="preserve"> </w:t>
      </w:r>
      <w:r w:rsidR="00975D1D">
        <w:t xml:space="preserve">These communication examples were effective because they identified the specific information needed from each role. The Product Owner needed to clarify the expected behavior and priority of the destination links, while the tester needed to verify whether the application met the acceptance criteria. Asking focused questions would help reduce misunderstandings and unnecessary rework. I also learned that communication should continue throughout the Sprint rather than occurring only when problems arise. Daily Scrums provide opportunities to identify </w:t>
      </w:r>
      <w:r w:rsidR="00975D1D">
        <w:lastRenderedPageBreak/>
        <w:t>impediments, while Sprint Reviews allow stakeholders to evaluate the completed increment and provide feedback.</w:t>
      </w:r>
    </w:p>
    <w:p w14:paraId="4E14BBCA" w14:textId="76F8DEC1" w:rsidR="00801500" w:rsidRPr="00801500" w:rsidRDefault="00801500" w:rsidP="00801500">
      <w:pPr>
        <w:rPr>
          <w:rFonts w:ascii="Times New Roman" w:hAnsi="Times New Roman" w:cs="Times New Roman"/>
        </w:rPr>
      </w:pPr>
    </w:p>
    <w:p w14:paraId="0C75206F" w14:textId="77777777" w:rsidR="00801500" w:rsidRPr="00801500" w:rsidRDefault="00801500" w:rsidP="00801500">
      <w:pPr>
        <w:rPr>
          <w:rFonts w:ascii="Times New Roman" w:hAnsi="Times New Roman" w:cs="Times New Roman"/>
        </w:rPr>
      </w:pPr>
      <w:r w:rsidRPr="00801500">
        <w:rPr>
          <w:rFonts w:ascii="Times New Roman" w:hAnsi="Times New Roman" w:cs="Times New Roman"/>
          <w:b/>
        </w:rPr>
        <w:t>Organizational Tools and Scrum Events</w:t>
      </w:r>
    </w:p>
    <w:p w14:paraId="0469F2F5" w14:textId="77777777" w:rsidR="00801500" w:rsidRPr="00801500" w:rsidRDefault="00801500" w:rsidP="00801500">
      <w:pPr>
        <w:rPr>
          <w:rFonts w:ascii="Times New Roman" w:hAnsi="Times New Roman" w:cs="Times New Roman"/>
        </w:rPr>
      </w:pPr>
      <w:r w:rsidRPr="00801500">
        <w:rPr>
          <w:rFonts w:ascii="Times New Roman" w:hAnsi="Times New Roman" w:cs="Times New Roman"/>
        </w:rPr>
        <w:t>The Product Backlog helped organize user needs, while the Sprint Backlog would identify the selected stories and the plan to achieve the Sprint Goal. Acceptance criteria made the destination-list feature testable; a Definition of Done would also require the application to build, run, and satisfy agreed quality checks. Sprint Planning would establish a realistic increment, Daily Scrums would expose impediments, Sprint Reviews would gather feedback on working software, and Sprint Retrospectives would identify process improvements. Jira or Azure Boards could visualize work items, ownership, bugs, and progress, but I did not use either as the actual system of record for this course project. Their value depends on timely updates and meaningful team conversations rather than the software alone.</w:t>
      </w:r>
    </w:p>
    <w:p w14:paraId="6F9A500E" w14:textId="77777777" w:rsidR="00801500" w:rsidRPr="00801500" w:rsidRDefault="00801500" w:rsidP="00801500">
      <w:pPr>
        <w:rPr>
          <w:rFonts w:ascii="Times New Roman" w:hAnsi="Times New Roman" w:cs="Times New Roman"/>
        </w:rPr>
      </w:pPr>
      <w:r w:rsidRPr="00801500">
        <w:rPr>
          <w:rFonts w:ascii="Times New Roman" w:hAnsi="Times New Roman" w:cs="Times New Roman"/>
          <w:b/>
        </w:rPr>
        <w:t>Evaluating Scrum-Agile and Lessons Learned</w:t>
      </w:r>
    </w:p>
    <w:p w14:paraId="0D013A66" w14:textId="3A3EE1BC" w:rsidR="00975D1D" w:rsidRDefault="00801500" w:rsidP="00975D1D">
      <w:pPr>
        <w:pStyle w:val="NormalWeb"/>
      </w:pPr>
      <w:r w:rsidRPr="00801500">
        <w:t xml:space="preserve">Scrum-Agile suited SNHU Travel because user preferences and presentation details could evolve during development. Short feedback cycles supported corrections such as replacing generic Expedia links with destination-specific pages. User stories and acceptance criteria made the work easier to prioritize and validate. However, Scrum introduces coordination overhead, depends on an available Product Owner, and can be difficult when priorities change faster than the team can absorb them. Waterfall can be preferable for highly stable requirements and projects with formal phase approvals, but late feedback may make rework more expensive. For this customer-facing application, I consider Scrum-Agile the stronger approach. My main lessons are to clarify acceptance criteria early, demonstrate functioning increments frequently, keep testing integrated with development, and document decisions. I recommend that </w:t>
      </w:r>
      <w:proofErr w:type="spellStart"/>
      <w:r w:rsidRPr="00801500">
        <w:t>ChadaTech</w:t>
      </w:r>
      <w:proofErr w:type="spellEnd"/>
      <w:r w:rsidRPr="00801500">
        <w:t xml:space="preserve"> expand its pilot in stages, train teams in Scrum accountabilities, and measure product quality and stakeholder satisfaction before an organization-wide transition.</w:t>
      </w:r>
      <w:r w:rsidR="00975D1D">
        <w:t xml:space="preserve"> </w:t>
      </w:r>
      <w:r w:rsidR="00975D1D">
        <w:t xml:space="preserve">During the Sprint Review, I would demonstrate the completed Top Five Destination List, including its images, descriptions, and destination-specific travel links. This would give stakeholders an opportunity to inspect the working application and provide feedback on its functionality and usability. During the Sprint Retrospective, I would focus on improvements to the development process itself. One improvement would be to clarify link requirements earlier, because the initial use of a generic Expedia link required additional development and verification. Another improvement would be to establish a consistent testing checklist based on the acceptance criteria. These actions could reduce rework and improve the quality of future increments. </w:t>
      </w:r>
      <w:r w:rsidR="008F032E">
        <w:t xml:space="preserve">The </w:t>
      </w:r>
      <w:r w:rsidR="00975D1D">
        <w:t>SNHU Travel experience demonstrated that Scrum-Agile was an effective approach for a project in which customer expectations and implementation details could evolve during development.</w:t>
      </w:r>
    </w:p>
    <w:p w14:paraId="526F2A4B" w14:textId="032A0D69" w:rsidR="00801500" w:rsidRPr="00801500" w:rsidRDefault="00801500" w:rsidP="00801500">
      <w:pPr>
        <w:rPr>
          <w:rFonts w:ascii="Times New Roman" w:hAnsi="Times New Roman" w:cs="Times New Roman"/>
        </w:rPr>
      </w:pPr>
    </w:p>
    <w:sectPr w:rsidR="00801500" w:rsidRPr="00801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00"/>
    <w:rsid w:val="0045739A"/>
    <w:rsid w:val="005403FD"/>
    <w:rsid w:val="0073128F"/>
    <w:rsid w:val="00801500"/>
    <w:rsid w:val="008A53DE"/>
    <w:rsid w:val="008F032E"/>
    <w:rsid w:val="00975D1D"/>
    <w:rsid w:val="00BD7EC8"/>
    <w:rsid w:val="00C37319"/>
    <w:rsid w:val="00C958B3"/>
    <w:rsid w:val="00D97236"/>
    <w:rsid w:val="00DC79E8"/>
    <w:rsid w:val="00DD5B8B"/>
    <w:rsid w:val="00F11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DA9B0"/>
  <w15:chartTrackingRefBased/>
  <w15:docId w15:val="{6B01D5C6-7C1A-7A44-BB00-551242F4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500"/>
  </w:style>
  <w:style w:type="paragraph" w:styleId="Heading1">
    <w:name w:val="heading 1"/>
    <w:basedOn w:val="Normal"/>
    <w:next w:val="Normal"/>
    <w:link w:val="Heading1Char"/>
    <w:uiPriority w:val="9"/>
    <w:qFormat/>
    <w:rsid w:val="00801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500"/>
    <w:rPr>
      <w:rFonts w:eastAsiaTheme="majorEastAsia" w:cstheme="majorBidi"/>
      <w:color w:val="272727" w:themeColor="text1" w:themeTint="D8"/>
    </w:rPr>
  </w:style>
  <w:style w:type="paragraph" w:styleId="Title">
    <w:name w:val="Title"/>
    <w:basedOn w:val="Normal"/>
    <w:next w:val="Normal"/>
    <w:link w:val="TitleChar"/>
    <w:uiPriority w:val="10"/>
    <w:qFormat/>
    <w:rsid w:val="0080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500"/>
    <w:pPr>
      <w:spacing w:before="160"/>
      <w:jc w:val="center"/>
    </w:pPr>
    <w:rPr>
      <w:i/>
      <w:iCs/>
      <w:color w:val="404040" w:themeColor="text1" w:themeTint="BF"/>
    </w:rPr>
  </w:style>
  <w:style w:type="character" w:customStyle="1" w:styleId="QuoteChar">
    <w:name w:val="Quote Char"/>
    <w:basedOn w:val="DefaultParagraphFont"/>
    <w:link w:val="Quote"/>
    <w:uiPriority w:val="29"/>
    <w:rsid w:val="00801500"/>
    <w:rPr>
      <w:i/>
      <w:iCs/>
      <w:color w:val="404040" w:themeColor="text1" w:themeTint="BF"/>
    </w:rPr>
  </w:style>
  <w:style w:type="paragraph" w:styleId="ListParagraph">
    <w:name w:val="List Paragraph"/>
    <w:basedOn w:val="Normal"/>
    <w:uiPriority w:val="34"/>
    <w:qFormat/>
    <w:rsid w:val="00801500"/>
    <w:pPr>
      <w:ind w:left="720"/>
      <w:contextualSpacing/>
    </w:pPr>
  </w:style>
  <w:style w:type="character" w:styleId="IntenseEmphasis">
    <w:name w:val="Intense Emphasis"/>
    <w:basedOn w:val="DefaultParagraphFont"/>
    <w:uiPriority w:val="21"/>
    <w:qFormat/>
    <w:rsid w:val="00801500"/>
    <w:rPr>
      <w:i/>
      <w:iCs/>
      <w:color w:val="0F4761" w:themeColor="accent1" w:themeShade="BF"/>
    </w:rPr>
  </w:style>
  <w:style w:type="paragraph" w:styleId="IntenseQuote">
    <w:name w:val="Intense Quote"/>
    <w:basedOn w:val="Normal"/>
    <w:next w:val="Normal"/>
    <w:link w:val="IntenseQuoteChar"/>
    <w:uiPriority w:val="30"/>
    <w:qFormat/>
    <w:rsid w:val="00801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500"/>
    <w:rPr>
      <w:i/>
      <w:iCs/>
      <w:color w:val="0F4761" w:themeColor="accent1" w:themeShade="BF"/>
    </w:rPr>
  </w:style>
  <w:style w:type="character" w:styleId="IntenseReference">
    <w:name w:val="Intense Reference"/>
    <w:basedOn w:val="DefaultParagraphFont"/>
    <w:uiPriority w:val="32"/>
    <w:qFormat/>
    <w:rsid w:val="00801500"/>
    <w:rPr>
      <w:b/>
      <w:bCs/>
      <w:smallCaps/>
      <w:color w:val="0F4761" w:themeColor="accent1" w:themeShade="BF"/>
      <w:spacing w:val="5"/>
    </w:rPr>
  </w:style>
  <w:style w:type="paragraph" w:styleId="NormalWeb">
    <w:name w:val="Normal (Web)"/>
    <w:basedOn w:val="Normal"/>
    <w:uiPriority w:val="99"/>
    <w:unhideWhenUsed/>
    <w:rsid w:val="008A53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Acosta, Andre</dc:creator>
  <cp:keywords/>
  <dc:description/>
  <cp:lastModifiedBy>Acosta, Andre</cp:lastModifiedBy>
  <cp:revision>6</cp:revision>
  <dcterms:created xsi:type="dcterms:W3CDTF">2026-10-16T22:48:00Z</dcterms:created>
  <dcterms:modified xsi:type="dcterms:W3CDTF">2026-10-18T23:06:00Z</dcterms:modified>
</cp:coreProperties>
</file>