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2D" w:rsidRDefault="00DF260C">
      <w:bookmarkStart w:id="0" w:name="_GoBack"/>
      <w:bookmarkEnd w:id="0"/>
      <w:r>
        <w:rPr>
          <w:noProof/>
        </w:rPr>
        <w:drawing>
          <wp:anchor distT="0" distB="0" distL="0" distR="0" simplePos="0" relativeHeight="251658240" behindDoc="0" locked="0" layoutInCell="1" hidden="0" allowOverlap="1">
            <wp:simplePos x="0" y="0"/>
            <wp:positionH relativeFrom="column">
              <wp:posOffset>3028950</wp:posOffset>
            </wp:positionH>
            <wp:positionV relativeFrom="paragraph">
              <wp:posOffset>3815080</wp:posOffset>
            </wp:positionV>
            <wp:extent cx="3129280" cy="485775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9280" cy="485775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1471930</wp:posOffset>
            </wp:positionH>
            <wp:positionV relativeFrom="paragraph">
              <wp:posOffset>1243330</wp:posOffset>
            </wp:positionV>
            <wp:extent cx="3185795" cy="5143500"/>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85795" cy="5143500"/>
                    </a:xfrm>
                    <a:prstGeom prst="rect">
                      <a:avLst/>
                    </a:prstGeom>
                    <a:ln/>
                  </pic:spPr>
                </pic:pic>
              </a:graphicData>
            </a:graphic>
          </wp:anchor>
        </w:drawing>
      </w:r>
      <w:r>
        <w:rPr>
          <w:noProof/>
        </w:rPr>
        <w:drawing>
          <wp:anchor distT="0" distB="0" distL="0" distR="0" simplePos="0" relativeHeight="251660288" behindDoc="0" locked="0" layoutInCell="1" hidden="0" allowOverlap="1">
            <wp:simplePos x="0" y="0"/>
            <wp:positionH relativeFrom="column">
              <wp:posOffset>-228599</wp:posOffset>
            </wp:positionH>
            <wp:positionV relativeFrom="paragraph">
              <wp:posOffset>2243455</wp:posOffset>
            </wp:positionV>
            <wp:extent cx="3786505" cy="6343650"/>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786505" cy="6343650"/>
                    </a:xfrm>
                    <a:prstGeom prst="rect">
                      <a:avLst/>
                    </a:prstGeom>
                    <a:ln/>
                  </pic:spPr>
                </pic:pic>
              </a:graphicData>
            </a:graphic>
          </wp:anchor>
        </w:drawing>
      </w:r>
    </w:p>
    <w:p w:rsidR="00D9782D" w:rsidRDefault="00DF260C">
      <w:pPr>
        <w:jc w:val="center"/>
        <w:rPr>
          <w:rFonts w:ascii="Lucida Bright" w:eastAsia="Lucida Bright" w:hAnsi="Lucida Bright" w:cs="Lucida Bright"/>
          <w:color w:val="008000"/>
          <w:sz w:val="28"/>
          <w:szCs w:val="28"/>
        </w:rPr>
      </w:pPr>
      <w:r>
        <w:br w:type="page"/>
      </w:r>
      <w:r>
        <w:rPr>
          <w:noProof/>
        </w:rPr>
        <mc:AlternateContent>
          <mc:Choice Requires="wpg">
            <w:drawing>
              <wp:anchor distT="0" distB="0" distL="114300" distR="114300" simplePos="0" relativeHeight="251661312" behindDoc="0" locked="0" layoutInCell="1" hidden="0" allowOverlap="1">
                <wp:simplePos x="0" y="0"/>
                <wp:positionH relativeFrom="column">
                  <wp:posOffset>-457199</wp:posOffset>
                </wp:positionH>
                <wp:positionV relativeFrom="paragraph">
                  <wp:posOffset>673100</wp:posOffset>
                </wp:positionV>
                <wp:extent cx="6410325" cy="7781925"/>
                <wp:effectExtent l="0" t="0" r="0" b="0"/>
                <wp:wrapNone/>
                <wp:docPr id="1" name="Rectangle 1"/>
                <wp:cNvGraphicFramePr/>
                <a:graphic xmlns:a="http://schemas.openxmlformats.org/drawingml/2006/main">
                  <a:graphicData uri="http://schemas.microsoft.com/office/word/2010/wordprocessingShape">
                    <wps:wsp>
                      <wps:cNvSpPr/>
                      <wps:spPr>
                        <a:xfrm>
                          <a:off x="2145600" y="0"/>
                          <a:ext cx="6400800" cy="7560000"/>
                        </a:xfrm>
                        <a:prstGeom prst="rect">
                          <a:avLst/>
                        </a:prstGeom>
                        <a:noFill/>
                        <a:ln>
                          <a:noFill/>
                        </a:ln>
                      </wps:spPr>
                      <wps:txbx>
                        <w:txbxContent>
                          <w:p w:rsidR="00D9782D" w:rsidRDefault="00D9782D">
                            <w:pPr>
                              <w:textDirection w:val="btLr"/>
                            </w:pPr>
                          </w:p>
                          <w:p w:rsidR="00D9782D" w:rsidRDefault="00DF260C">
                            <w:pPr>
                              <w:jc w:val="center"/>
                              <w:textDirection w:val="btLr"/>
                            </w:pPr>
                            <w:r>
                              <w:rPr>
                                <w:rFonts w:ascii="High Tower Text" w:eastAsia="High Tower Text" w:hAnsi="High Tower Text" w:cs="High Tower Text"/>
                                <w:b/>
                                <w:color w:val="365F91"/>
                                <w:sz w:val="60"/>
                              </w:rPr>
                              <w:t>National Honor Society</w:t>
                            </w:r>
                          </w:p>
                          <w:p w:rsidR="00D9782D" w:rsidRDefault="00D9782D">
                            <w:pPr>
                              <w:spacing w:after="240"/>
                              <w:textDirection w:val="btLr"/>
                            </w:pPr>
                          </w:p>
                          <w:p w:rsidR="00D9782D" w:rsidRDefault="00DF260C">
                            <w:pPr>
                              <w:spacing w:after="240"/>
                              <w:jc w:val="center"/>
                              <w:textDirection w:val="btLr"/>
                            </w:pPr>
                            <w:r>
                              <w:rPr>
                                <w:rFonts w:ascii="High Tower Text" w:eastAsia="High Tower Text" w:hAnsi="High Tower Text" w:cs="High Tower Text"/>
                                <w:b/>
                                <w:color w:val="365F91"/>
                                <w:sz w:val="44"/>
                              </w:rPr>
                              <w:t>Academy of Arts, Careers, and Technology</w:t>
                            </w:r>
                          </w:p>
                          <w:p w:rsidR="00D9782D" w:rsidRDefault="00DF260C">
                            <w:pPr>
                              <w:spacing w:after="240"/>
                              <w:jc w:val="center"/>
                              <w:textDirection w:val="btLr"/>
                            </w:pPr>
                            <w:r>
                              <w:rPr>
                                <w:rFonts w:ascii="High Tower Text" w:eastAsia="High Tower Text" w:hAnsi="High Tower Text" w:cs="High Tower Text"/>
                                <w:b/>
                                <w:color w:val="365F91"/>
                                <w:sz w:val="44"/>
                              </w:rPr>
                              <w:t>Chapter Bylaws</w:t>
                            </w:r>
                          </w:p>
                          <w:p w:rsidR="00D9782D" w:rsidRDefault="00D9782D">
                            <w:pPr>
                              <w:spacing w:after="240"/>
                              <w:jc w:val="center"/>
                              <w:textDirection w:val="btLr"/>
                            </w:pPr>
                          </w:p>
                          <w:p w:rsidR="00D9782D" w:rsidRDefault="00D9782D">
                            <w:pPr>
                              <w:spacing w:after="240"/>
                              <w:jc w:val="center"/>
                              <w:textDirection w:val="btLr"/>
                            </w:pPr>
                          </w:p>
                          <w:p w:rsidR="00D9782D" w:rsidRDefault="00D9782D">
                            <w:pPr>
                              <w:spacing w:after="240"/>
                              <w:textDirection w:val="btLr"/>
                            </w:pPr>
                          </w:p>
                          <w:p w:rsidR="00D9782D" w:rsidRDefault="00D9782D">
                            <w:pPr>
                              <w:spacing w:after="240"/>
                              <w:textDirection w:val="btLr"/>
                            </w:pPr>
                          </w:p>
                          <w:p w:rsidR="00D9782D" w:rsidRDefault="00DF260C">
                            <w:pPr>
                              <w:spacing w:after="240"/>
                              <w:textDirection w:val="btLr"/>
                            </w:pPr>
                            <w:r>
                              <w:rPr>
                                <w:rFonts w:ascii="High Tower Text" w:eastAsia="High Tower Text" w:hAnsi="High Tower Text" w:cs="High Tower Text"/>
                                <w:b/>
                                <w:color w:val="365F91"/>
                                <w:sz w:val="36"/>
                              </w:rPr>
                              <w:t>ADVISOR: Miller</w:t>
                            </w:r>
                          </w:p>
                          <w:p w:rsidR="00D9782D" w:rsidRDefault="00DF260C">
                            <w:pPr>
                              <w:spacing w:after="240"/>
                              <w:textDirection w:val="btLr"/>
                            </w:pPr>
                            <w:r>
                              <w:rPr>
                                <w:rFonts w:ascii="High Tower Text" w:eastAsia="High Tower Text" w:hAnsi="High Tower Text" w:cs="High Tower Text"/>
                                <w:b/>
                                <w:color w:val="365F91"/>
                                <w:sz w:val="36"/>
                              </w:rPr>
                              <w:t xml:space="preserve">    </w:t>
                            </w:r>
                          </w:p>
                          <w:p w:rsidR="00D9782D" w:rsidRDefault="00D9782D">
                            <w:pPr>
                              <w:textDirection w:val="btLr"/>
                            </w:pPr>
                          </w:p>
                          <w:p w:rsidR="00D9782D" w:rsidRDefault="00D9782D">
                            <w:pPr>
                              <w:spacing w:after="240"/>
                              <w:textDirection w:val="btLr"/>
                            </w:pPr>
                          </w:p>
                        </w:txbxContent>
                      </wps:txbx>
                      <wps:bodyPr spcFirstLastPara="1" wrap="square"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-457199</wp:posOffset>
                </wp:positionH>
                <wp:positionV relativeFrom="paragraph">
                  <wp:posOffset>673100</wp:posOffset>
                </wp:positionV>
                <wp:extent cx="6410325" cy="7781925"/>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10325" cy="7781925"/>
                        </a:xfrm>
                        <a:prstGeom prst="rect"/>
                        <a:ln/>
                      </pic:spPr>
                    </pic:pic>
                  </a:graphicData>
                </a:graphic>
              </wp:anchor>
            </w:drawing>
          </mc:Fallback>
        </mc:AlternateContent>
      </w:r>
    </w:p>
    <w:p w:rsidR="00D9782D" w:rsidRDefault="00D9782D"/>
    <w:tbl>
      <w:tblPr>
        <w:tblStyle w:val="a"/>
        <w:tblW w:w="10260" w:type="dxa"/>
        <w:tblInd w:w="-702"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260"/>
      </w:tblGrid>
      <w:tr w:rsidR="00D9782D">
        <w:tc>
          <w:tcPr>
            <w:tcW w:w="10260" w:type="dxa"/>
          </w:tcPr>
          <w:p w:rsidR="00D9782D" w:rsidRDefault="00DF260C">
            <w:pPr>
              <w:jc w:val="center"/>
              <w:rPr>
                <w:rFonts w:ascii="Georgia" w:eastAsia="Georgia" w:hAnsi="Georgia" w:cs="Georgia"/>
                <w:sz w:val="22"/>
                <w:szCs w:val="22"/>
              </w:rPr>
            </w:pPr>
            <w:r>
              <w:rPr>
                <w:rFonts w:ascii="Georgia" w:eastAsia="Georgia" w:hAnsi="Georgia" w:cs="Georgia"/>
                <w:b/>
                <w:sz w:val="22"/>
                <w:szCs w:val="22"/>
              </w:rPr>
              <w:t>ARTICLE 1: ORGANIZATION</w:t>
            </w:r>
          </w:p>
        </w:tc>
      </w:tr>
      <w:tr w:rsidR="00D9782D">
        <w:tc>
          <w:tcPr>
            <w:tcW w:w="10260" w:type="dxa"/>
            <w:tcBorders>
              <w:bottom w:val="single" w:sz="24" w:space="0" w:color="000000"/>
            </w:tcBorders>
          </w:tcPr>
          <w:p w:rsidR="00D9782D" w:rsidRDefault="00D9782D">
            <w:pPr>
              <w:rPr>
                <w:rFonts w:ascii="Georgia" w:eastAsia="Georgia" w:hAnsi="Georgia" w:cs="Georgia"/>
                <w:sz w:val="22"/>
                <w:szCs w:val="22"/>
              </w:rPr>
            </w:pPr>
          </w:p>
          <w:p w:rsidR="00D9782D" w:rsidRDefault="00DF260C">
            <w:pPr>
              <w:numPr>
                <w:ilvl w:val="0"/>
                <w:numId w:val="1"/>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Name:</w:t>
            </w:r>
            <w:r>
              <w:rPr>
                <w:rFonts w:ascii="Georgia" w:eastAsia="Georgia" w:hAnsi="Georgia" w:cs="Georgia"/>
                <w:color w:val="000000"/>
                <w:sz w:val="22"/>
                <w:szCs w:val="22"/>
              </w:rPr>
              <w:t xml:space="preserve"> Academy of Arts, Career, and Technology National Honor Society (AACT NHS)</w:t>
            </w:r>
          </w:p>
          <w:p w:rsidR="00D9782D" w:rsidRDefault="00DF260C">
            <w:pPr>
              <w:numPr>
                <w:ilvl w:val="0"/>
                <w:numId w:val="1"/>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General Membership Meeting Time:</w:t>
            </w:r>
            <w:r>
              <w:rPr>
                <w:rFonts w:ascii="Georgia" w:eastAsia="Georgia" w:hAnsi="Georgia" w:cs="Georgia"/>
                <w:color w:val="000000"/>
                <w:sz w:val="22"/>
                <w:szCs w:val="22"/>
              </w:rPr>
              <w:t xml:space="preserve">  First and third Wednesday of every month during lunch.</w:t>
            </w:r>
          </w:p>
          <w:p w:rsidR="00D9782D" w:rsidRDefault="00DF260C">
            <w:pPr>
              <w:numPr>
                <w:ilvl w:val="0"/>
                <w:numId w:val="1"/>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Place:</w:t>
            </w:r>
            <w:r>
              <w:rPr>
                <w:rFonts w:ascii="Georgia" w:eastAsia="Georgia" w:hAnsi="Georgia" w:cs="Georgia"/>
                <w:color w:val="000000"/>
                <w:sz w:val="22"/>
                <w:szCs w:val="22"/>
              </w:rPr>
              <w:t xml:space="preserve"> Room I don’t know yet</w:t>
            </w:r>
          </w:p>
          <w:p w:rsidR="00D9782D" w:rsidRDefault="00DF260C">
            <w:pPr>
              <w:numPr>
                <w:ilvl w:val="0"/>
                <w:numId w:val="1"/>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Frequency:</w:t>
            </w:r>
            <w:r>
              <w:rPr>
                <w:rFonts w:ascii="Georgia" w:eastAsia="Georgia" w:hAnsi="Georgia" w:cs="Georgia"/>
                <w:color w:val="000000"/>
                <w:sz w:val="22"/>
                <w:szCs w:val="22"/>
              </w:rPr>
              <w:t xml:space="preserve"> </w:t>
            </w:r>
            <w:r>
              <w:rPr>
                <w:rFonts w:ascii="Georgia" w:eastAsia="Georgia" w:hAnsi="Georgia" w:cs="Georgia"/>
                <w:color w:val="000000"/>
                <w:sz w:val="22"/>
                <w:szCs w:val="22"/>
              </w:rPr>
              <w:tab/>
              <w:t>General Meetings 2 per month/more during major projects/events</w:t>
            </w:r>
          </w:p>
          <w:p w:rsidR="00D9782D" w:rsidRDefault="00DF260C">
            <w:pPr>
              <w:rPr>
                <w:rFonts w:ascii="Georgia" w:eastAsia="Georgia" w:hAnsi="Georgia" w:cs="Georgia"/>
                <w:sz w:val="22"/>
                <w:szCs w:val="22"/>
              </w:rPr>
            </w:pPr>
            <w:r>
              <w:rPr>
                <w:rFonts w:ascii="Georgia" w:eastAsia="Georgia" w:hAnsi="Georgia" w:cs="Georgia"/>
                <w:sz w:val="22"/>
                <w:szCs w:val="22"/>
              </w:rPr>
              <w:tab/>
            </w:r>
            <w:r>
              <w:rPr>
                <w:rFonts w:ascii="Georgia" w:eastAsia="Georgia" w:hAnsi="Georgia" w:cs="Georgia"/>
                <w:sz w:val="22"/>
                <w:szCs w:val="22"/>
              </w:rPr>
              <w:tab/>
            </w:r>
            <w:r>
              <w:rPr>
                <w:rFonts w:ascii="Georgia" w:eastAsia="Georgia" w:hAnsi="Georgia" w:cs="Georgia"/>
                <w:sz w:val="22"/>
                <w:szCs w:val="22"/>
              </w:rPr>
              <w:tab/>
              <w:t>Officer Meetings 1-2 per month outside of the general meetin</w:t>
            </w:r>
            <w:r>
              <w:rPr>
                <w:rFonts w:ascii="Georgia" w:eastAsia="Georgia" w:hAnsi="Georgia" w:cs="Georgia"/>
                <w:sz w:val="22"/>
                <w:szCs w:val="22"/>
              </w:rPr>
              <w:t>gs</w:t>
            </w:r>
          </w:p>
          <w:p w:rsidR="00D9782D" w:rsidRDefault="00DF260C">
            <w:pPr>
              <w:numPr>
                <w:ilvl w:val="0"/>
                <w:numId w:val="1"/>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Definition of Quorum:</w:t>
            </w:r>
            <w:r>
              <w:rPr>
                <w:rFonts w:ascii="Georgia" w:eastAsia="Georgia" w:hAnsi="Georgia" w:cs="Georgia"/>
                <w:color w:val="000000"/>
                <w:sz w:val="22"/>
                <w:szCs w:val="22"/>
              </w:rPr>
              <w:t xml:space="preserve"> &gt;50% (majority) of members on date of decision</w:t>
            </w:r>
          </w:p>
          <w:p w:rsidR="00D9782D" w:rsidRDefault="00DF260C">
            <w:pPr>
              <w:numPr>
                <w:ilvl w:val="0"/>
                <w:numId w:val="1"/>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AACT’s Chapter Bylaws shall abide by and be in accordance with the Official NHS Constitution</w:t>
            </w:r>
          </w:p>
          <w:p w:rsidR="00D9782D" w:rsidRDefault="00D9782D">
            <w:pPr>
              <w:rPr>
                <w:rFonts w:ascii="Georgia" w:eastAsia="Georgia" w:hAnsi="Georgia" w:cs="Georgia"/>
                <w:sz w:val="22"/>
                <w:szCs w:val="22"/>
              </w:rPr>
            </w:pPr>
          </w:p>
        </w:tc>
      </w:tr>
      <w:tr w:rsidR="00D9782D">
        <w:tc>
          <w:tcPr>
            <w:tcW w:w="10260" w:type="dxa"/>
          </w:tcPr>
          <w:p w:rsidR="00D9782D" w:rsidRDefault="00DF260C">
            <w:pPr>
              <w:jc w:val="center"/>
              <w:rPr>
                <w:rFonts w:ascii="Georgia" w:eastAsia="Georgia" w:hAnsi="Georgia" w:cs="Georgia"/>
                <w:sz w:val="22"/>
                <w:szCs w:val="22"/>
              </w:rPr>
            </w:pPr>
            <w:r>
              <w:rPr>
                <w:rFonts w:ascii="Georgia" w:eastAsia="Georgia" w:hAnsi="Georgia" w:cs="Georgia"/>
                <w:b/>
                <w:sz w:val="22"/>
                <w:szCs w:val="22"/>
              </w:rPr>
              <w:t>ARTICLE 2: PURPOSE</w:t>
            </w:r>
          </w:p>
        </w:tc>
      </w:tr>
      <w:tr w:rsidR="00D9782D">
        <w:tc>
          <w:tcPr>
            <w:tcW w:w="10260" w:type="dxa"/>
            <w:tcBorders>
              <w:bottom w:val="single" w:sz="24" w:space="0" w:color="000000"/>
            </w:tcBorders>
          </w:tcPr>
          <w:p w:rsidR="00D9782D" w:rsidRDefault="00DF260C">
            <w:pPr>
              <w:numPr>
                <w:ilvl w:val="0"/>
                <w:numId w:val="11"/>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Purpose:</w:t>
            </w:r>
          </w:p>
          <w:p w:rsidR="00D9782D" w:rsidRDefault="00DF260C">
            <w:pPr>
              <w:numPr>
                <w:ilvl w:val="1"/>
                <w:numId w:val="11"/>
              </w:numPr>
              <w:pBdr>
                <w:top w:val="nil"/>
                <w:left w:val="nil"/>
                <w:bottom w:val="nil"/>
                <w:right w:val="nil"/>
                <w:between w:val="nil"/>
              </w:pBdr>
              <w:rPr>
                <w:color w:val="000000"/>
                <w:sz w:val="22"/>
                <w:szCs w:val="22"/>
              </w:rPr>
            </w:pPr>
            <w:r>
              <w:rPr>
                <w:rFonts w:ascii="Georgia" w:eastAsia="Georgia" w:hAnsi="Georgia" w:cs="Georgia"/>
                <w:color w:val="000000"/>
                <w:sz w:val="22"/>
                <w:szCs w:val="22"/>
              </w:rPr>
              <w:t>Develop strong morale and ethical character among AACT students.</w:t>
            </w:r>
          </w:p>
          <w:p w:rsidR="00D9782D" w:rsidRDefault="00DF260C">
            <w:pPr>
              <w:numPr>
                <w:ilvl w:val="1"/>
                <w:numId w:val="11"/>
              </w:numPr>
              <w:pBdr>
                <w:top w:val="nil"/>
                <w:left w:val="nil"/>
                <w:bottom w:val="nil"/>
                <w:right w:val="nil"/>
                <w:between w:val="nil"/>
              </w:pBdr>
              <w:rPr>
                <w:color w:val="000000"/>
                <w:sz w:val="22"/>
                <w:szCs w:val="22"/>
              </w:rPr>
            </w:pPr>
            <w:r>
              <w:rPr>
                <w:rFonts w:ascii="Georgia" w:eastAsia="Georgia" w:hAnsi="Georgia" w:cs="Georgia"/>
                <w:color w:val="000000"/>
                <w:sz w:val="22"/>
                <w:szCs w:val="22"/>
              </w:rPr>
              <w:t>Create enthusiasm for and model scholarship.</w:t>
            </w:r>
          </w:p>
          <w:p w:rsidR="00D9782D" w:rsidRDefault="00DF260C">
            <w:pPr>
              <w:numPr>
                <w:ilvl w:val="1"/>
                <w:numId w:val="11"/>
              </w:numPr>
              <w:pBdr>
                <w:top w:val="nil"/>
                <w:left w:val="nil"/>
                <w:bottom w:val="nil"/>
                <w:right w:val="nil"/>
                <w:between w:val="nil"/>
              </w:pBdr>
              <w:rPr>
                <w:color w:val="000000"/>
                <w:sz w:val="22"/>
                <w:szCs w:val="22"/>
              </w:rPr>
            </w:pPr>
            <w:r>
              <w:rPr>
                <w:rFonts w:ascii="Georgia" w:eastAsia="Georgia" w:hAnsi="Georgia" w:cs="Georgia"/>
                <w:color w:val="000000"/>
                <w:sz w:val="22"/>
                <w:szCs w:val="22"/>
              </w:rPr>
              <w:t>Build and promote leadership skills in AACT students.</w:t>
            </w:r>
          </w:p>
          <w:p w:rsidR="00D9782D" w:rsidRDefault="00DF260C">
            <w:pPr>
              <w:numPr>
                <w:ilvl w:val="1"/>
                <w:numId w:val="11"/>
              </w:numPr>
              <w:pBdr>
                <w:top w:val="nil"/>
                <w:left w:val="nil"/>
                <w:bottom w:val="nil"/>
                <w:right w:val="nil"/>
                <w:between w:val="nil"/>
              </w:pBdr>
              <w:rPr>
                <w:color w:val="000000"/>
                <w:sz w:val="22"/>
                <w:szCs w:val="22"/>
              </w:rPr>
            </w:pPr>
            <w:r>
              <w:rPr>
                <w:rFonts w:ascii="Georgia" w:eastAsia="Georgia" w:hAnsi="Georgia" w:cs="Georgia"/>
                <w:color w:val="000000"/>
                <w:sz w:val="22"/>
                <w:szCs w:val="22"/>
              </w:rPr>
              <w:t>Give back to our school and community through service projects.</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tc>
      </w:tr>
      <w:tr w:rsidR="00D9782D">
        <w:tc>
          <w:tcPr>
            <w:tcW w:w="10260" w:type="dxa"/>
          </w:tcPr>
          <w:p w:rsidR="00D9782D" w:rsidRDefault="00DF260C">
            <w:pPr>
              <w:jc w:val="center"/>
              <w:rPr>
                <w:rFonts w:ascii="Georgia" w:eastAsia="Georgia" w:hAnsi="Georgia" w:cs="Georgia"/>
                <w:sz w:val="22"/>
                <w:szCs w:val="22"/>
              </w:rPr>
            </w:pPr>
            <w:r>
              <w:rPr>
                <w:rFonts w:ascii="Georgia" w:eastAsia="Georgia" w:hAnsi="Georgia" w:cs="Georgia"/>
                <w:b/>
                <w:sz w:val="22"/>
                <w:szCs w:val="22"/>
              </w:rPr>
              <w:t xml:space="preserve">ARTICLE 3: </w:t>
            </w:r>
            <w:r>
              <w:rPr>
                <w:rFonts w:ascii="Georgia" w:eastAsia="Georgia" w:hAnsi="Georgia" w:cs="Georgia"/>
                <w:b/>
                <w:sz w:val="22"/>
                <w:szCs w:val="22"/>
              </w:rPr>
              <w:t>EXECUTIVE</w:t>
            </w:r>
            <w:r>
              <w:rPr>
                <w:rFonts w:ascii="Georgia" w:eastAsia="Georgia" w:hAnsi="Georgia" w:cs="Georgia"/>
                <w:b/>
                <w:sz w:val="22"/>
                <w:szCs w:val="22"/>
              </w:rPr>
              <w:t xml:space="preserve"> BOARD, PRINCIPAL, OFFICERS, ADVISOR,</w:t>
            </w:r>
          </w:p>
          <w:p w:rsidR="00D9782D" w:rsidRDefault="00DF260C">
            <w:pPr>
              <w:jc w:val="center"/>
              <w:rPr>
                <w:rFonts w:ascii="Georgia" w:eastAsia="Georgia" w:hAnsi="Georgia" w:cs="Georgia"/>
                <w:sz w:val="22"/>
                <w:szCs w:val="22"/>
              </w:rPr>
            </w:pPr>
            <w:r>
              <w:rPr>
                <w:rFonts w:ascii="Georgia" w:eastAsia="Georgia" w:hAnsi="Georgia" w:cs="Georgia"/>
                <w:b/>
                <w:sz w:val="22"/>
                <w:szCs w:val="22"/>
              </w:rPr>
              <w:t>AND FACULTY COUNCIL</w:t>
            </w:r>
          </w:p>
        </w:tc>
      </w:tr>
      <w:tr w:rsidR="00D9782D">
        <w:tc>
          <w:tcPr>
            <w:tcW w:w="10260" w:type="dxa"/>
            <w:tcBorders>
              <w:bottom w:val="single" w:sz="24" w:space="0" w:color="000000"/>
            </w:tcBorders>
          </w:tcPr>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numPr>
                <w:ilvl w:val="0"/>
                <w:numId w:val="2"/>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Executive Board:</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The Executive Board shall be the President, Vice President, Secretary, Treasurer, Historian, and the NHS Chapter Advisor.</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The term of office for the Executive Board shall be 1 school year.  Officers may be re-elected for a second term of 1 school year in the same or a different officer position.</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Student Executive Board members must consistently maintain good academic and disc</w:t>
            </w:r>
            <w:r>
              <w:rPr>
                <w:rFonts w:ascii="Georgia" w:eastAsia="Georgia" w:hAnsi="Georgia" w:cs="Georgia"/>
                <w:color w:val="000000"/>
                <w:sz w:val="22"/>
                <w:szCs w:val="22"/>
              </w:rPr>
              <w:t>iplinary standing.</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The NHS Chapter Advisor shall be a non-voting member. </w:t>
            </w: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numPr>
                <w:ilvl w:val="0"/>
                <w:numId w:val="2"/>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 xml:space="preserve"> NHS Chapter Advisor</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The NHS Chapter Advisor shall be a member of the faculty, appointed annually by AACT’s principal, and may serve consecutive terms.</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Neither principal nor a vice-</w:t>
            </w:r>
            <w:r>
              <w:rPr>
                <w:rFonts w:ascii="Georgia" w:eastAsia="Georgia" w:hAnsi="Georgia" w:cs="Georgia"/>
                <w:color w:val="000000"/>
                <w:sz w:val="22"/>
                <w:szCs w:val="22"/>
              </w:rPr>
              <w:t>principal may serve as NHS Chapter Advisor.</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Responsible for the direct, day-to-day supervision of the chapter and acts as liaison between faculty, administration, students, and community.  The NHS Chapter Advisor will also help the chapter officers underst</w:t>
            </w:r>
            <w:r>
              <w:rPr>
                <w:rFonts w:ascii="Georgia" w:eastAsia="Georgia" w:hAnsi="Georgia" w:cs="Georgia"/>
                <w:color w:val="000000"/>
                <w:sz w:val="22"/>
                <w:szCs w:val="22"/>
              </w:rPr>
              <w:t>and and carry out their duties.</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Maintains files on membership, chapter history, activities, and financial transactions.</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Regularly reviews each member for compliance with NHS standards and obligations.</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Must submit an annual report to the national office.</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Will be a non-voting member of the Executive Board and a non-voting, sixth member of the Faculty Council.</w:t>
            </w: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F260C">
            <w:pPr>
              <w:numPr>
                <w:ilvl w:val="0"/>
                <w:numId w:val="2"/>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Faculty Council</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The school principal will appoint a 5-member, voting, faculty committee to serve on the NHS Faculty Council by appointment or voluntary basis.</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The Faculty Council shall be appointed annually by the principal.  Members may be appointed to consecutive terms.</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lastRenderedPageBreak/>
              <w:t>Neither principal nor vice-principal may serve on the Faculty Council.</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The NHS Chapter Advisor shall be a non-voting, sixth member of the Faculty Council.</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The Faculty Council shall meet at least once a year to review the procedures of the chapter, select members, and to consider non-selection, dismissal, other disciplinary actions, and warning cases.</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Duties of Faculty Council shall be consistent with those s</w:t>
            </w:r>
            <w:r>
              <w:rPr>
                <w:rFonts w:ascii="Georgia" w:eastAsia="Georgia" w:hAnsi="Georgia" w:cs="Georgia"/>
                <w:color w:val="000000"/>
                <w:sz w:val="22"/>
                <w:szCs w:val="22"/>
              </w:rPr>
              <w:t>tated in the Official NHS Constitution.</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F260C">
            <w:pPr>
              <w:numPr>
                <w:ilvl w:val="0"/>
                <w:numId w:val="2"/>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Principal</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The principal shall reserve the right to approve all activities and decisions of the chapter.</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The principal shall annually appoint a member of the faculty as NHS Chapter Advisor, who may serve consecutive terms.  </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The principal shall annually appoint a Faculty Council composed of five members of the school’s faculty who may serve consecutive terms.</w:t>
            </w:r>
          </w:p>
          <w:p w:rsidR="00D9782D" w:rsidRDefault="00DF260C">
            <w:pPr>
              <w:numPr>
                <w:ilvl w:val="1"/>
                <w:numId w:val="2"/>
              </w:numPr>
              <w:pBdr>
                <w:top w:val="nil"/>
                <w:left w:val="nil"/>
                <w:bottom w:val="nil"/>
                <w:right w:val="nil"/>
                <w:between w:val="nil"/>
              </w:pBdr>
              <w:rPr>
                <w:color w:val="000000"/>
                <w:sz w:val="22"/>
                <w:szCs w:val="22"/>
              </w:rPr>
            </w:pPr>
            <w:r>
              <w:rPr>
                <w:rFonts w:ascii="Georgia" w:eastAsia="Georgia" w:hAnsi="Georgia" w:cs="Georgia"/>
                <w:color w:val="000000"/>
                <w:sz w:val="22"/>
                <w:szCs w:val="22"/>
              </w:rPr>
              <w:t>The principal shall receive appeals in cases of non-selection of candidates, and the disciplining or dismissal of members.</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tc>
      </w:tr>
      <w:tr w:rsidR="00D9782D">
        <w:tc>
          <w:tcPr>
            <w:tcW w:w="10260" w:type="dxa"/>
          </w:tcPr>
          <w:p w:rsidR="00D9782D" w:rsidRDefault="00DF260C">
            <w:pPr>
              <w:jc w:val="center"/>
              <w:rPr>
                <w:rFonts w:ascii="Georgia" w:eastAsia="Georgia" w:hAnsi="Georgia" w:cs="Georgia"/>
                <w:sz w:val="22"/>
                <w:szCs w:val="22"/>
              </w:rPr>
            </w:pPr>
            <w:r>
              <w:rPr>
                <w:rFonts w:ascii="Georgia" w:eastAsia="Georgia" w:hAnsi="Georgia" w:cs="Georgia"/>
                <w:b/>
                <w:sz w:val="22"/>
                <w:szCs w:val="22"/>
              </w:rPr>
              <w:lastRenderedPageBreak/>
              <w:t>ARTICLE 4: MEMBERSHIP &amp; FEES</w:t>
            </w:r>
          </w:p>
        </w:tc>
      </w:tr>
      <w:tr w:rsidR="00D9782D">
        <w:tc>
          <w:tcPr>
            <w:tcW w:w="10260" w:type="dxa"/>
            <w:tcBorders>
              <w:bottom w:val="single" w:sz="24" w:space="0" w:color="000000"/>
            </w:tcBorders>
          </w:tcPr>
          <w:p w:rsidR="00D9782D" w:rsidRDefault="00D9782D">
            <w:pPr>
              <w:rPr>
                <w:rFonts w:ascii="Georgia" w:eastAsia="Georgia" w:hAnsi="Georgia" w:cs="Georgia"/>
                <w:sz w:val="22"/>
                <w:szCs w:val="22"/>
              </w:rPr>
            </w:pPr>
          </w:p>
          <w:p w:rsidR="00D9782D" w:rsidRDefault="00DF260C">
            <w:pPr>
              <w:numPr>
                <w:ilvl w:val="0"/>
                <w:numId w:val="3"/>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Eligibility (In order to vote or be designated as a member)</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Membership is restricted to students enrolled in the AACT.</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Membership in AACT’s NHS is an honor bestowed upon a student.  Selection for membership is by the Faculty Council and is based on outstanding scholarship, character, leadership, and service.  Once </w:t>
            </w:r>
            <w:r>
              <w:rPr>
                <w:rFonts w:ascii="Georgia" w:eastAsia="Georgia" w:hAnsi="Georgia" w:cs="Georgia"/>
                <w:color w:val="000000"/>
                <w:sz w:val="22"/>
                <w:szCs w:val="22"/>
              </w:rPr>
              <w:t>selected, members have the responsibility to continue to demonstrate these qualities.</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Applicants must fully complete a AACT NHS membership application in order to be considered for membership.  Due dates for applications are to be determined by the Officer</w:t>
            </w:r>
            <w:r>
              <w:rPr>
                <w:rFonts w:ascii="Georgia" w:eastAsia="Georgia" w:hAnsi="Georgia" w:cs="Georgia"/>
                <w:color w:val="000000"/>
                <w:sz w:val="22"/>
                <w:szCs w:val="22"/>
              </w:rPr>
              <w:t>s and the Advisor each semester and will be announced at AACT NHS meetings, documented on meeting agendas, announced on social media and the announcements, and/or will be posted on the AACT NHS website.</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Applicants/Inductees must have a majority approval by</w:t>
            </w:r>
            <w:r>
              <w:rPr>
                <w:rFonts w:ascii="Georgia" w:eastAsia="Georgia" w:hAnsi="Georgia" w:cs="Georgia"/>
                <w:color w:val="000000"/>
                <w:sz w:val="22"/>
                <w:szCs w:val="22"/>
              </w:rPr>
              <w:t xml:space="preserve"> the Faculty Council.</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Official membership is confirmed only after official induction at a special ceremony held in the fall of each year. </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Applicant/member must maintain a 3.5 cumulative weighted GPA or above as determined by semester-ending official transcript grades, for each semester of membership.</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Applicants/members must be at least in 10</w:t>
            </w:r>
            <w:r>
              <w:rPr>
                <w:rFonts w:ascii="Georgia" w:eastAsia="Georgia" w:hAnsi="Georgia" w:cs="Georgia"/>
                <w:color w:val="000000"/>
                <w:sz w:val="22"/>
                <w:szCs w:val="22"/>
                <w:vertAlign w:val="superscript"/>
              </w:rPr>
              <w:t>th</w:t>
            </w:r>
            <w:r>
              <w:rPr>
                <w:rFonts w:ascii="Georgia" w:eastAsia="Georgia" w:hAnsi="Georgia" w:cs="Georgia"/>
                <w:color w:val="000000"/>
                <w:sz w:val="22"/>
                <w:szCs w:val="22"/>
              </w:rPr>
              <w:t xml:space="preserve"> grade.</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Applicants/members may have no documented disciplinary issues; applicants/members must be behaviorally in good standing/maintain good standing with the school/district.</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Applicants/members must successfully complete 30 hours of community service each semest</w:t>
            </w:r>
            <w:r>
              <w:rPr>
                <w:rFonts w:ascii="Georgia" w:eastAsia="Georgia" w:hAnsi="Georgia" w:cs="Georgia"/>
                <w:color w:val="000000"/>
                <w:sz w:val="22"/>
                <w:szCs w:val="22"/>
              </w:rPr>
              <w:t xml:space="preserve">er they are in NHS.  These 10 hours are comprised of at least 10 AACT community service hours and at least 10 hours from a community service opportunity of the applicant’s/member’s choice. </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 AACT community service hours are defined as volunteering at any e</w:t>
            </w:r>
            <w:r>
              <w:rPr>
                <w:rFonts w:ascii="Georgia" w:eastAsia="Georgia" w:hAnsi="Georgia" w:cs="Georgia"/>
                <w:color w:val="000000"/>
                <w:sz w:val="22"/>
                <w:szCs w:val="22"/>
              </w:rPr>
              <w:t xml:space="preserve">vents agreed upon by the executive council for that school year. The hours must be appropriately documented using the AACT NHS community service hour form.  Due dates for community service hours each semester are due no later than 2 weeks prior to the end </w:t>
            </w:r>
            <w:r>
              <w:rPr>
                <w:rFonts w:ascii="Georgia" w:eastAsia="Georgia" w:hAnsi="Georgia" w:cs="Georgia"/>
                <w:color w:val="000000"/>
                <w:sz w:val="22"/>
                <w:szCs w:val="22"/>
              </w:rPr>
              <w:t>of the given semester or as otherwise determined by the Advisor.</w:t>
            </w:r>
          </w:p>
          <w:p w:rsidR="00D9782D" w:rsidRDefault="00DF260C">
            <w:pPr>
              <w:numPr>
                <w:ilvl w:val="1"/>
                <w:numId w:val="3"/>
              </w:numPr>
              <w:pBdr>
                <w:top w:val="nil"/>
                <w:left w:val="nil"/>
                <w:bottom w:val="nil"/>
                <w:right w:val="nil"/>
                <w:between w:val="nil"/>
              </w:pBdr>
              <w:rPr>
                <w:color w:val="000000"/>
                <w:sz w:val="22"/>
                <w:szCs w:val="22"/>
              </w:rPr>
            </w:pPr>
            <w:r>
              <w:rPr>
                <w:rFonts w:ascii="Georgia" w:eastAsia="Georgia" w:hAnsi="Georgia" w:cs="Georgia"/>
                <w:color w:val="000000"/>
                <w:sz w:val="22"/>
                <w:szCs w:val="22"/>
              </w:rPr>
              <w:t>“In good standing” is defined as meeting and maintaining all eligibility requirements as stated in Article 4, Membership &amp; Fees.</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numPr>
                <w:ilvl w:val="0"/>
                <w:numId w:val="3"/>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lastRenderedPageBreak/>
              <w:t>Dues:</w:t>
            </w:r>
            <w:r>
              <w:rPr>
                <w:rFonts w:ascii="Georgia" w:eastAsia="Georgia" w:hAnsi="Georgia" w:cs="Georgia"/>
                <w:color w:val="000000"/>
                <w:sz w:val="22"/>
                <w:szCs w:val="22"/>
              </w:rPr>
              <w:t xml:space="preserve"> Annual membership dues of $30 are to be paid to AACT NHS by each applicant/member, each year.  The due date of this fee will fall within the first 5 weeks of the fall/spring semesters.  All current/existing members as well as new applicants that are apply</w:t>
            </w:r>
            <w:r>
              <w:rPr>
                <w:rFonts w:ascii="Georgia" w:eastAsia="Georgia" w:hAnsi="Georgia" w:cs="Georgia"/>
                <w:color w:val="000000"/>
                <w:sz w:val="22"/>
                <w:szCs w:val="22"/>
              </w:rPr>
              <w:t>ing in the fall will pay in the fall, within the first 5 weeks of that semester.  New applicants that are applying willpay, within 2 weeks of the being accepted that semester.   No student shall be denied membership due to financial hardship.  If it is det</w:t>
            </w:r>
            <w:r>
              <w:rPr>
                <w:rFonts w:ascii="Georgia" w:eastAsia="Georgia" w:hAnsi="Georgia" w:cs="Georgia"/>
                <w:color w:val="000000"/>
                <w:sz w:val="22"/>
                <w:szCs w:val="22"/>
              </w:rPr>
              <w:t xml:space="preserve">ermined by the NHS Advisor that there exists a financial hardship, a membership-dues scholarship may be approved by the principal and the NHS Advisor. </w:t>
            </w: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F260C">
            <w:pPr>
              <w:numPr>
                <w:ilvl w:val="0"/>
                <w:numId w:val="3"/>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Graduation Recognition</w:t>
            </w:r>
            <w:r>
              <w:rPr>
                <w:rFonts w:ascii="Georgia" w:eastAsia="Georgia" w:hAnsi="Georgia" w:cs="Georgia"/>
                <w:color w:val="000000"/>
                <w:sz w:val="22"/>
                <w:szCs w:val="22"/>
              </w:rPr>
              <w:t>:  AACT NHS graduating seniors will be given official NHS graduation recognition</w:t>
            </w:r>
            <w:r>
              <w:rPr>
                <w:rFonts w:ascii="Georgia" w:eastAsia="Georgia" w:hAnsi="Georgia" w:cs="Georgia"/>
                <w:color w:val="000000"/>
                <w:sz w:val="22"/>
                <w:szCs w:val="22"/>
              </w:rPr>
              <w:t xml:space="preserve"> items to wear with their robes at the graduation ceremony as follows:</w:t>
            </w: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F260C">
            <w:pPr>
              <w:pBdr>
                <w:top w:val="nil"/>
                <w:left w:val="nil"/>
                <w:bottom w:val="nil"/>
                <w:right w:val="nil"/>
                <w:between w:val="nil"/>
              </w:pBdr>
              <w:ind w:left="720" w:hanging="720"/>
              <w:rPr>
                <w:rFonts w:ascii="Georgia" w:eastAsia="Georgia" w:hAnsi="Georgia" w:cs="Georgia"/>
                <w:color w:val="000000"/>
                <w:sz w:val="22"/>
                <w:szCs w:val="22"/>
              </w:rPr>
            </w:pPr>
            <w:r>
              <w:rPr>
                <w:rFonts w:ascii="Georgia" w:eastAsia="Georgia" w:hAnsi="Georgia" w:cs="Georgia"/>
                <w:b/>
                <w:color w:val="000000"/>
                <w:sz w:val="22"/>
                <w:szCs w:val="22"/>
              </w:rPr>
              <w:t>2</w:t>
            </w:r>
            <w:r>
              <w:rPr>
                <w:rFonts w:ascii="Georgia" w:eastAsia="Georgia" w:hAnsi="Georgia" w:cs="Georgia"/>
                <w:color w:val="000000"/>
                <w:sz w:val="22"/>
                <w:szCs w:val="22"/>
              </w:rPr>
              <w:t>-semester senior in good standing with AACT NHS:  tassel only</w:t>
            </w:r>
          </w:p>
          <w:p w:rsidR="00D9782D" w:rsidRDefault="00DF260C">
            <w:pPr>
              <w:pBdr>
                <w:top w:val="nil"/>
                <w:left w:val="nil"/>
                <w:bottom w:val="nil"/>
                <w:right w:val="nil"/>
                <w:between w:val="nil"/>
              </w:pBdr>
              <w:ind w:left="720" w:hanging="720"/>
              <w:rPr>
                <w:rFonts w:ascii="Georgia" w:eastAsia="Georgia" w:hAnsi="Georgia" w:cs="Georgia"/>
                <w:color w:val="000000"/>
                <w:sz w:val="22"/>
                <w:szCs w:val="22"/>
              </w:rPr>
            </w:pPr>
            <w:r>
              <w:rPr>
                <w:rFonts w:ascii="Georgia" w:eastAsia="Georgia" w:hAnsi="Georgia" w:cs="Georgia"/>
                <w:b/>
                <w:color w:val="000000"/>
                <w:sz w:val="22"/>
                <w:szCs w:val="22"/>
              </w:rPr>
              <w:t>3</w:t>
            </w:r>
            <w:r>
              <w:rPr>
                <w:rFonts w:ascii="Georgia" w:eastAsia="Georgia" w:hAnsi="Georgia" w:cs="Georgia"/>
                <w:color w:val="000000"/>
                <w:sz w:val="22"/>
                <w:szCs w:val="22"/>
              </w:rPr>
              <w:t>-semester senior in good standing with AACT NHS:  cord only</w:t>
            </w:r>
          </w:p>
          <w:p w:rsidR="00D9782D" w:rsidRDefault="00DF260C">
            <w:pPr>
              <w:pBdr>
                <w:top w:val="nil"/>
                <w:left w:val="nil"/>
                <w:bottom w:val="nil"/>
                <w:right w:val="nil"/>
                <w:between w:val="nil"/>
              </w:pBdr>
              <w:ind w:left="720" w:hanging="720"/>
              <w:rPr>
                <w:rFonts w:ascii="Georgia" w:eastAsia="Georgia" w:hAnsi="Georgia" w:cs="Georgia"/>
                <w:color w:val="000000"/>
                <w:sz w:val="22"/>
                <w:szCs w:val="22"/>
              </w:rPr>
            </w:pPr>
            <w:r>
              <w:rPr>
                <w:rFonts w:ascii="Georgia" w:eastAsia="Georgia" w:hAnsi="Georgia" w:cs="Georgia"/>
                <w:b/>
                <w:color w:val="000000"/>
                <w:sz w:val="22"/>
                <w:szCs w:val="22"/>
              </w:rPr>
              <w:t>4</w:t>
            </w:r>
            <w:r>
              <w:rPr>
                <w:rFonts w:ascii="Georgia" w:eastAsia="Georgia" w:hAnsi="Georgia" w:cs="Georgia"/>
                <w:color w:val="000000"/>
                <w:sz w:val="22"/>
                <w:szCs w:val="22"/>
              </w:rPr>
              <w:t>-semester senior in good standing with AACT NHS:  tassel and cord</w:t>
            </w: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pBdr>
                <w:top w:val="nil"/>
                <w:left w:val="nil"/>
                <w:bottom w:val="nil"/>
                <w:right w:val="nil"/>
                <w:between w:val="nil"/>
              </w:pBdr>
              <w:ind w:left="720" w:hanging="720"/>
              <w:rPr>
                <w:rFonts w:ascii="Georgia" w:eastAsia="Georgia" w:hAnsi="Georgia" w:cs="Georgia"/>
                <w:color w:val="000000"/>
                <w:sz w:val="22"/>
                <w:szCs w:val="22"/>
              </w:rPr>
            </w:pPr>
            <w:r>
              <w:rPr>
                <w:rFonts w:ascii="Georgia" w:eastAsia="Georgia" w:hAnsi="Georgia" w:cs="Georgia"/>
                <w:color w:val="000000"/>
                <w:sz w:val="22"/>
                <w:szCs w:val="22"/>
              </w:rPr>
              <w:t>If the AACT NHS senior chooses to wear the above at graduation, the cost is in addition to their annual dues and shall be purchased through the NHS Advisor or his/her designee by March of t</w:t>
            </w:r>
            <w:r>
              <w:rPr>
                <w:rFonts w:ascii="Georgia" w:eastAsia="Georgia" w:hAnsi="Georgia" w:cs="Georgia"/>
                <w:color w:val="000000"/>
                <w:sz w:val="22"/>
                <w:szCs w:val="22"/>
              </w:rPr>
              <w:t>he given graduation year.</w:t>
            </w: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pBdr>
                <w:top w:val="nil"/>
                <w:left w:val="nil"/>
                <w:bottom w:val="nil"/>
                <w:right w:val="nil"/>
                <w:between w:val="nil"/>
              </w:pBdr>
              <w:ind w:left="720" w:hanging="720"/>
              <w:rPr>
                <w:rFonts w:ascii="Georgia" w:eastAsia="Georgia" w:hAnsi="Georgia" w:cs="Georgia"/>
                <w:color w:val="000000"/>
                <w:sz w:val="22"/>
                <w:szCs w:val="22"/>
              </w:rPr>
            </w:pPr>
            <w:r>
              <w:rPr>
                <w:rFonts w:ascii="Georgia" w:eastAsia="Georgia" w:hAnsi="Georgia" w:cs="Georgia"/>
                <w:color w:val="000000"/>
                <w:sz w:val="22"/>
                <w:szCs w:val="22"/>
              </w:rPr>
              <w:t>In addition, seniors in good standing will receive the official NHS gold seal on their high school diploma.  There is no fee for this honor; and no formal student request is needed (the NHS  Advisor shall coordinate).</w:t>
            </w: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pBdr>
                <w:top w:val="nil"/>
                <w:left w:val="nil"/>
                <w:bottom w:val="nil"/>
                <w:right w:val="nil"/>
                <w:between w:val="nil"/>
              </w:pBdr>
              <w:ind w:left="720" w:hanging="720"/>
              <w:rPr>
                <w:rFonts w:ascii="Georgia" w:eastAsia="Georgia" w:hAnsi="Georgia" w:cs="Georgia"/>
                <w:color w:val="000000"/>
                <w:sz w:val="22"/>
                <w:szCs w:val="22"/>
              </w:rPr>
            </w:pPr>
            <w:r>
              <w:rPr>
                <w:rFonts w:ascii="Georgia" w:eastAsia="Georgia" w:hAnsi="Georgia" w:cs="Georgia"/>
                <w:color w:val="000000"/>
                <w:sz w:val="22"/>
                <w:szCs w:val="22"/>
              </w:rPr>
              <w:t xml:space="preserve">A ‘senior </w:t>
            </w:r>
            <w:r>
              <w:rPr>
                <w:rFonts w:ascii="Georgia" w:eastAsia="Georgia" w:hAnsi="Georgia" w:cs="Georgia"/>
                <w:color w:val="000000"/>
                <w:sz w:val="22"/>
                <w:szCs w:val="22"/>
              </w:rPr>
              <w:t>in good standing’ is defined as meeting/maintaining all criteria listed within Article 4, Membership and Fees.</w:t>
            </w: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tc>
      </w:tr>
      <w:tr w:rsidR="00D9782D">
        <w:tc>
          <w:tcPr>
            <w:tcW w:w="10260" w:type="dxa"/>
          </w:tcPr>
          <w:p w:rsidR="00D9782D" w:rsidRDefault="00DF260C">
            <w:pPr>
              <w:jc w:val="center"/>
              <w:rPr>
                <w:rFonts w:ascii="Georgia" w:eastAsia="Georgia" w:hAnsi="Georgia" w:cs="Georgia"/>
                <w:sz w:val="22"/>
                <w:szCs w:val="22"/>
              </w:rPr>
            </w:pPr>
            <w:r>
              <w:rPr>
                <w:rFonts w:ascii="Georgia" w:eastAsia="Georgia" w:hAnsi="Georgia" w:cs="Georgia"/>
                <w:b/>
                <w:sz w:val="22"/>
                <w:szCs w:val="22"/>
              </w:rPr>
              <w:lastRenderedPageBreak/>
              <w:t>ARTICLE 5: OFFICER TITLES &amp; DUTIES</w:t>
            </w:r>
          </w:p>
        </w:tc>
      </w:tr>
      <w:tr w:rsidR="00D9782D">
        <w:tc>
          <w:tcPr>
            <w:tcW w:w="10260" w:type="dxa"/>
            <w:tcBorders>
              <w:bottom w:val="single" w:sz="24" w:space="0" w:color="000000"/>
            </w:tcBorders>
          </w:tcPr>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numPr>
                <w:ilvl w:val="0"/>
                <w:numId w:val="4"/>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The Executive Board shall include the following student positions: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President</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Vice President</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Secretary</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Treasurer</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Historian</w:t>
            </w: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F260C">
            <w:pPr>
              <w:numPr>
                <w:ilvl w:val="0"/>
                <w:numId w:val="4"/>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All Officers must demonstrate leadership/character in/outside the classroom</w:t>
            </w: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lastRenderedPageBreak/>
              <w:t>All behavioral records shall show the officer to have consistent exemplary behavior</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Officers shall help other </w:t>
            </w:r>
            <w:r>
              <w:rPr>
                <w:rFonts w:ascii="Georgia" w:eastAsia="Georgia" w:hAnsi="Georgia" w:cs="Georgia"/>
                <w:sz w:val="22"/>
                <w:szCs w:val="22"/>
              </w:rPr>
              <w:t>AACT</w:t>
            </w:r>
            <w:r>
              <w:rPr>
                <w:rFonts w:ascii="Georgia" w:eastAsia="Georgia" w:hAnsi="Georgia" w:cs="Georgia"/>
                <w:color w:val="000000"/>
                <w:sz w:val="22"/>
                <w:szCs w:val="22"/>
              </w:rPr>
              <w:t xml:space="preserve"> NHS members and officers accomplish tasks/goals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Officers shall maintain </w:t>
            </w:r>
            <w:r>
              <w:rPr>
                <w:rFonts w:ascii="Georgia" w:eastAsia="Georgia" w:hAnsi="Georgia" w:cs="Georgia"/>
                <w:sz w:val="22"/>
                <w:szCs w:val="22"/>
              </w:rPr>
              <w:t>good relationships</w:t>
            </w:r>
            <w:r>
              <w:rPr>
                <w:rFonts w:ascii="Georgia" w:eastAsia="Georgia" w:hAnsi="Georgia" w:cs="Georgia"/>
                <w:color w:val="000000"/>
                <w:sz w:val="22"/>
                <w:szCs w:val="22"/>
              </w:rPr>
              <w:t xml:space="preserve"> with other officers and members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Officers shall follow the NHS Advisor’s advice/constructive criticism</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Officers shall be friendly and courteous to others while maint</w:t>
            </w:r>
            <w:r>
              <w:rPr>
                <w:rFonts w:ascii="Georgia" w:eastAsia="Georgia" w:hAnsi="Georgia" w:cs="Georgia"/>
                <w:color w:val="000000"/>
                <w:sz w:val="22"/>
                <w:szCs w:val="22"/>
              </w:rPr>
              <w:t xml:space="preserve">aining </w:t>
            </w:r>
            <w:r>
              <w:rPr>
                <w:rFonts w:ascii="Georgia" w:eastAsia="Georgia" w:hAnsi="Georgia" w:cs="Georgia"/>
                <w:sz w:val="22"/>
                <w:szCs w:val="22"/>
              </w:rPr>
              <w:t>professionalism</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Officers shall have an assertive personality that is able to </w:t>
            </w:r>
            <w:r>
              <w:rPr>
                <w:rFonts w:ascii="Georgia" w:eastAsia="Georgia" w:hAnsi="Georgia" w:cs="Georgia"/>
                <w:sz w:val="22"/>
                <w:szCs w:val="22"/>
              </w:rPr>
              <w:t>lead and encourage members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Officers shall have excellent communication skills and social skills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Officers shall be familiar with all </w:t>
            </w:r>
            <w:r>
              <w:rPr>
                <w:rFonts w:ascii="Georgia" w:eastAsia="Georgia" w:hAnsi="Georgia" w:cs="Georgia"/>
                <w:sz w:val="22"/>
                <w:szCs w:val="22"/>
              </w:rPr>
              <w:t>AACT</w:t>
            </w:r>
            <w:r>
              <w:rPr>
                <w:rFonts w:ascii="Georgia" w:eastAsia="Georgia" w:hAnsi="Georgia" w:cs="Georgia"/>
                <w:color w:val="000000"/>
                <w:sz w:val="22"/>
                <w:szCs w:val="22"/>
              </w:rPr>
              <w:t xml:space="preserve"> NHS activities and events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Officers shall be trustworthy and reliable</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Officers shall maintain consistent, excellent meeting and activity attendance</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In addition to all of the above, officers shall meet all general membership criteria as stated in Article 4, Membership &amp; Fees</w:t>
            </w:r>
          </w:p>
          <w:p w:rsidR="00D9782D" w:rsidRDefault="00D9782D">
            <w:pPr>
              <w:rPr>
                <w:rFonts w:ascii="Georgia" w:eastAsia="Georgia" w:hAnsi="Georgia" w:cs="Georgia"/>
                <w:sz w:val="22"/>
                <w:szCs w:val="22"/>
              </w:rPr>
            </w:pPr>
          </w:p>
          <w:p w:rsidR="00D9782D" w:rsidRDefault="00D9782D">
            <w:pPr>
              <w:rPr>
                <w:rFonts w:ascii="Georgia" w:eastAsia="Georgia" w:hAnsi="Georgia" w:cs="Georgia"/>
                <w:sz w:val="22"/>
                <w:szCs w:val="22"/>
              </w:rPr>
            </w:pPr>
          </w:p>
          <w:p w:rsidR="00D9782D" w:rsidRDefault="00DF260C">
            <w:pPr>
              <w:numPr>
                <w:ilvl w:val="0"/>
                <w:numId w:val="4"/>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Presid</w:t>
            </w:r>
            <w:r>
              <w:rPr>
                <w:rFonts w:ascii="Georgia" w:eastAsia="Georgia" w:hAnsi="Georgia" w:cs="Georgia"/>
                <w:b/>
                <w:color w:val="000000"/>
                <w:sz w:val="22"/>
                <w:szCs w:val="22"/>
              </w:rPr>
              <w:t>ent</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Prepare agenda for general/officers’ meetings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Conduct all meetings with </w:t>
            </w:r>
            <w:r>
              <w:rPr>
                <w:rFonts w:ascii="Georgia" w:eastAsia="Georgia" w:hAnsi="Georgia" w:cs="Georgia"/>
                <w:sz w:val="22"/>
                <w:szCs w:val="22"/>
              </w:rPr>
              <w:t>within AACT NHS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Must be a senior</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Must be a </w:t>
            </w:r>
            <w:r>
              <w:rPr>
                <w:rFonts w:ascii="Georgia" w:eastAsia="Georgia" w:hAnsi="Georgia" w:cs="Georgia"/>
                <w:sz w:val="22"/>
                <w:szCs w:val="22"/>
              </w:rPr>
              <w:t>AACT</w:t>
            </w:r>
            <w:r>
              <w:rPr>
                <w:rFonts w:ascii="Georgia" w:eastAsia="Georgia" w:hAnsi="Georgia" w:cs="Georgia"/>
                <w:color w:val="000000"/>
                <w:sz w:val="22"/>
                <w:szCs w:val="22"/>
              </w:rPr>
              <w:t xml:space="preserve"> NHS member for at least one year</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Organize and lead all community service activities and events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Assist the NHS Advisor in planning th</w:t>
            </w:r>
            <w:r>
              <w:rPr>
                <w:rFonts w:ascii="Georgia" w:eastAsia="Georgia" w:hAnsi="Georgia" w:cs="Georgia"/>
                <w:color w:val="000000"/>
                <w:sz w:val="22"/>
                <w:szCs w:val="22"/>
              </w:rPr>
              <w:t>e yearly induction ceremony</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Any/all other leadership duties that may be required by </w:t>
            </w:r>
            <w:r>
              <w:rPr>
                <w:rFonts w:ascii="Georgia" w:eastAsia="Georgia" w:hAnsi="Georgia" w:cs="Georgia"/>
                <w:sz w:val="22"/>
                <w:szCs w:val="22"/>
              </w:rPr>
              <w:t>AACT</w:t>
            </w:r>
            <w:r>
              <w:rPr>
                <w:rFonts w:ascii="Georgia" w:eastAsia="Georgia" w:hAnsi="Georgia" w:cs="Georgia"/>
                <w:color w:val="000000"/>
                <w:sz w:val="22"/>
                <w:szCs w:val="22"/>
              </w:rPr>
              <w:t xml:space="preserve"> NHS</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F260C">
            <w:pPr>
              <w:numPr>
                <w:ilvl w:val="0"/>
                <w:numId w:val="4"/>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Vice-President</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Assists President in preparing agenda for general/officers’ meetings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Conduct meetings with other officers when President is unavailable</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Must be a junior</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Act as liaison to </w:t>
            </w:r>
            <w:r>
              <w:rPr>
                <w:rFonts w:ascii="Georgia" w:eastAsia="Georgia" w:hAnsi="Georgia" w:cs="Georgia"/>
                <w:sz w:val="22"/>
                <w:szCs w:val="22"/>
              </w:rPr>
              <w:t>other clubs, CTSO’s, and leadership to coordinate events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Assist the NHS Advisor in planning the yearly induction ceremony</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Any/all other leadership duties that may be required by </w:t>
            </w:r>
            <w:r>
              <w:rPr>
                <w:rFonts w:ascii="Georgia" w:eastAsia="Georgia" w:hAnsi="Georgia" w:cs="Georgia"/>
                <w:sz w:val="22"/>
                <w:szCs w:val="22"/>
              </w:rPr>
              <w:t>AACT</w:t>
            </w:r>
            <w:r>
              <w:rPr>
                <w:rFonts w:ascii="Georgia" w:eastAsia="Georgia" w:hAnsi="Georgia" w:cs="Georgia"/>
                <w:color w:val="000000"/>
                <w:sz w:val="22"/>
                <w:szCs w:val="22"/>
              </w:rPr>
              <w:t xml:space="preserve"> NHS</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F260C">
            <w:pPr>
              <w:numPr>
                <w:ilvl w:val="0"/>
                <w:numId w:val="4"/>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Treasurer</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Assists NHS Advisor prepare financial updates /budget as needed</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May assist with depositing funds into NHS account upon approval by the NHS Advisor</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Assist the NHS Advisor in planning the yearly induction ceremony</w:t>
            </w:r>
          </w:p>
          <w:p w:rsidR="00D9782D" w:rsidRDefault="00DF260C">
            <w:pPr>
              <w:numPr>
                <w:ilvl w:val="1"/>
                <w:numId w:val="4"/>
              </w:numPr>
              <w:pBdr>
                <w:top w:val="nil"/>
                <w:left w:val="nil"/>
                <w:bottom w:val="nil"/>
                <w:right w:val="nil"/>
                <w:between w:val="nil"/>
              </w:pBdr>
              <w:rPr>
                <w:rFonts w:ascii="Georgia" w:eastAsia="Georgia" w:hAnsi="Georgia" w:cs="Georgia"/>
                <w:sz w:val="22"/>
                <w:szCs w:val="22"/>
              </w:rPr>
            </w:pPr>
            <w:r>
              <w:rPr>
                <w:rFonts w:ascii="Georgia" w:eastAsia="Georgia" w:hAnsi="Georgia" w:cs="Georgia"/>
                <w:sz w:val="22"/>
                <w:szCs w:val="22"/>
              </w:rPr>
              <w:t>Plan fundraising events to meet club goals and budget</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Any/all other leadership duties that may be required by </w:t>
            </w:r>
            <w:r>
              <w:rPr>
                <w:rFonts w:ascii="Georgia" w:eastAsia="Georgia" w:hAnsi="Georgia" w:cs="Georgia"/>
                <w:sz w:val="22"/>
                <w:szCs w:val="22"/>
              </w:rPr>
              <w:t>AACT</w:t>
            </w:r>
            <w:r>
              <w:rPr>
                <w:rFonts w:ascii="Georgia" w:eastAsia="Georgia" w:hAnsi="Georgia" w:cs="Georgia"/>
                <w:color w:val="000000"/>
                <w:sz w:val="22"/>
                <w:szCs w:val="22"/>
              </w:rPr>
              <w:t xml:space="preserve"> NHS</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F260C">
            <w:pPr>
              <w:numPr>
                <w:ilvl w:val="0"/>
                <w:numId w:val="4"/>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Secretary</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Create sign-in sheets and maintain attendance for</w:t>
            </w:r>
            <w:r>
              <w:rPr>
                <w:rFonts w:ascii="Georgia" w:eastAsia="Georgia" w:hAnsi="Georgia" w:cs="Georgia"/>
                <w:sz w:val="22"/>
                <w:szCs w:val="22"/>
              </w:rPr>
              <w:t xml:space="preserve"> </w:t>
            </w:r>
            <w:r>
              <w:rPr>
                <w:rFonts w:ascii="Georgia" w:eastAsia="Georgia" w:hAnsi="Georgia" w:cs="Georgia"/>
                <w:color w:val="000000"/>
                <w:sz w:val="22"/>
                <w:szCs w:val="22"/>
              </w:rPr>
              <w:t>general</w:t>
            </w:r>
            <w:r>
              <w:rPr>
                <w:rFonts w:ascii="Georgia" w:eastAsia="Georgia" w:hAnsi="Georgia" w:cs="Georgia"/>
                <w:sz w:val="22"/>
                <w:szCs w:val="22"/>
              </w:rPr>
              <w:t xml:space="preserve">/officer </w:t>
            </w:r>
            <w:r>
              <w:rPr>
                <w:rFonts w:ascii="Georgia" w:eastAsia="Georgia" w:hAnsi="Georgia" w:cs="Georgia"/>
                <w:color w:val="000000"/>
                <w:sz w:val="22"/>
                <w:szCs w:val="22"/>
              </w:rPr>
              <w:t>meetings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Maintain/update current </w:t>
            </w:r>
            <w:r>
              <w:rPr>
                <w:rFonts w:ascii="Georgia" w:eastAsia="Georgia" w:hAnsi="Georgia" w:cs="Georgia"/>
                <w:sz w:val="22"/>
                <w:szCs w:val="22"/>
              </w:rPr>
              <w:t>AACT</w:t>
            </w:r>
            <w:r>
              <w:rPr>
                <w:rFonts w:ascii="Georgia" w:eastAsia="Georgia" w:hAnsi="Georgia" w:cs="Georgia"/>
                <w:color w:val="000000"/>
                <w:sz w:val="22"/>
                <w:szCs w:val="22"/>
              </w:rPr>
              <w:t xml:space="preserve"> NHS membership rosters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Take minutes for general and Executive Board meetings</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Create and organize all pertinent documents necessary for </w:t>
            </w:r>
            <w:r>
              <w:rPr>
                <w:rFonts w:ascii="Georgia" w:eastAsia="Georgia" w:hAnsi="Georgia" w:cs="Georgia"/>
                <w:sz w:val="22"/>
                <w:szCs w:val="22"/>
              </w:rPr>
              <w:t>AACT</w:t>
            </w:r>
            <w:r>
              <w:rPr>
                <w:rFonts w:ascii="Georgia" w:eastAsia="Georgia" w:hAnsi="Georgia" w:cs="Georgia"/>
                <w:color w:val="000000"/>
                <w:sz w:val="22"/>
                <w:szCs w:val="22"/>
              </w:rPr>
              <w:t xml:space="preserve"> NHS (permission slips, records, etc.)</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Maintain the </w:t>
            </w:r>
            <w:r>
              <w:rPr>
                <w:rFonts w:ascii="Georgia" w:eastAsia="Georgia" w:hAnsi="Georgia" w:cs="Georgia"/>
                <w:sz w:val="22"/>
                <w:szCs w:val="22"/>
              </w:rPr>
              <w:t>AACT</w:t>
            </w:r>
            <w:r>
              <w:rPr>
                <w:rFonts w:ascii="Georgia" w:eastAsia="Georgia" w:hAnsi="Georgia" w:cs="Georgia"/>
                <w:color w:val="000000"/>
                <w:sz w:val="22"/>
                <w:szCs w:val="22"/>
              </w:rPr>
              <w:t xml:space="preserve"> NHS website (along with Historian)</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lastRenderedPageBreak/>
              <w:t xml:space="preserve">Establish/maintain communication with </w:t>
            </w:r>
            <w:r>
              <w:rPr>
                <w:rFonts w:ascii="Georgia" w:eastAsia="Georgia" w:hAnsi="Georgia" w:cs="Georgia"/>
                <w:sz w:val="22"/>
                <w:szCs w:val="22"/>
              </w:rPr>
              <w:t>AACT</w:t>
            </w:r>
            <w:r>
              <w:rPr>
                <w:rFonts w:ascii="Georgia" w:eastAsia="Georgia" w:hAnsi="Georgia" w:cs="Georgia"/>
                <w:color w:val="000000"/>
                <w:sz w:val="22"/>
                <w:szCs w:val="22"/>
              </w:rPr>
              <w:t xml:space="preserve"> NHS members via email, social media, etc. (along with Historian)</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Assist the NHS Advisor in planning the yearly induction ceremony</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Any/all other leadership duties that may be required by </w:t>
            </w:r>
            <w:r>
              <w:rPr>
                <w:rFonts w:ascii="Georgia" w:eastAsia="Georgia" w:hAnsi="Georgia" w:cs="Georgia"/>
                <w:sz w:val="22"/>
                <w:szCs w:val="22"/>
              </w:rPr>
              <w:t>AACT</w:t>
            </w:r>
            <w:r>
              <w:rPr>
                <w:rFonts w:ascii="Georgia" w:eastAsia="Georgia" w:hAnsi="Georgia" w:cs="Georgia"/>
                <w:color w:val="000000"/>
                <w:sz w:val="22"/>
                <w:szCs w:val="22"/>
              </w:rPr>
              <w:t xml:space="preserve"> NHS</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F260C">
            <w:pPr>
              <w:numPr>
                <w:ilvl w:val="0"/>
                <w:numId w:val="4"/>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Historian</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Attend any/all events, activities, documenting each with photos, articles, etc. (if Historian is not available, then the Historian must designate another officer or member to document the event/activity)</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Post pictures and/or articles to </w:t>
            </w:r>
            <w:r>
              <w:rPr>
                <w:rFonts w:ascii="Georgia" w:eastAsia="Georgia" w:hAnsi="Georgia" w:cs="Georgia"/>
                <w:sz w:val="22"/>
                <w:szCs w:val="22"/>
              </w:rPr>
              <w:t>AACT</w:t>
            </w:r>
            <w:r>
              <w:rPr>
                <w:rFonts w:ascii="Georgia" w:eastAsia="Georgia" w:hAnsi="Georgia" w:cs="Georgia"/>
                <w:color w:val="000000"/>
                <w:sz w:val="22"/>
                <w:szCs w:val="22"/>
              </w:rPr>
              <w:t xml:space="preserve"> NHS website and/or submit to other </w:t>
            </w:r>
            <w:r>
              <w:rPr>
                <w:rFonts w:ascii="Georgia" w:eastAsia="Georgia" w:hAnsi="Georgia" w:cs="Georgia"/>
                <w:sz w:val="22"/>
                <w:szCs w:val="22"/>
              </w:rPr>
              <w:t>AACT</w:t>
            </w:r>
            <w:r>
              <w:rPr>
                <w:rFonts w:ascii="Georgia" w:eastAsia="Georgia" w:hAnsi="Georgia" w:cs="Georgia"/>
                <w:color w:val="000000"/>
                <w:sz w:val="22"/>
                <w:szCs w:val="22"/>
              </w:rPr>
              <w:t xml:space="preserve"> </w:t>
            </w:r>
            <w:r>
              <w:rPr>
                <w:rFonts w:ascii="Georgia" w:eastAsia="Georgia" w:hAnsi="Georgia" w:cs="Georgia"/>
                <w:sz w:val="22"/>
                <w:szCs w:val="22"/>
              </w:rPr>
              <w:t>social</w:t>
            </w:r>
            <w:r>
              <w:rPr>
                <w:rFonts w:ascii="Georgia" w:eastAsia="Georgia" w:hAnsi="Georgia" w:cs="Georgia"/>
                <w:color w:val="000000"/>
                <w:sz w:val="22"/>
                <w:szCs w:val="22"/>
              </w:rPr>
              <w:t xml:space="preserve"> media,, </w:t>
            </w:r>
            <w:r>
              <w:rPr>
                <w:rFonts w:ascii="Georgia" w:eastAsia="Georgia" w:hAnsi="Georgia" w:cs="Georgia"/>
                <w:sz w:val="22"/>
                <w:szCs w:val="22"/>
              </w:rPr>
              <w:t>AACT</w:t>
            </w:r>
            <w:r>
              <w:rPr>
                <w:rFonts w:ascii="Georgia" w:eastAsia="Georgia" w:hAnsi="Georgia" w:cs="Georgia"/>
                <w:color w:val="000000"/>
                <w:sz w:val="22"/>
                <w:szCs w:val="22"/>
              </w:rPr>
              <w:t xml:space="preserve"> yearbook, etc.</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Maintain/update </w:t>
            </w:r>
            <w:r>
              <w:rPr>
                <w:rFonts w:ascii="Georgia" w:eastAsia="Georgia" w:hAnsi="Georgia" w:cs="Georgia"/>
                <w:sz w:val="22"/>
                <w:szCs w:val="22"/>
              </w:rPr>
              <w:t>AACT</w:t>
            </w:r>
            <w:r>
              <w:rPr>
                <w:rFonts w:ascii="Georgia" w:eastAsia="Georgia" w:hAnsi="Georgia" w:cs="Georgia"/>
                <w:color w:val="000000"/>
                <w:sz w:val="22"/>
                <w:szCs w:val="22"/>
              </w:rPr>
              <w:t xml:space="preserve"> NHS website (along with Secretary)</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Establish/maintain communication with </w:t>
            </w:r>
            <w:r>
              <w:rPr>
                <w:rFonts w:ascii="Georgia" w:eastAsia="Georgia" w:hAnsi="Georgia" w:cs="Georgia"/>
                <w:sz w:val="22"/>
                <w:szCs w:val="22"/>
              </w:rPr>
              <w:t>AACT</w:t>
            </w:r>
            <w:r>
              <w:rPr>
                <w:rFonts w:ascii="Georgia" w:eastAsia="Georgia" w:hAnsi="Georgia" w:cs="Georgia"/>
                <w:color w:val="000000"/>
                <w:sz w:val="22"/>
                <w:szCs w:val="22"/>
              </w:rPr>
              <w:t xml:space="preserve"> NHS members via email, social media, etc. (along with Secretary)</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Assist the NHS A</w:t>
            </w:r>
            <w:r>
              <w:rPr>
                <w:rFonts w:ascii="Georgia" w:eastAsia="Georgia" w:hAnsi="Georgia" w:cs="Georgia"/>
                <w:color w:val="000000"/>
                <w:sz w:val="22"/>
                <w:szCs w:val="22"/>
              </w:rPr>
              <w:t>dvisor in planning the yearly induction ceremony</w:t>
            </w:r>
          </w:p>
          <w:p w:rsidR="00D9782D" w:rsidRDefault="00DF260C">
            <w:pPr>
              <w:numPr>
                <w:ilvl w:val="1"/>
                <w:numId w:val="4"/>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Any/all other leadership duties that may be required by </w:t>
            </w:r>
            <w:r>
              <w:rPr>
                <w:rFonts w:ascii="Georgia" w:eastAsia="Georgia" w:hAnsi="Georgia" w:cs="Georgia"/>
                <w:sz w:val="22"/>
                <w:szCs w:val="22"/>
              </w:rPr>
              <w:t>AACT</w:t>
            </w:r>
            <w:r>
              <w:rPr>
                <w:rFonts w:ascii="Georgia" w:eastAsia="Georgia" w:hAnsi="Georgia" w:cs="Georgia"/>
                <w:color w:val="000000"/>
                <w:sz w:val="22"/>
                <w:szCs w:val="22"/>
              </w:rPr>
              <w:t xml:space="preserve"> NHS</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tc>
      </w:tr>
      <w:tr w:rsidR="00D9782D">
        <w:tc>
          <w:tcPr>
            <w:tcW w:w="10260" w:type="dxa"/>
          </w:tcPr>
          <w:p w:rsidR="00D9782D" w:rsidRDefault="00DF260C">
            <w:pPr>
              <w:jc w:val="center"/>
              <w:rPr>
                <w:rFonts w:ascii="Georgia" w:eastAsia="Georgia" w:hAnsi="Georgia" w:cs="Georgia"/>
                <w:sz w:val="22"/>
                <w:szCs w:val="22"/>
              </w:rPr>
            </w:pPr>
            <w:r>
              <w:rPr>
                <w:rFonts w:ascii="Georgia" w:eastAsia="Georgia" w:hAnsi="Georgia" w:cs="Georgia"/>
                <w:b/>
                <w:sz w:val="22"/>
                <w:szCs w:val="22"/>
              </w:rPr>
              <w:lastRenderedPageBreak/>
              <w:t>ARTICLE 6: OFFICER ELECTIONS</w:t>
            </w:r>
          </w:p>
        </w:tc>
      </w:tr>
      <w:tr w:rsidR="00D9782D">
        <w:tc>
          <w:tcPr>
            <w:tcW w:w="10260" w:type="dxa"/>
            <w:tcBorders>
              <w:bottom w:val="single" w:sz="24" w:space="0" w:color="000000"/>
            </w:tcBorders>
          </w:tcPr>
          <w:p w:rsidR="00D9782D" w:rsidRDefault="00D9782D">
            <w:pPr>
              <w:rPr>
                <w:rFonts w:ascii="Georgia" w:eastAsia="Georgia" w:hAnsi="Georgia" w:cs="Georgia"/>
                <w:sz w:val="22"/>
                <w:szCs w:val="22"/>
              </w:rPr>
            </w:pPr>
          </w:p>
          <w:p w:rsidR="00D9782D" w:rsidRDefault="00DF260C">
            <w:pPr>
              <w:numPr>
                <w:ilvl w:val="0"/>
                <w:numId w:val="6"/>
              </w:numPr>
              <w:pBdr>
                <w:top w:val="nil"/>
                <w:left w:val="nil"/>
                <w:bottom w:val="nil"/>
                <w:right w:val="nil"/>
                <w:between w:val="nil"/>
              </w:pBdr>
              <w:rPr>
                <w:rFonts w:ascii="Georgia" w:eastAsia="Georgia" w:hAnsi="Georgia" w:cs="Georgia"/>
                <w:color w:val="000000"/>
                <w:sz w:val="22"/>
                <w:szCs w:val="22"/>
              </w:rPr>
            </w:pPr>
            <w:r>
              <w:rPr>
                <w:rFonts w:ascii="Georgia" w:eastAsia="Georgia" w:hAnsi="Georgia" w:cs="Georgia"/>
                <w:b/>
                <w:color w:val="000000"/>
                <w:sz w:val="22"/>
                <w:szCs w:val="22"/>
              </w:rPr>
              <w:t>Election Process for Officers</w:t>
            </w:r>
          </w:p>
          <w:p w:rsidR="00D9782D" w:rsidRDefault="00DF260C">
            <w:pPr>
              <w:numPr>
                <w:ilvl w:val="1"/>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Nominations by others/self; a minimum of </w:t>
            </w:r>
            <w:r>
              <w:rPr>
                <w:rFonts w:ascii="Georgia" w:eastAsia="Georgia" w:hAnsi="Georgia" w:cs="Georgia"/>
                <w:sz w:val="22"/>
                <w:szCs w:val="22"/>
              </w:rPr>
              <w:t>two</w:t>
            </w:r>
            <w:r>
              <w:rPr>
                <w:rFonts w:ascii="Georgia" w:eastAsia="Georgia" w:hAnsi="Georgia" w:cs="Georgia"/>
                <w:color w:val="000000"/>
                <w:sz w:val="22"/>
                <w:szCs w:val="22"/>
              </w:rPr>
              <w:t xml:space="preserve"> nominations required</w:t>
            </w:r>
          </w:p>
          <w:p w:rsidR="00D9782D" w:rsidRDefault="00DF260C">
            <w:pPr>
              <w:numPr>
                <w:ilvl w:val="1"/>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Member may be nominated for at most 1 position for any given year of </w:t>
            </w:r>
            <w:r>
              <w:rPr>
                <w:rFonts w:ascii="Georgia" w:eastAsia="Georgia" w:hAnsi="Georgia" w:cs="Georgia"/>
                <w:sz w:val="22"/>
                <w:szCs w:val="22"/>
              </w:rPr>
              <w:t>AACT</w:t>
            </w:r>
            <w:r>
              <w:rPr>
                <w:rFonts w:ascii="Georgia" w:eastAsia="Georgia" w:hAnsi="Georgia" w:cs="Georgia"/>
                <w:color w:val="000000"/>
                <w:sz w:val="22"/>
                <w:szCs w:val="22"/>
              </w:rPr>
              <w:t xml:space="preserve"> NHS membership </w:t>
            </w:r>
          </w:p>
          <w:p w:rsidR="00D9782D" w:rsidRDefault="00DF260C">
            <w:pPr>
              <w:numPr>
                <w:ilvl w:val="1"/>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One secret ballot per member present</w:t>
            </w:r>
          </w:p>
          <w:p w:rsidR="00D9782D" w:rsidRDefault="00DF260C">
            <w:pPr>
              <w:numPr>
                <w:ilvl w:val="1"/>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One-minute mandatory speech must be given to the membership by the officer candidate at a regular membership meeting</w:t>
            </w:r>
          </w:p>
          <w:p w:rsidR="00D9782D" w:rsidRDefault="00DF260C">
            <w:pPr>
              <w:numPr>
                <w:ilvl w:val="1"/>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Election results based on set quorum </w:t>
            </w:r>
          </w:p>
          <w:p w:rsidR="00D9782D" w:rsidRDefault="00DF260C">
            <w:pPr>
              <w:numPr>
                <w:ilvl w:val="1"/>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Officer shall serve a term of one year in that officer position; may be nominated for other officer position in subsequent year(s) of </w:t>
            </w:r>
            <w:r>
              <w:rPr>
                <w:rFonts w:ascii="Georgia" w:eastAsia="Georgia" w:hAnsi="Georgia" w:cs="Georgia"/>
                <w:sz w:val="22"/>
                <w:szCs w:val="22"/>
              </w:rPr>
              <w:t>AACT</w:t>
            </w:r>
            <w:r>
              <w:rPr>
                <w:rFonts w:ascii="Georgia" w:eastAsia="Georgia" w:hAnsi="Georgia" w:cs="Georgia"/>
                <w:color w:val="000000"/>
                <w:sz w:val="22"/>
                <w:szCs w:val="22"/>
              </w:rPr>
              <w:t xml:space="preserve"> NHS membership</w:t>
            </w:r>
          </w:p>
          <w:p w:rsidR="00D9782D" w:rsidRDefault="00DF260C">
            <w:pPr>
              <w:numPr>
                <w:ilvl w:val="1"/>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From time to time, a given officer position may go unfilled for </w:t>
            </w:r>
            <w:r>
              <w:rPr>
                <w:rFonts w:ascii="Georgia" w:eastAsia="Georgia" w:hAnsi="Georgia" w:cs="Georgia"/>
                <w:color w:val="000000"/>
                <w:sz w:val="22"/>
                <w:szCs w:val="22"/>
              </w:rPr>
              <w:t>a period of time up to and including one school year</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F260C">
            <w:pPr>
              <w:numPr>
                <w:ilvl w:val="0"/>
                <w:numId w:val="6"/>
              </w:numPr>
              <w:pBdr>
                <w:top w:val="nil"/>
                <w:left w:val="nil"/>
                <w:bottom w:val="nil"/>
                <w:right w:val="nil"/>
                <w:between w:val="nil"/>
              </w:pBdr>
              <w:rPr>
                <w:rFonts w:ascii="Georgia" w:eastAsia="Georgia" w:hAnsi="Georgia" w:cs="Georgia"/>
                <w:color w:val="000000"/>
                <w:sz w:val="22"/>
                <w:szCs w:val="22"/>
              </w:rPr>
            </w:pPr>
            <w:r>
              <w:rPr>
                <w:rFonts w:ascii="Georgia" w:eastAsia="Georgia" w:hAnsi="Georgia" w:cs="Georgia"/>
                <w:b/>
                <w:color w:val="000000"/>
                <w:sz w:val="22"/>
                <w:szCs w:val="22"/>
              </w:rPr>
              <w:t>Term of Office</w:t>
            </w:r>
          </w:p>
          <w:p w:rsidR="00D9782D" w:rsidRDefault="00DF260C">
            <w:pPr>
              <w:numPr>
                <w:ilvl w:val="1"/>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One school year for each/all officer positions</w:t>
            </w:r>
          </w:p>
          <w:p w:rsidR="00D9782D" w:rsidRDefault="00DF260C">
            <w:pPr>
              <w:numPr>
                <w:ilvl w:val="1"/>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Two term (2 school years) limit for each officer position</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F260C">
            <w:pPr>
              <w:numPr>
                <w:ilvl w:val="0"/>
                <w:numId w:val="6"/>
              </w:numPr>
              <w:pBdr>
                <w:top w:val="nil"/>
                <w:left w:val="nil"/>
                <w:bottom w:val="nil"/>
                <w:right w:val="nil"/>
                <w:between w:val="nil"/>
              </w:pBdr>
              <w:rPr>
                <w:rFonts w:ascii="Georgia" w:eastAsia="Georgia" w:hAnsi="Georgia" w:cs="Georgia"/>
                <w:color w:val="000000"/>
                <w:sz w:val="22"/>
                <w:szCs w:val="22"/>
              </w:rPr>
            </w:pPr>
            <w:r>
              <w:rPr>
                <w:rFonts w:ascii="Georgia" w:eastAsia="Georgia" w:hAnsi="Georgia" w:cs="Georgia"/>
                <w:b/>
                <w:color w:val="000000"/>
                <w:sz w:val="22"/>
                <w:szCs w:val="22"/>
              </w:rPr>
              <w:t>Officer Removal</w:t>
            </w:r>
          </w:p>
          <w:p w:rsidR="00D9782D" w:rsidRDefault="00DF260C">
            <w:pPr>
              <w:numPr>
                <w:ilvl w:val="1"/>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In the event an officer is judged to be deficient in his/her duties (as determined by a        </w:t>
            </w:r>
          </w:p>
          <w:p w:rsidR="00D9782D" w:rsidRDefault="00DF260C">
            <w:pPr>
              <w:pBdr>
                <w:top w:val="nil"/>
                <w:left w:val="nil"/>
                <w:bottom w:val="nil"/>
                <w:right w:val="nil"/>
                <w:between w:val="nil"/>
              </w:pBdr>
              <w:ind w:left="1440" w:hanging="720"/>
              <w:rPr>
                <w:rFonts w:ascii="Georgia" w:eastAsia="Georgia" w:hAnsi="Georgia" w:cs="Georgia"/>
                <w:color w:val="000000"/>
                <w:sz w:val="22"/>
                <w:szCs w:val="22"/>
              </w:rPr>
            </w:pPr>
            <w:r>
              <w:rPr>
                <w:rFonts w:ascii="Georgia" w:eastAsia="Georgia" w:hAnsi="Georgia" w:cs="Georgia"/>
                <w:color w:val="000000"/>
                <w:sz w:val="22"/>
                <w:szCs w:val="22"/>
              </w:rPr>
              <w:t>majority vote of the Faculty Council and NHS Advisor), he/she may be removed at the discretion of the Faculty Council and Advisor).  The NHS Advisor shall overs</w:t>
            </w:r>
            <w:r>
              <w:rPr>
                <w:rFonts w:ascii="Georgia" w:eastAsia="Georgia" w:hAnsi="Georgia" w:cs="Georgia"/>
                <w:color w:val="000000"/>
                <w:sz w:val="22"/>
                <w:szCs w:val="22"/>
              </w:rPr>
              <w:t>ee the process of removal from office.</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rPr>
                <w:rFonts w:ascii="Georgia" w:eastAsia="Georgia" w:hAnsi="Georgia" w:cs="Georgia"/>
                <w:sz w:val="22"/>
                <w:szCs w:val="22"/>
              </w:rPr>
            </w:pPr>
          </w:p>
        </w:tc>
      </w:tr>
      <w:tr w:rsidR="00D9782D">
        <w:tc>
          <w:tcPr>
            <w:tcW w:w="10260" w:type="dxa"/>
          </w:tcPr>
          <w:p w:rsidR="00D9782D" w:rsidRDefault="00DF260C">
            <w:pPr>
              <w:jc w:val="center"/>
              <w:rPr>
                <w:rFonts w:ascii="Georgia" w:eastAsia="Georgia" w:hAnsi="Georgia" w:cs="Georgia"/>
                <w:sz w:val="22"/>
                <w:szCs w:val="22"/>
              </w:rPr>
            </w:pPr>
            <w:r>
              <w:rPr>
                <w:rFonts w:ascii="Georgia" w:eastAsia="Georgia" w:hAnsi="Georgia" w:cs="Georgia"/>
                <w:b/>
                <w:sz w:val="22"/>
                <w:szCs w:val="22"/>
              </w:rPr>
              <w:t>ARTICLE 7: MEMBERSHIP DISCIPLINE &amp; DISMISSAL</w:t>
            </w:r>
          </w:p>
        </w:tc>
      </w:tr>
      <w:tr w:rsidR="00D9782D">
        <w:tc>
          <w:tcPr>
            <w:tcW w:w="10260" w:type="dxa"/>
            <w:tcBorders>
              <w:bottom w:val="single" w:sz="24" w:space="0" w:color="000000"/>
            </w:tcBorders>
          </w:tcPr>
          <w:p w:rsidR="00D9782D" w:rsidRDefault="00D9782D">
            <w:pPr>
              <w:rPr>
                <w:rFonts w:ascii="Georgia" w:eastAsia="Georgia" w:hAnsi="Georgia" w:cs="Georgia"/>
                <w:sz w:val="22"/>
                <w:szCs w:val="22"/>
              </w:rPr>
            </w:pPr>
          </w:p>
          <w:p w:rsidR="00D9782D" w:rsidRDefault="00DF260C">
            <w:pPr>
              <w:numPr>
                <w:ilvl w:val="0"/>
                <w:numId w:val="7"/>
              </w:numPr>
              <w:pBdr>
                <w:top w:val="nil"/>
                <w:left w:val="nil"/>
                <w:bottom w:val="nil"/>
                <w:right w:val="nil"/>
                <w:between w:val="nil"/>
              </w:pBdr>
              <w:rPr>
                <w:rFonts w:ascii="Georgia" w:eastAsia="Georgia" w:hAnsi="Georgia" w:cs="Georgia"/>
                <w:color w:val="000000"/>
                <w:sz w:val="22"/>
                <w:szCs w:val="22"/>
              </w:rPr>
            </w:pPr>
            <w:r>
              <w:rPr>
                <w:rFonts w:ascii="Georgia" w:eastAsia="Georgia" w:hAnsi="Georgia" w:cs="Georgia"/>
                <w:b/>
                <w:color w:val="000000"/>
                <w:sz w:val="22"/>
                <w:szCs w:val="22"/>
              </w:rPr>
              <w:t>Dismissal from a Meeting</w:t>
            </w:r>
          </w:p>
          <w:p w:rsidR="00D9782D" w:rsidRDefault="00DF260C">
            <w:pPr>
              <w:numPr>
                <w:ilvl w:val="1"/>
                <w:numId w:val="7"/>
              </w:numPr>
              <w:pBdr>
                <w:top w:val="nil"/>
                <w:left w:val="nil"/>
                <w:bottom w:val="nil"/>
                <w:right w:val="nil"/>
                <w:between w:val="nil"/>
              </w:pBdr>
              <w:rPr>
                <w:color w:val="000000"/>
                <w:sz w:val="22"/>
                <w:szCs w:val="22"/>
              </w:rPr>
            </w:pPr>
            <w:r>
              <w:rPr>
                <w:rFonts w:ascii="Georgia" w:eastAsia="Georgia" w:hAnsi="Georgia" w:cs="Georgia"/>
                <w:color w:val="000000"/>
                <w:sz w:val="22"/>
                <w:szCs w:val="22"/>
              </w:rPr>
              <w:lastRenderedPageBreak/>
              <w:t>Displaying any</w:t>
            </w:r>
            <w:r>
              <w:rPr>
                <w:rFonts w:ascii="Georgia" w:eastAsia="Georgia" w:hAnsi="Georgia" w:cs="Georgia"/>
                <w:sz w:val="22"/>
                <w:szCs w:val="22"/>
              </w:rPr>
              <w:t xml:space="preserve"> disrespectful</w:t>
            </w:r>
            <w:r>
              <w:rPr>
                <w:rFonts w:ascii="Georgia" w:eastAsia="Georgia" w:hAnsi="Georgia" w:cs="Georgia"/>
                <w:color w:val="000000"/>
                <w:sz w:val="22"/>
                <w:szCs w:val="22"/>
              </w:rPr>
              <w:t xml:space="preserve"> behavior or language</w:t>
            </w:r>
          </w:p>
          <w:p w:rsidR="00D9782D" w:rsidRDefault="00DF260C">
            <w:pPr>
              <w:numPr>
                <w:ilvl w:val="1"/>
                <w:numId w:val="7"/>
              </w:numPr>
              <w:pBdr>
                <w:top w:val="nil"/>
                <w:left w:val="nil"/>
                <w:bottom w:val="nil"/>
                <w:right w:val="nil"/>
                <w:between w:val="nil"/>
              </w:pBdr>
              <w:rPr>
                <w:color w:val="000000"/>
                <w:sz w:val="22"/>
                <w:szCs w:val="22"/>
              </w:rPr>
            </w:pPr>
            <w:r>
              <w:rPr>
                <w:rFonts w:ascii="Georgia" w:eastAsia="Georgia" w:hAnsi="Georgia" w:cs="Georgia"/>
                <w:color w:val="000000"/>
                <w:sz w:val="22"/>
                <w:szCs w:val="22"/>
              </w:rPr>
              <w:t>Displaying</w:t>
            </w:r>
            <w:r>
              <w:rPr>
                <w:rFonts w:ascii="Georgia" w:eastAsia="Georgia" w:hAnsi="Georgia" w:cs="Georgia"/>
                <w:sz w:val="22"/>
                <w:szCs w:val="22"/>
              </w:rPr>
              <w:t xml:space="preserve"> </w:t>
            </w:r>
            <w:r>
              <w:rPr>
                <w:rFonts w:ascii="Georgia" w:eastAsia="Georgia" w:hAnsi="Georgia" w:cs="Georgia"/>
                <w:color w:val="000000"/>
                <w:sz w:val="22"/>
                <w:szCs w:val="22"/>
              </w:rPr>
              <w:t>any</w:t>
            </w:r>
            <w:r>
              <w:rPr>
                <w:rFonts w:ascii="Georgia" w:eastAsia="Georgia" w:hAnsi="Georgia" w:cs="Georgia"/>
                <w:sz w:val="22"/>
                <w:szCs w:val="22"/>
              </w:rPr>
              <w:t xml:space="preserve"> </w:t>
            </w:r>
            <w:r>
              <w:rPr>
                <w:rFonts w:ascii="Georgia" w:eastAsia="Georgia" w:hAnsi="Georgia" w:cs="Georgia"/>
                <w:color w:val="000000"/>
                <w:sz w:val="22"/>
                <w:szCs w:val="22"/>
              </w:rPr>
              <w:t>distracting behavior or language</w:t>
            </w:r>
          </w:p>
          <w:p w:rsidR="00D9782D" w:rsidRDefault="00D9782D">
            <w:pPr>
              <w:pBdr>
                <w:top w:val="nil"/>
                <w:left w:val="nil"/>
                <w:bottom w:val="nil"/>
                <w:right w:val="nil"/>
                <w:between w:val="nil"/>
              </w:pBdr>
              <w:ind w:hanging="720"/>
              <w:rPr>
                <w:rFonts w:ascii="Georgia" w:eastAsia="Georgia" w:hAnsi="Georgia" w:cs="Georgia"/>
                <w:color w:val="000000"/>
                <w:sz w:val="22"/>
                <w:szCs w:val="22"/>
              </w:rPr>
            </w:pPr>
          </w:p>
          <w:p w:rsidR="00D9782D" w:rsidRDefault="00DF260C">
            <w:pPr>
              <w:numPr>
                <w:ilvl w:val="0"/>
                <w:numId w:val="7"/>
              </w:numPr>
              <w:pBdr>
                <w:top w:val="nil"/>
                <w:left w:val="nil"/>
                <w:bottom w:val="nil"/>
                <w:right w:val="nil"/>
                <w:between w:val="nil"/>
              </w:pBdr>
              <w:rPr>
                <w:rFonts w:ascii="Georgia" w:eastAsia="Georgia" w:hAnsi="Georgia" w:cs="Georgia"/>
                <w:color w:val="000000"/>
                <w:sz w:val="22"/>
                <w:szCs w:val="22"/>
              </w:rPr>
            </w:pPr>
            <w:r>
              <w:rPr>
                <w:rFonts w:ascii="Georgia" w:eastAsia="Georgia" w:hAnsi="Georgia" w:cs="Georgia"/>
                <w:b/>
                <w:color w:val="000000"/>
                <w:sz w:val="22"/>
                <w:szCs w:val="22"/>
              </w:rPr>
              <w:t>Dismissal from NHS</w:t>
            </w:r>
          </w:p>
          <w:p w:rsidR="00D9782D" w:rsidRDefault="00DF260C">
            <w:pPr>
              <w:numPr>
                <w:ilvl w:val="1"/>
                <w:numId w:val="7"/>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One warning for </w:t>
            </w:r>
            <w:r>
              <w:rPr>
                <w:rFonts w:ascii="Georgia" w:eastAsia="Georgia" w:hAnsi="Georgia" w:cs="Georgia"/>
                <w:sz w:val="22"/>
                <w:szCs w:val="22"/>
              </w:rPr>
              <w:t>disrespectful</w:t>
            </w:r>
            <w:r>
              <w:rPr>
                <w:rFonts w:ascii="Georgia" w:eastAsia="Georgia" w:hAnsi="Georgia" w:cs="Georgia"/>
                <w:color w:val="000000"/>
                <w:sz w:val="22"/>
                <w:szCs w:val="22"/>
              </w:rPr>
              <w:t xml:space="preserve"> behavior</w:t>
            </w:r>
          </w:p>
          <w:p w:rsidR="00D9782D" w:rsidRDefault="00DF260C">
            <w:pPr>
              <w:numPr>
                <w:ilvl w:val="1"/>
                <w:numId w:val="7"/>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Second fighting/instigating/antagonistic behavior occurrence may result in dismissal from </w:t>
            </w:r>
            <w:r>
              <w:rPr>
                <w:rFonts w:ascii="Georgia" w:eastAsia="Georgia" w:hAnsi="Georgia" w:cs="Georgia"/>
                <w:sz w:val="22"/>
                <w:szCs w:val="22"/>
              </w:rPr>
              <w:t>AACT</w:t>
            </w:r>
            <w:r>
              <w:rPr>
                <w:rFonts w:ascii="Georgia" w:eastAsia="Georgia" w:hAnsi="Georgia" w:cs="Georgia"/>
                <w:color w:val="000000"/>
                <w:sz w:val="22"/>
                <w:szCs w:val="22"/>
              </w:rPr>
              <w:t xml:space="preserve"> NHS</w:t>
            </w:r>
          </w:p>
          <w:p w:rsidR="00D9782D" w:rsidRDefault="00DF260C">
            <w:pPr>
              <w:numPr>
                <w:ilvl w:val="1"/>
                <w:numId w:val="7"/>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Documented harassment of any kind among students or adults, within or outside of </w:t>
            </w:r>
            <w:r>
              <w:rPr>
                <w:rFonts w:ascii="Georgia" w:eastAsia="Georgia" w:hAnsi="Georgia" w:cs="Georgia"/>
                <w:sz w:val="22"/>
                <w:szCs w:val="22"/>
              </w:rPr>
              <w:t>AACT</w:t>
            </w:r>
            <w:r>
              <w:rPr>
                <w:rFonts w:ascii="Georgia" w:eastAsia="Georgia" w:hAnsi="Georgia" w:cs="Georgia"/>
                <w:color w:val="000000"/>
                <w:sz w:val="22"/>
                <w:szCs w:val="22"/>
              </w:rPr>
              <w:t xml:space="preserve"> NHS</w:t>
            </w:r>
          </w:p>
          <w:p w:rsidR="00D9782D" w:rsidRDefault="00DF260C">
            <w:pPr>
              <w:numPr>
                <w:ilvl w:val="1"/>
                <w:numId w:val="7"/>
              </w:numPr>
              <w:pBdr>
                <w:top w:val="nil"/>
                <w:left w:val="nil"/>
                <w:bottom w:val="nil"/>
                <w:right w:val="nil"/>
                <w:between w:val="nil"/>
              </w:pBdr>
              <w:rPr>
                <w:color w:val="000000"/>
                <w:sz w:val="22"/>
                <w:szCs w:val="22"/>
              </w:rPr>
            </w:pPr>
            <w:r>
              <w:rPr>
                <w:rFonts w:ascii="Georgia" w:eastAsia="Georgia" w:hAnsi="Georgia" w:cs="Georgia"/>
                <w:color w:val="000000"/>
                <w:sz w:val="22"/>
                <w:szCs w:val="22"/>
              </w:rPr>
              <w:t>Any derogatory comments or behavior</w:t>
            </w:r>
          </w:p>
          <w:p w:rsidR="00D9782D" w:rsidRDefault="00DF260C">
            <w:pPr>
              <w:numPr>
                <w:ilvl w:val="1"/>
                <w:numId w:val="7"/>
              </w:numPr>
              <w:pBdr>
                <w:top w:val="nil"/>
                <w:left w:val="nil"/>
                <w:bottom w:val="nil"/>
                <w:right w:val="nil"/>
                <w:between w:val="nil"/>
              </w:pBdr>
              <w:rPr>
                <w:color w:val="000000"/>
                <w:sz w:val="22"/>
                <w:szCs w:val="22"/>
              </w:rPr>
            </w:pPr>
            <w:r>
              <w:rPr>
                <w:rFonts w:ascii="Georgia" w:eastAsia="Georgia" w:hAnsi="Georgia" w:cs="Georgia"/>
                <w:color w:val="000000"/>
                <w:sz w:val="22"/>
                <w:szCs w:val="22"/>
              </w:rPr>
              <w:t>A writte</w:t>
            </w:r>
            <w:r>
              <w:rPr>
                <w:rFonts w:ascii="Georgia" w:eastAsia="Georgia" w:hAnsi="Georgia" w:cs="Georgia"/>
                <w:color w:val="000000"/>
                <w:sz w:val="22"/>
                <w:szCs w:val="22"/>
              </w:rPr>
              <w:t>n notice will be given and an opportunity for a hearing shall take place for any/all dismissals.  If a hearing is held, the final decision shall be made by a majority vote of the Faculty Council.  Any/all decisions shall be final.</w:t>
            </w:r>
          </w:p>
          <w:p w:rsidR="00D9782D" w:rsidRDefault="00DF260C">
            <w:pPr>
              <w:numPr>
                <w:ilvl w:val="1"/>
                <w:numId w:val="7"/>
              </w:numPr>
              <w:pBdr>
                <w:top w:val="nil"/>
                <w:left w:val="nil"/>
                <w:bottom w:val="nil"/>
                <w:right w:val="nil"/>
                <w:between w:val="nil"/>
              </w:pBdr>
              <w:rPr>
                <w:color w:val="000000"/>
                <w:sz w:val="22"/>
                <w:szCs w:val="22"/>
              </w:rPr>
            </w:pPr>
            <w:r>
              <w:rPr>
                <w:rFonts w:ascii="Georgia" w:eastAsia="Georgia" w:hAnsi="Georgia" w:cs="Georgia"/>
                <w:color w:val="000000"/>
                <w:sz w:val="22"/>
                <w:szCs w:val="22"/>
              </w:rPr>
              <w:t>Resigned or dismissed members may not be eligible for GVHS NHS in the future</w:t>
            </w:r>
          </w:p>
          <w:p w:rsidR="00D9782D" w:rsidRDefault="00DF260C">
            <w:pPr>
              <w:numPr>
                <w:ilvl w:val="1"/>
                <w:numId w:val="7"/>
              </w:numPr>
              <w:pBdr>
                <w:top w:val="nil"/>
                <w:left w:val="nil"/>
                <w:bottom w:val="nil"/>
                <w:right w:val="nil"/>
                <w:between w:val="nil"/>
              </w:pBdr>
              <w:rPr>
                <w:color w:val="000000"/>
                <w:sz w:val="22"/>
                <w:szCs w:val="22"/>
              </w:rPr>
            </w:pPr>
            <w:r>
              <w:rPr>
                <w:rFonts w:ascii="Georgia" w:eastAsia="Georgia" w:hAnsi="Georgia" w:cs="Georgia"/>
                <w:color w:val="000000"/>
                <w:sz w:val="22"/>
                <w:szCs w:val="22"/>
              </w:rPr>
              <w:t>There is no refund for membership dues</w:t>
            </w:r>
          </w:p>
          <w:p w:rsidR="00D9782D" w:rsidRDefault="00D9782D">
            <w:pPr>
              <w:rPr>
                <w:rFonts w:ascii="Georgia" w:eastAsia="Georgia" w:hAnsi="Georgia" w:cs="Georgia"/>
                <w:sz w:val="22"/>
                <w:szCs w:val="22"/>
              </w:rPr>
            </w:pPr>
          </w:p>
        </w:tc>
      </w:tr>
      <w:tr w:rsidR="00D9782D">
        <w:tc>
          <w:tcPr>
            <w:tcW w:w="10260" w:type="dxa"/>
          </w:tcPr>
          <w:p w:rsidR="00D9782D" w:rsidRDefault="00DF260C">
            <w:pPr>
              <w:jc w:val="center"/>
              <w:rPr>
                <w:rFonts w:ascii="Georgia" w:eastAsia="Georgia" w:hAnsi="Georgia" w:cs="Georgia"/>
                <w:sz w:val="22"/>
                <w:szCs w:val="22"/>
              </w:rPr>
            </w:pPr>
            <w:r>
              <w:rPr>
                <w:rFonts w:ascii="Georgia" w:eastAsia="Georgia" w:hAnsi="Georgia" w:cs="Georgia"/>
                <w:b/>
                <w:sz w:val="22"/>
                <w:szCs w:val="22"/>
              </w:rPr>
              <w:lastRenderedPageBreak/>
              <w:t>ARTICLE 9: MEETINGS</w:t>
            </w:r>
          </w:p>
        </w:tc>
      </w:tr>
      <w:tr w:rsidR="00D9782D">
        <w:tc>
          <w:tcPr>
            <w:tcW w:w="10260" w:type="dxa"/>
          </w:tcPr>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numPr>
                <w:ilvl w:val="0"/>
                <w:numId w:val="5"/>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Time:</w:t>
            </w:r>
            <w:r>
              <w:rPr>
                <w:rFonts w:ascii="Georgia" w:eastAsia="Georgia" w:hAnsi="Georgia" w:cs="Georgia"/>
                <w:color w:val="000000"/>
                <w:sz w:val="22"/>
                <w:szCs w:val="22"/>
              </w:rPr>
              <w:t xml:space="preserve"> First Wednesday of every month at lunch, as needed </w:t>
            </w:r>
          </w:p>
          <w:p w:rsidR="00D9782D" w:rsidRDefault="00DF260C">
            <w:pPr>
              <w:numPr>
                <w:ilvl w:val="0"/>
                <w:numId w:val="5"/>
              </w:numPr>
              <w:pBdr>
                <w:top w:val="nil"/>
                <w:left w:val="nil"/>
                <w:bottom w:val="nil"/>
                <w:right w:val="nil"/>
                <w:between w:val="nil"/>
              </w:pBdr>
              <w:rPr>
                <w:rFonts w:ascii="Georgia" w:eastAsia="Georgia" w:hAnsi="Georgia" w:cs="Georgia"/>
                <w:sz w:val="22"/>
                <w:szCs w:val="22"/>
              </w:rPr>
            </w:pPr>
            <w:r>
              <w:rPr>
                <w:rFonts w:ascii="Georgia" w:eastAsia="Georgia" w:hAnsi="Georgia" w:cs="Georgia"/>
                <w:b/>
                <w:color w:val="000000"/>
                <w:sz w:val="22"/>
                <w:szCs w:val="22"/>
              </w:rPr>
              <w:t>Place:</w:t>
            </w:r>
            <w:r>
              <w:rPr>
                <w:rFonts w:ascii="Georgia" w:eastAsia="Georgia" w:hAnsi="Georgia" w:cs="Georgia"/>
                <w:color w:val="000000"/>
                <w:sz w:val="22"/>
                <w:szCs w:val="22"/>
              </w:rPr>
              <w:t xml:space="preserve"> Room </w:t>
            </w:r>
            <w:r>
              <w:rPr>
                <w:rFonts w:ascii="Georgia" w:eastAsia="Georgia" w:hAnsi="Georgia" w:cs="Georgia"/>
                <w:sz w:val="22"/>
                <w:szCs w:val="22"/>
              </w:rPr>
              <w:t>?</w:t>
            </w:r>
          </w:p>
          <w:p w:rsidR="00D9782D" w:rsidRDefault="00DF260C">
            <w:pPr>
              <w:pBdr>
                <w:top w:val="nil"/>
                <w:left w:val="nil"/>
                <w:bottom w:val="nil"/>
                <w:right w:val="nil"/>
                <w:between w:val="nil"/>
              </w:pBdr>
              <w:ind w:left="360" w:hanging="720"/>
              <w:rPr>
                <w:rFonts w:ascii="Georgia" w:eastAsia="Georgia" w:hAnsi="Georgia" w:cs="Georgia"/>
                <w:color w:val="000000"/>
                <w:sz w:val="22"/>
                <w:szCs w:val="22"/>
              </w:rPr>
            </w:pPr>
            <w:r>
              <w:rPr>
                <w:rFonts w:ascii="Georgia" w:eastAsia="Georgia" w:hAnsi="Georgia" w:cs="Georgia"/>
                <w:b/>
                <w:color w:val="000000"/>
                <w:sz w:val="22"/>
                <w:szCs w:val="22"/>
              </w:rPr>
              <w:t>3)  Frequency:</w:t>
            </w:r>
            <w:r>
              <w:rPr>
                <w:rFonts w:ascii="Georgia" w:eastAsia="Georgia" w:hAnsi="Georgia" w:cs="Georgia"/>
                <w:color w:val="000000"/>
                <w:sz w:val="22"/>
                <w:szCs w:val="22"/>
              </w:rPr>
              <w:t xml:space="preserve"> </w:t>
            </w:r>
            <w:r>
              <w:rPr>
                <w:rFonts w:ascii="Georgia" w:eastAsia="Georgia" w:hAnsi="Georgia" w:cs="Georgia"/>
                <w:color w:val="000000"/>
                <w:sz w:val="22"/>
                <w:szCs w:val="22"/>
              </w:rPr>
              <w:tab/>
            </w:r>
            <w:r>
              <w:rPr>
                <w:rFonts w:ascii="Georgia" w:eastAsia="Georgia" w:hAnsi="Georgia" w:cs="Georgia"/>
                <w:color w:val="000000"/>
                <w:sz w:val="22"/>
                <w:szCs w:val="22"/>
              </w:rPr>
              <w:t>General Membership 1-2 per month/more during major projects/events</w:t>
            </w:r>
          </w:p>
          <w:p w:rsidR="00D9782D" w:rsidRDefault="00DF260C">
            <w:pPr>
              <w:rPr>
                <w:rFonts w:ascii="Georgia" w:eastAsia="Georgia" w:hAnsi="Georgia" w:cs="Georgia"/>
                <w:sz w:val="22"/>
                <w:szCs w:val="22"/>
              </w:rPr>
            </w:pPr>
            <w:r>
              <w:rPr>
                <w:rFonts w:ascii="Georgia" w:eastAsia="Georgia" w:hAnsi="Georgia" w:cs="Georgia"/>
                <w:sz w:val="22"/>
                <w:szCs w:val="22"/>
              </w:rPr>
              <w:tab/>
            </w:r>
            <w:r>
              <w:rPr>
                <w:rFonts w:ascii="Georgia" w:eastAsia="Georgia" w:hAnsi="Georgia" w:cs="Georgia"/>
                <w:sz w:val="22"/>
                <w:szCs w:val="22"/>
              </w:rPr>
              <w:tab/>
            </w:r>
            <w:r>
              <w:rPr>
                <w:rFonts w:ascii="Georgia" w:eastAsia="Georgia" w:hAnsi="Georgia" w:cs="Georgia"/>
                <w:sz w:val="22"/>
                <w:szCs w:val="22"/>
              </w:rPr>
              <w:tab/>
              <w:t xml:space="preserve">Officers 1-3 per month/more during major projects/events </w:t>
            </w:r>
          </w:p>
          <w:p w:rsidR="00D9782D" w:rsidRDefault="00DF260C">
            <w:pPr>
              <w:pBdr>
                <w:top w:val="nil"/>
                <w:left w:val="nil"/>
                <w:bottom w:val="nil"/>
                <w:right w:val="nil"/>
                <w:between w:val="nil"/>
              </w:pBdr>
              <w:ind w:hanging="720"/>
              <w:rPr>
                <w:rFonts w:ascii="Georgia" w:eastAsia="Georgia" w:hAnsi="Georgia" w:cs="Georgia"/>
                <w:color w:val="000000"/>
                <w:sz w:val="22"/>
                <w:szCs w:val="22"/>
              </w:rPr>
            </w:pPr>
            <w:r>
              <w:rPr>
                <w:rFonts w:ascii="Georgia" w:eastAsia="Georgia" w:hAnsi="Georgia" w:cs="Georgia"/>
                <w:b/>
                <w:color w:val="000000"/>
                <w:sz w:val="22"/>
                <w:szCs w:val="22"/>
              </w:rPr>
              <w:t xml:space="preserve">      4)  Definition of Quorum:</w:t>
            </w:r>
            <w:r>
              <w:rPr>
                <w:rFonts w:ascii="Georgia" w:eastAsia="Georgia" w:hAnsi="Georgia" w:cs="Georgia"/>
                <w:color w:val="000000"/>
                <w:sz w:val="22"/>
                <w:szCs w:val="22"/>
              </w:rPr>
              <w:t xml:space="preserve"> 51% + (majority) of members present on date of decision</w:t>
            </w: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tc>
      </w:tr>
      <w:tr w:rsidR="00D9782D">
        <w:tc>
          <w:tcPr>
            <w:tcW w:w="10260" w:type="dxa"/>
          </w:tcPr>
          <w:p w:rsidR="00D9782D" w:rsidRDefault="00DF260C">
            <w:pPr>
              <w:jc w:val="center"/>
              <w:rPr>
                <w:rFonts w:ascii="Georgia" w:eastAsia="Georgia" w:hAnsi="Georgia" w:cs="Georgia"/>
                <w:sz w:val="22"/>
                <w:szCs w:val="22"/>
              </w:rPr>
            </w:pPr>
            <w:r>
              <w:rPr>
                <w:rFonts w:ascii="Georgia" w:eastAsia="Georgia" w:hAnsi="Georgia" w:cs="Georgia"/>
                <w:b/>
                <w:sz w:val="22"/>
                <w:szCs w:val="22"/>
              </w:rPr>
              <w:t>ARTICLE 10: FINANCIAL ACTIVITIES</w:t>
            </w:r>
          </w:p>
        </w:tc>
      </w:tr>
      <w:tr w:rsidR="00D9782D">
        <w:tc>
          <w:tcPr>
            <w:tcW w:w="10260" w:type="dxa"/>
          </w:tcPr>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numPr>
                <w:ilvl w:val="0"/>
                <w:numId w:val="9"/>
              </w:numPr>
              <w:pBdr>
                <w:top w:val="nil"/>
                <w:left w:val="nil"/>
                <w:bottom w:val="nil"/>
                <w:right w:val="nil"/>
                <w:between w:val="nil"/>
              </w:pBdr>
              <w:rPr>
                <w:rFonts w:ascii="Georgia" w:eastAsia="Georgia" w:hAnsi="Georgia" w:cs="Georgia"/>
                <w:color w:val="000000"/>
                <w:sz w:val="22"/>
                <w:szCs w:val="22"/>
              </w:rPr>
            </w:pPr>
            <w:r>
              <w:rPr>
                <w:rFonts w:ascii="Georgia" w:eastAsia="Georgia" w:hAnsi="Georgia" w:cs="Georgia"/>
                <w:b/>
                <w:color w:val="000000"/>
                <w:sz w:val="22"/>
                <w:szCs w:val="22"/>
              </w:rPr>
              <w:t>Budget</w:t>
            </w:r>
          </w:p>
          <w:p w:rsidR="00D9782D" w:rsidRDefault="00DF260C">
            <w:pPr>
              <w:numPr>
                <w:ilvl w:val="1"/>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All GVHS NHS funds shall be deposited/paid through the GVHS NHS ASB account</w:t>
            </w:r>
          </w:p>
          <w:p w:rsidR="00D9782D" w:rsidRDefault="00DF260C">
            <w:pPr>
              <w:numPr>
                <w:ilvl w:val="1"/>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Any/all purchases/funds spent must be approved by GVHS ASB/Leadership</w:t>
            </w:r>
          </w:p>
          <w:p w:rsidR="00D9782D" w:rsidRDefault="00DF260C">
            <w:pPr>
              <w:numPr>
                <w:ilvl w:val="1"/>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GVHS NHS must be fully self-supporting</w:t>
            </w:r>
          </w:p>
          <w:p w:rsidR="00D9782D" w:rsidRDefault="00DF260C">
            <w:pPr>
              <w:numPr>
                <w:ilvl w:val="1"/>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Reports shall be given by the treasurer as needed, and shall be </w:t>
            </w:r>
            <w:r>
              <w:rPr>
                <w:rFonts w:ascii="Georgia" w:eastAsia="Georgia" w:hAnsi="Georgia" w:cs="Georgia"/>
                <w:color w:val="000000"/>
                <w:sz w:val="22"/>
                <w:szCs w:val="22"/>
              </w:rPr>
              <w:t>made available for inspection by any/all GVHS NHS members at any time</w:t>
            </w:r>
          </w:p>
          <w:p w:rsidR="00D9782D" w:rsidRDefault="00DF260C">
            <w:pPr>
              <w:numPr>
                <w:ilvl w:val="1"/>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The NHS Advisor will oversee the treasury with the help of the GVHS NHS treasurer officer</w:t>
            </w: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9782D">
            <w:pPr>
              <w:pBdr>
                <w:top w:val="nil"/>
                <w:left w:val="nil"/>
                <w:bottom w:val="nil"/>
                <w:right w:val="nil"/>
                <w:between w:val="nil"/>
              </w:pBdr>
              <w:ind w:left="1440" w:hanging="720"/>
              <w:rPr>
                <w:rFonts w:ascii="Georgia" w:eastAsia="Georgia" w:hAnsi="Georgia" w:cs="Georgia"/>
                <w:color w:val="000000"/>
                <w:sz w:val="22"/>
                <w:szCs w:val="22"/>
              </w:rPr>
            </w:pPr>
          </w:p>
          <w:p w:rsidR="00D9782D" w:rsidRDefault="00DF260C">
            <w:pPr>
              <w:numPr>
                <w:ilvl w:val="0"/>
                <w:numId w:val="9"/>
              </w:numPr>
              <w:pBdr>
                <w:top w:val="nil"/>
                <w:left w:val="nil"/>
                <w:bottom w:val="nil"/>
                <w:right w:val="nil"/>
                <w:between w:val="nil"/>
              </w:pBdr>
              <w:rPr>
                <w:rFonts w:ascii="Georgia" w:eastAsia="Georgia" w:hAnsi="Georgia" w:cs="Georgia"/>
                <w:color w:val="000000"/>
                <w:sz w:val="22"/>
                <w:szCs w:val="22"/>
              </w:rPr>
            </w:pPr>
            <w:r>
              <w:rPr>
                <w:rFonts w:ascii="Georgia" w:eastAsia="Georgia" w:hAnsi="Georgia" w:cs="Georgia"/>
                <w:b/>
                <w:color w:val="000000"/>
                <w:sz w:val="22"/>
                <w:szCs w:val="22"/>
              </w:rPr>
              <w:t>Revenue</w:t>
            </w:r>
          </w:p>
          <w:p w:rsidR="00D9782D" w:rsidRDefault="00DF260C">
            <w:pPr>
              <w:numPr>
                <w:ilvl w:val="1"/>
                <w:numId w:val="9"/>
              </w:numPr>
              <w:pBdr>
                <w:top w:val="nil"/>
                <w:left w:val="nil"/>
                <w:bottom w:val="nil"/>
                <w:right w:val="nil"/>
                <w:between w:val="nil"/>
              </w:pBdr>
              <w:rPr>
                <w:color w:val="000000"/>
                <w:sz w:val="22"/>
                <w:szCs w:val="22"/>
              </w:rPr>
            </w:pPr>
            <w:r>
              <w:rPr>
                <w:rFonts w:ascii="Georgia" w:eastAsia="Georgia" w:hAnsi="Georgia" w:cs="Georgia"/>
                <w:b/>
                <w:color w:val="000000"/>
                <w:sz w:val="22"/>
                <w:szCs w:val="22"/>
              </w:rPr>
              <w:t>Restrictions</w:t>
            </w:r>
          </w:p>
          <w:p w:rsidR="00D9782D" w:rsidRDefault="00DF260C">
            <w:pPr>
              <w:numPr>
                <w:ilvl w:val="2"/>
                <w:numId w:val="9"/>
              </w:numPr>
              <w:pBdr>
                <w:top w:val="nil"/>
                <w:left w:val="nil"/>
                <w:bottom w:val="nil"/>
                <w:right w:val="nil"/>
                <w:between w:val="nil"/>
              </w:pBdr>
              <w:rPr>
                <w:color w:val="000000"/>
                <w:sz w:val="22"/>
                <w:szCs w:val="22"/>
              </w:rPr>
            </w:pPr>
            <w:r>
              <w:rPr>
                <w:rFonts w:ascii="Georgia" w:eastAsia="Georgia" w:hAnsi="Georgia" w:cs="Georgia"/>
                <w:sz w:val="22"/>
                <w:szCs w:val="22"/>
              </w:rPr>
              <w:t>AACT</w:t>
            </w:r>
            <w:r>
              <w:rPr>
                <w:rFonts w:ascii="Georgia" w:eastAsia="Georgia" w:hAnsi="Georgia" w:cs="Georgia"/>
                <w:color w:val="000000"/>
                <w:sz w:val="22"/>
                <w:szCs w:val="22"/>
              </w:rPr>
              <w:t xml:space="preserve"> NHS shall abide by any/all rules/regulations as required by </w:t>
            </w:r>
            <w:r>
              <w:rPr>
                <w:rFonts w:ascii="Georgia" w:eastAsia="Georgia" w:hAnsi="Georgia" w:cs="Georgia"/>
                <w:sz w:val="22"/>
                <w:szCs w:val="22"/>
              </w:rPr>
              <w:t>administration</w:t>
            </w:r>
          </w:p>
          <w:p w:rsidR="00D9782D" w:rsidRDefault="00D9782D">
            <w:pPr>
              <w:pBdr>
                <w:top w:val="nil"/>
                <w:left w:val="nil"/>
                <w:bottom w:val="nil"/>
                <w:right w:val="nil"/>
                <w:between w:val="nil"/>
              </w:pBdr>
              <w:ind w:left="2160" w:hanging="720"/>
              <w:rPr>
                <w:rFonts w:ascii="Georgia" w:eastAsia="Georgia" w:hAnsi="Georgia" w:cs="Georgia"/>
                <w:color w:val="000000"/>
                <w:sz w:val="22"/>
                <w:szCs w:val="22"/>
              </w:rPr>
            </w:pPr>
          </w:p>
          <w:p w:rsidR="00D9782D" w:rsidRDefault="00DF260C">
            <w:pPr>
              <w:numPr>
                <w:ilvl w:val="1"/>
                <w:numId w:val="9"/>
              </w:numPr>
              <w:pBdr>
                <w:top w:val="nil"/>
                <w:left w:val="nil"/>
                <w:bottom w:val="nil"/>
                <w:right w:val="nil"/>
                <w:between w:val="nil"/>
              </w:pBdr>
              <w:rPr>
                <w:color w:val="000000"/>
                <w:sz w:val="22"/>
                <w:szCs w:val="22"/>
              </w:rPr>
            </w:pPr>
            <w:r>
              <w:rPr>
                <w:rFonts w:ascii="Georgia" w:eastAsia="Georgia" w:hAnsi="Georgia" w:cs="Georgia"/>
                <w:b/>
                <w:color w:val="000000"/>
                <w:sz w:val="22"/>
                <w:szCs w:val="22"/>
              </w:rPr>
              <w:t>Dues</w:t>
            </w:r>
          </w:p>
          <w:p w:rsidR="00D9782D" w:rsidRDefault="00DF260C">
            <w:pPr>
              <w:numPr>
                <w:ilvl w:val="2"/>
                <w:numId w:val="9"/>
              </w:numPr>
              <w:pBdr>
                <w:top w:val="nil"/>
                <w:left w:val="nil"/>
                <w:bottom w:val="nil"/>
                <w:right w:val="nil"/>
                <w:between w:val="nil"/>
              </w:pBdr>
              <w:rPr>
                <w:color w:val="000000"/>
                <w:sz w:val="22"/>
                <w:szCs w:val="22"/>
              </w:rPr>
            </w:pPr>
            <w:r>
              <w:rPr>
                <w:rFonts w:ascii="Georgia" w:eastAsia="Georgia" w:hAnsi="Georgia" w:cs="Georgia"/>
                <w:sz w:val="22"/>
                <w:szCs w:val="22"/>
              </w:rPr>
              <w:t>AACT</w:t>
            </w:r>
            <w:r>
              <w:rPr>
                <w:rFonts w:ascii="Georgia" w:eastAsia="Georgia" w:hAnsi="Georgia" w:cs="Georgia"/>
                <w:color w:val="000000"/>
                <w:sz w:val="22"/>
                <w:szCs w:val="22"/>
              </w:rPr>
              <w:t xml:space="preserve"> NHS officers and NHS Advisor will determine/set the yearly dues each year for all members and/or new applicants</w:t>
            </w:r>
          </w:p>
          <w:p w:rsidR="00D9782D" w:rsidRDefault="00DF260C">
            <w:pPr>
              <w:numPr>
                <w:ilvl w:val="2"/>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Dues amount is not to exceed $</w:t>
            </w:r>
            <w:r>
              <w:rPr>
                <w:rFonts w:ascii="Georgia" w:eastAsia="Georgia" w:hAnsi="Georgia" w:cs="Georgia"/>
                <w:sz w:val="22"/>
                <w:szCs w:val="22"/>
              </w:rPr>
              <w:t>30</w:t>
            </w:r>
            <w:r>
              <w:rPr>
                <w:rFonts w:ascii="Georgia" w:eastAsia="Georgia" w:hAnsi="Georgia" w:cs="Georgia"/>
                <w:color w:val="000000"/>
                <w:sz w:val="22"/>
                <w:szCs w:val="22"/>
              </w:rPr>
              <w:t xml:space="preserve"> (as determined by NHS)</w:t>
            </w:r>
          </w:p>
          <w:p w:rsidR="00D9782D" w:rsidRDefault="00D9782D">
            <w:pPr>
              <w:pBdr>
                <w:top w:val="nil"/>
                <w:left w:val="nil"/>
                <w:bottom w:val="nil"/>
                <w:right w:val="nil"/>
                <w:between w:val="nil"/>
              </w:pBdr>
              <w:ind w:left="2160" w:hanging="720"/>
              <w:rPr>
                <w:rFonts w:ascii="Georgia" w:eastAsia="Georgia" w:hAnsi="Georgia" w:cs="Georgia"/>
                <w:color w:val="000000"/>
                <w:sz w:val="22"/>
                <w:szCs w:val="22"/>
              </w:rPr>
            </w:pPr>
          </w:p>
          <w:p w:rsidR="00D9782D" w:rsidRDefault="00DF260C">
            <w:pPr>
              <w:numPr>
                <w:ilvl w:val="1"/>
                <w:numId w:val="9"/>
              </w:numPr>
              <w:pBdr>
                <w:top w:val="nil"/>
                <w:left w:val="nil"/>
                <w:bottom w:val="nil"/>
                <w:right w:val="nil"/>
                <w:between w:val="nil"/>
              </w:pBdr>
              <w:rPr>
                <w:color w:val="000000"/>
                <w:sz w:val="22"/>
                <w:szCs w:val="22"/>
              </w:rPr>
            </w:pPr>
            <w:r>
              <w:rPr>
                <w:rFonts w:ascii="Georgia" w:eastAsia="Georgia" w:hAnsi="Georgia" w:cs="Georgia"/>
                <w:b/>
                <w:color w:val="000000"/>
                <w:sz w:val="22"/>
                <w:szCs w:val="22"/>
              </w:rPr>
              <w:t>Sale of NHS insignias</w:t>
            </w:r>
          </w:p>
          <w:p w:rsidR="00D9782D" w:rsidRDefault="00DF260C">
            <w:pPr>
              <w:numPr>
                <w:ilvl w:val="2"/>
                <w:numId w:val="9"/>
              </w:numPr>
              <w:pBdr>
                <w:top w:val="nil"/>
                <w:left w:val="nil"/>
                <w:bottom w:val="nil"/>
                <w:right w:val="nil"/>
                <w:between w:val="nil"/>
              </w:pBdr>
              <w:rPr>
                <w:color w:val="000000"/>
                <w:sz w:val="22"/>
                <w:szCs w:val="22"/>
              </w:rPr>
            </w:pPr>
            <w:r>
              <w:rPr>
                <w:rFonts w:ascii="Georgia" w:eastAsia="Georgia" w:hAnsi="Georgia" w:cs="Georgia"/>
                <w:sz w:val="22"/>
                <w:szCs w:val="22"/>
              </w:rPr>
              <w:t>AACT</w:t>
            </w:r>
            <w:r>
              <w:rPr>
                <w:rFonts w:ascii="Georgia" w:eastAsia="Georgia" w:hAnsi="Georgia" w:cs="Georgia"/>
                <w:color w:val="000000"/>
                <w:sz w:val="22"/>
                <w:szCs w:val="22"/>
              </w:rPr>
              <w:t xml:space="preserve"> NHS members in good standing may order insignias through the NHS Advisor only.  The definition of ‘in good standing’ may be found within Article 4:  Membership and Fees</w:t>
            </w:r>
          </w:p>
          <w:p w:rsidR="00D9782D" w:rsidRDefault="00DF260C">
            <w:pPr>
              <w:numPr>
                <w:ilvl w:val="2"/>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lastRenderedPageBreak/>
              <w:t>Seniors in good standing may purchase graduation sashes, cords (whichever they are eli</w:t>
            </w:r>
            <w:r>
              <w:rPr>
                <w:rFonts w:ascii="Georgia" w:eastAsia="Georgia" w:hAnsi="Georgia" w:cs="Georgia"/>
                <w:color w:val="000000"/>
                <w:sz w:val="22"/>
                <w:szCs w:val="22"/>
              </w:rPr>
              <w:t>gible for), through the NHS Advisor or his/her designee at a cost in addition to the yearly dues.</w:t>
            </w:r>
          </w:p>
          <w:p w:rsidR="00D9782D" w:rsidRDefault="00DF260C">
            <w:pPr>
              <w:numPr>
                <w:ilvl w:val="1"/>
                <w:numId w:val="9"/>
              </w:numPr>
              <w:pBdr>
                <w:top w:val="nil"/>
                <w:left w:val="nil"/>
                <w:bottom w:val="nil"/>
                <w:right w:val="nil"/>
                <w:between w:val="nil"/>
              </w:pBdr>
              <w:rPr>
                <w:rFonts w:ascii="Georgia" w:eastAsia="Georgia" w:hAnsi="Georgia" w:cs="Georgia"/>
                <w:b/>
                <w:sz w:val="22"/>
                <w:szCs w:val="22"/>
              </w:rPr>
            </w:pPr>
            <w:r>
              <w:rPr>
                <w:rFonts w:ascii="Georgia" w:eastAsia="Georgia" w:hAnsi="Georgia" w:cs="Georgia"/>
                <w:b/>
                <w:sz w:val="22"/>
                <w:szCs w:val="22"/>
              </w:rPr>
              <w:t>Fundraising</w:t>
            </w:r>
          </w:p>
          <w:p w:rsidR="00D9782D" w:rsidRDefault="00DF260C">
            <w:pPr>
              <w:numPr>
                <w:ilvl w:val="0"/>
                <w:numId w:val="8"/>
              </w:numPr>
              <w:pBdr>
                <w:top w:val="nil"/>
                <w:left w:val="nil"/>
                <w:bottom w:val="nil"/>
                <w:right w:val="nil"/>
                <w:between w:val="nil"/>
              </w:pBdr>
              <w:rPr>
                <w:rFonts w:ascii="Georgia" w:eastAsia="Georgia" w:hAnsi="Georgia" w:cs="Georgia"/>
                <w:sz w:val="22"/>
                <w:szCs w:val="22"/>
              </w:rPr>
            </w:pPr>
            <w:r>
              <w:rPr>
                <w:rFonts w:ascii="Georgia" w:eastAsia="Georgia" w:hAnsi="Georgia" w:cs="Georgia"/>
                <w:sz w:val="22"/>
                <w:szCs w:val="22"/>
              </w:rPr>
              <w:t>The entire chapter will run fundraising events, designed by the treasurer and members, to fund community service projects</w:t>
            </w:r>
          </w:p>
          <w:p w:rsidR="00D9782D" w:rsidRDefault="00D9782D">
            <w:pPr>
              <w:rPr>
                <w:rFonts w:ascii="Georgia" w:eastAsia="Georgia" w:hAnsi="Georgia" w:cs="Georgia"/>
                <w:sz w:val="22"/>
                <w:szCs w:val="22"/>
              </w:rPr>
            </w:pPr>
          </w:p>
          <w:p w:rsidR="00D9782D" w:rsidRDefault="00D9782D">
            <w:pPr>
              <w:rPr>
                <w:rFonts w:ascii="Georgia" w:eastAsia="Georgia" w:hAnsi="Georgia" w:cs="Georgia"/>
                <w:sz w:val="22"/>
                <w:szCs w:val="22"/>
              </w:rPr>
            </w:pPr>
          </w:p>
          <w:p w:rsidR="00D9782D" w:rsidRDefault="00D9782D">
            <w:pPr>
              <w:rPr>
                <w:rFonts w:ascii="Georgia" w:eastAsia="Georgia" w:hAnsi="Georgia" w:cs="Georgia"/>
                <w:sz w:val="22"/>
                <w:szCs w:val="22"/>
              </w:rPr>
            </w:pPr>
          </w:p>
        </w:tc>
      </w:tr>
      <w:tr w:rsidR="00D9782D">
        <w:tc>
          <w:tcPr>
            <w:tcW w:w="10260" w:type="dxa"/>
          </w:tcPr>
          <w:p w:rsidR="00D9782D" w:rsidRDefault="00DF260C">
            <w:pPr>
              <w:jc w:val="center"/>
              <w:rPr>
                <w:rFonts w:ascii="Georgia" w:eastAsia="Georgia" w:hAnsi="Georgia" w:cs="Georgia"/>
                <w:sz w:val="22"/>
                <w:szCs w:val="22"/>
              </w:rPr>
            </w:pPr>
            <w:r>
              <w:rPr>
                <w:rFonts w:ascii="Georgia" w:eastAsia="Georgia" w:hAnsi="Georgia" w:cs="Georgia"/>
                <w:b/>
                <w:sz w:val="22"/>
                <w:szCs w:val="22"/>
              </w:rPr>
              <w:lastRenderedPageBreak/>
              <w:t>ARTICLE 11: AMENDMENTS</w:t>
            </w:r>
          </w:p>
        </w:tc>
      </w:tr>
      <w:tr w:rsidR="00D9782D">
        <w:tc>
          <w:tcPr>
            <w:tcW w:w="10260" w:type="dxa"/>
          </w:tcPr>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p w:rsidR="00D9782D" w:rsidRDefault="00DF260C">
            <w:pPr>
              <w:numPr>
                <w:ilvl w:val="0"/>
                <w:numId w:val="10"/>
              </w:numPr>
              <w:pBdr>
                <w:top w:val="nil"/>
                <w:left w:val="nil"/>
                <w:bottom w:val="nil"/>
                <w:right w:val="nil"/>
                <w:between w:val="nil"/>
              </w:pBdr>
              <w:rPr>
                <w:rFonts w:ascii="Georgia" w:eastAsia="Georgia" w:hAnsi="Georgia" w:cs="Georgia"/>
                <w:sz w:val="22"/>
                <w:szCs w:val="22"/>
              </w:rPr>
            </w:pPr>
            <w:r>
              <w:rPr>
                <w:rFonts w:ascii="Georgia" w:eastAsia="Georgia" w:hAnsi="Georgia" w:cs="Georgia"/>
                <w:color w:val="000000"/>
                <w:sz w:val="22"/>
                <w:szCs w:val="22"/>
              </w:rPr>
              <w:t xml:space="preserve">Amendment proposals permitted by any </w:t>
            </w:r>
            <w:r>
              <w:rPr>
                <w:rFonts w:ascii="Georgia" w:eastAsia="Georgia" w:hAnsi="Georgia" w:cs="Georgia"/>
                <w:sz w:val="22"/>
                <w:szCs w:val="22"/>
              </w:rPr>
              <w:t>AACT</w:t>
            </w:r>
            <w:r>
              <w:rPr>
                <w:rFonts w:ascii="Georgia" w:eastAsia="Georgia" w:hAnsi="Georgia" w:cs="Georgia"/>
                <w:color w:val="000000"/>
                <w:sz w:val="22"/>
                <w:szCs w:val="22"/>
              </w:rPr>
              <w:t xml:space="preserve"> NHS member</w:t>
            </w:r>
          </w:p>
          <w:p w:rsidR="00D9782D" w:rsidRDefault="00DF260C">
            <w:pPr>
              <w:numPr>
                <w:ilvl w:val="0"/>
                <w:numId w:val="10"/>
              </w:numPr>
              <w:pBdr>
                <w:top w:val="nil"/>
                <w:left w:val="nil"/>
                <w:bottom w:val="nil"/>
                <w:right w:val="nil"/>
                <w:between w:val="nil"/>
              </w:pBdr>
              <w:rPr>
                <w:rFonts w:ascii="Georgia" w:eastAsia="Georgia" w:hAnsi="Georgia" w:cs="Georgia"/>
                <w:sz w:val="22"/>
                <w:szCs w:val="22"/>
              </w:rPr>
            </w:pPr>
            <w:r>
              <w:rPr>
                <w:rFonts w:ascii="Georgia" w:eastAsia="Georgia" w:hAnsi="Georgia" w:cs="Georgia"/>
                <w:color w:val="000000"/>
                <w:sz w:val="22"/>
                <w:szCs w:val="22"/>
              </w:rPr>
              <w:t>Voting will take place during a subsequent meeting following the date of proposal</w:t>
            </w:r>
          </w:p>
          <w:p w:rsidR="00D9782D" w:rsidRDefault="00DF260C">
            <w:pPr>
              <w:numPr>
                <w:ilvl w:val="0"/>
                <w:numId w:val="10"/>
              </w:numPr>
              <w:pBdr>
                <w:top w:val="nil"/>
                <w:left w:val="nil"/>
                <w:bottom w:val="nil"/>
                <w:right w:val="nil"/>
                <w:between w:val="nil"/>
              </w:pBdr>
              <w:rPr>
                <w:rFonts w:ascii="Georgia" w:eastAsia="Georgia" w:hAnsi="Georgia" w:cs="Georgia"/>
                <w:sz w:val="22"/>
                <w:szCs w:val="22"/>
              </w:rPr>
            </w:pPr>
            <w:r>
              <w:rPr>
                <w:rFonts w:ascii="Georgia" w:eastAsia="Georgia" w:hAnsi="Georgia" w:cs="Georgia"/>
                <w:color w:val="000000"/>
                <w:sz w:val="22"/>
                <w:szCs w:val="22"/>
              </w:rPr>
              <w:t xml:space="preserve">Amendments decided by quorum </w:t>
            </w:r>
          </w:p>
          <w:p w:rsidR="00D9782D" w:rsidRDefault="00DF260C">
            <w:pPr>
              <w:numPr>
                <w:ilvl w:val="0"/>
                <w:numId w:val="10"/>
              </w:numPr>
              <w:pBdr>
                <w:top w:val="nil"/>
                <w:left w:val="nil"/>
                <w:bottom w:val="nil"/>
                <w:right w:val="nil"/>
                <w:between w:val="nil"/>
              </w:pBdr>
              <w:rPr>
                <w:rFonts w:ascii="Georgia" w:eastAsia="Georgia" w:hAnsi="Georgia" w:cs="Georgia"/>
                <w:sz w:val="22"/>
                <w:szCs w:val="22"/>
              </w:rPr>
            </w:pPr>
            <w:r>
              <w:rPr>
                <w:rFonts w:ascii="Georgia" w:eastAsia="Georgia" w:hAnsi="Georgia" w:cs="Georgia"/>
                <w:color w:val="000000"/>
                <w:sz w:val="22"/>
                <w:szCs w:val="22"/>
              </w:rPr>
              <w:t>These Chapter Bylaws must be reviewed at every year.</w:t>
            </w:r>
          </w:p>
          <w:p w:rsidR="00D9782D" w:rsidRDefault="00D9782D">
            <w:pPr>
              <w:pBdr>
                <w:top w:val="nil"/>
                <w:left w:val="nil"/>
                <w:bottom w:val="nil"/>
                <w:right w:val="nil"/>
                <w:between w:val="nil"/>
              </w:pBdr>
              <w:ind w:left="720" w:hanging="720"/>
              <w:rPr>
                <w:rFonts w:ascii="Georgia" w:eastAsia="Georgia" w:hAnsi="Georgia" w:cs="Georgia"/>
                <w:color w:val="000000"/>
                <w:sz w:val="22"/>
                <w:szCs w:val="22"/>
              </w:rPr>
            </w:pPr>
          </w:p>
        </w:tc>
      </w:tr>
      <w:tr w:rsidR="00D9782D">
        <w:tc>
          <w:tcPr>
            <w:tcW w:w="10260" w:type="dxa"/>
            <w:tcBorders>
              <w:top w:val="single" w:sz="24" w:space="0" w:color="000000"/>
              <w:left w:val="single" w:sz="24" w:space="0" w:color="000000"/>
              <w:bottom w:val="single" w:sz="24" w:space="0" w:color="000000"/>
              <w:right w:val="single" w:sz="24" w:space="0" w:color="000000"/>
            </w:tcBorders>
          </w:tcPr>
          <w:p w:rsidR="00D9782D" w:rsidRDefault="00DF260C">
            <w:pPr>
              <w:pBdr>
                <w:top w:val="nil"/>
                <w:left w:val="nil"/>
                <w:bottom w:val="nil"/>
                <w:right w:val="nil"/>
                <w:between w:val="nil"/>
              </w:pBdr>
              <w:ind w:left="720" w:hanging="720"/>
              <w:jc w:val="center"/>
              <w:rPr>
                <w:rFonts w:ascii="Georgia" w:eastAsia="Georgia" w:hAnsi="Georgia" w:cs="Georgia"/>
                <w:color w:val="000000"/>
                <w:sz w:val="22"/>
                <w:szCs w:val="22"/>
              </w:rPr>
            </w:pPr>
            <w:r>
              <w:rPr>
                <w:rFonts w:ascii="Georgia" w:eastAsia="Georgia" w:hAnsi="Georgia" w:cs="Georgia"/>
                <w:b/>
                <w:color w:val="000000"/>
                <w:sz w:val="22"/>
                <w:szCs w:val="22"/>
              </w:rPr>
              <w:t xml:space="preserve">ARTICLE 12: </w:t>
            </w:r>
          </w:p>
        </w:tc>
      </w:tr>
      <w:tr w:rsidR="00D9782D">
        <w:tc>
          <w:tcPr>
            <w:tcW w:w="10260" w:type="dxa"/>
            <w:tcBorders>
              <w:top w:val="single" w:sz="24" w:space="0" w:color="000000"/>
              <w:left w:val="single" w:sz="24" w:space="0" w:color="000000"/>
              <w:bottom w:val="single" w:sz="24" w:space="0" w:color="000000"/>
              <w:right w:val="single" w:sz="24" w:space="0" w:color="000000"/>
            </w:tcBorders>
          </w:tcPr>
          <w:p w:rsidR="00D9782D" w:rsidRDefault="00D9782D">
            <w:pPr>
              <w:pBdr>
                <w:top w:val="nil"/>
                <w:left w:val="nil"/>
                <w:bottom w:val="nil"/>
                <w:right w:val="nil"/>
                <w:between w:val="nil"/>
              </w:pBdr>
              <w:rPr>
                <w:rFonts w:ascii="Georgia" w:eastAsia="Georgia" w:hAnsi="Georgia" w:cs="Georgia"/>
                <w:color w:val="000000"/>
                <w:sz w:val="22"/>
                <w:szCs w:val="22"/>
              </w:rPr>
            </w:pPr>
          </w:p>
        </w:tc>
      </w:tr>
    </w:tbl>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F260C">
      <w:pPr>
        <w:rPr>
          <w:sz w:val="20"/>
          <w:szCs w:val="20"/>
        </w:rPr>
      </w:pPr>
      <w:r>
        <w:rPr>
          <w:sz w:val="20"/>
          <w:szCs w:val="20"/>
        </w:rPr>
        <w:t>These bylaws were presented to the general membership of GVHS NHS at a meeting held on November 1, 2017 where they were reviewed and approved by a majority of the membership.</w:t>
      </w: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F260C">
      <w:pPr>
        <w:rPr>
          <w:sz w:val="20"/>
          <w:szCs w:val="20"/>
        </w:rPr>
      </w:pPr>
      <w:r>
        <w:rPr>
          <w:sz w:val="20"/>
          <w:szCs w:val="20"/>
        </w:rPr>
        <w:t>________________________________________________</w:t>
      </w:r>
      <w:r>
        <w:rPr>
          <w:sz w:val="20"/>
          <w:szCs w:val="20"/>
        </w:rPr>
        <w:tab/>
      </w:r>
      <w:r>
        <w:rPr>
          <w:sz w:val="20"/>
          <w:szCs w:val="20"/>
        </w:rPr>
        <w:tab/>
      </w:r>
      <w:r>
        <w:rPr>
          <w:sz w:val="20"/>
          <w:szCs w:val="20"/>
        </w:rPr>
        <w:tab/>
      </w:r>
      <w:r>
        <w:rPr>
          <w:sz w:val="20"/>
          <w:szCs w:val="20"/>
        </w:rPr>
        <w:tab/>
        <w:t>___________________________</w:t>
      </w:r>
    </w:p>
    <w:p w:rsidR="00D9782D" w:rsidRDefault="00D9782D">
      <w:pPr>
        <w:rPr>
          <w:sz w:val="20"/>
          <w:szCs w:val="20"/>
        </w:rPr>
      </w:pPr>
    </w:p>
    <w:p w:rsidR="00D9782D" w:rsidRDefault="00DF260C">
      <w:pPr>
        <w:rPr>
          <w:sz w:val="20"/>
          <w:szCs w:val="20"/>
        </w:rPr>
      </w:pPr>
      <w:r>
        <w:rPr>
          <w:sz w:val="20"/>
          <w:szCs w:val="20"/>
        </w:rPr>
        <w:t>President GVHS NHS</w:t>
      </w:r>
      <w:r>
        <w:rPr>
          <w:sz w:val="20"/>
          <w:szCs w:val="20"/>
        </w:rPr>
        <w:tab/>
      </w:r>
      <w:r>
        <w:rPr>
          <w:sz w:val="20"/>
          <w:szCs w:val="20"/>
        </w:rPr>
        <w:tab/>
      </w:r>
      <w:r>
        <w:rPr>
          <w:sz w:val="20"/>
          <w:szCs w:val="20"/>
        </w:rPr>
        <w:tab/>
      </w:r>
      <w:r>
        <w:rPr>
          <w:sz w:val="20"/>
          <w:szCs w:val="20"/>
        </w:rPr>
        <w:tab/>
      </w:r>
      <w:r>
        <w:rPr>
          <w:sz w:val="20"/>
          <w:szCs w:val="20"/>
        </w:rPr>
        <w:tab/>
      </w:r>
      <w:r>
        <w:rPr>
          <w:sz w:val="20"/>
          <w:szCs w:val="20"/>
        </w:rPr>
        <w:tab/>
        <w:t>Date</w:t>
      </w: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F260C">
      <w:pPr>
        <w:rPr>
          <w:sz w:val="20"/>
          <w:szCs w:val="20"/>
        </w:rPr>
      </w:pPr>
      <w:r>
        <w:rPr>
          <w:sz w:val="20"/>
          <w:szCs w:val="20"/>
        </w:rPr>
        <w:t>________________________________________________</w:t>
      </w:r>
      <w:r>
        <w:rPr>
          <w:sz w:val="20"/>
          <w:szCs w:val="20"/>
        </w:rPr>
        <w:tab/>
      </w:r>
      <w:r>
        <w:rPr>
          <w:sz w:val="20"/>
          <w:szCs w:val="20"/>
        </w:rPr>
        <w:tab/>
      </w:r>
      <w:r>
        <w:rPr>
          <w:sz w:val="20"/>
          <w:szCs w:val="20"/>
        </w:rPr>
        <w:tab/>
      </w:r>
      <w:r>
        <w:rPr>
          <w:sz w:val="20"/>
          <w:szCs w:val="20"/>
        </w:rPr>
        <w:tab/>
        <w:t>_______________________________</w:t>
      </w:r>
    </w:p>
    <w:p w:rsidR="00D9782D" w:rsidRDefault="00D9782D">
      <w:pPr>
        <w:rPr>
          <w:sz w:val="20"/>
          <w:szCs w:val="20"/>
        </w:rPr>
      </w:pPr>
    </w:p>
    <w:p w:rsidR="00D9782D" w:rsidRDefault="00DF260C">
      <w:pPr>
        <w:rPr>
          <w:sz w:val="20"/>
          <w:szCs w:val="20"/>
        </w:rPr>
      </w:pPr>
      <w:r>
        <w:rPr>
          <w:sz w:val="20"/>
          <w:szCs w:val="20"/>
        </w:rPr>
        <w:t>Vice President GVHS NHS</w:t>
      </w:r>
      <w:r>
        <w:rPr>
          <w:sz w:val="20"/>
          <w:szCs w:val="20"/>
        </w:rPr>
        <w:tab/>
      </w:r>
      <w:r>
        <w:rPr>
          <w:sz w:val="20"/>
          <w:szCs w:val="20"/>
        </w:rPr>
        <w:tab/>
      </w:r>
      <w:r>
        <w:rPr>
          <w:sz w:val="20"/>
          <w:szCs w:val="20"/>
        </w:rPr>
        <w:tab/>
      </w:r>
      <w:r>
        <w:rPr>
          <w:sz w:val="20"/>
          <w:szCs w:val="20"/>
        </w:rPr>
        <w:tab/>
      </w:r>
      <w:r>
        <w:rPr>
          <w:sz w:val="20"/>
          <w:szCs w:val="20"/>
        </w:rPr>
        <w:tab/>
        <w:t>Date</w:t>
      </w: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F260C">
      <w:pPr>
        <w:rPr>
          <w:sz w:val="20"/>
          <w:szCs w:val="20"/>
        </w:rPr>
      </w:pPr>
      <w:r>
        <w:rPr>
          <w:sz w:val="20"/>
          <w:szCs w:val="20"/>
        </w:rPr>
        <w:t>________________________________________________</w:t>
      </w:r>
      <w:r>
        <w:rPr>
          <w:sz w:val="20"/>
          <w:szCs w:val="20"/>
        </w:rPr>
        <w:tab/>
      </w:r>
      <w:r>
        <w:rPr>
          <w:sz w:val="20"/>
          <w:szCs w:val="20"/>
        </w:rPr>
        <w:tab/>
      </w:r>
      <w:r>
        <w:rPr>
          <w:sz w:val="20"/>
          <w:szCs w:val="20"/>
        </w:rPr>
        <w:tab/>
      </w:r>
      <w:r>
        <w:rPr>
          <w:sz w:val="20"/>
          <w:szCs w:val="20"/>
        </w:rPr>
        <w:tab/>
        <w:t>________________________________</w:t>
      </w:r>
    </w:p>
    <w:p w:rsidR="00D9782D" w:rsidRDefault="00D9782D">
      <w:pPr>
        <w:rPr>
          <w:sz w:val="20"/>
          <w:szCs w:val="20"/>
        </w:rPr>
      </w:pPr>
    </w:p>
    <w:p w:rsidR="00D9782D" w:rsidRDefault="00DF260C">
      <w:pPr>
        <w:rPr>
          <w:sz w:val="20"/>
          <w:szCs w:val="20"/>
        </w:rPr>
      </w:pPr>
      <w:r>
        <w:rPr>
          <w:sz w:val="20"/>
          <w:szCs w:val="20"/>
        </w:rPr>
        <w:t>Secretary GVHS NHS</w:t>
      </w:r>
      <w:r>
        <w:rPr>
          <w:sz w:val="20"/>
          <w:szCs w:val="20"/>
        </w:rPr>
        <w:tab/>
      </w:r>
      <w:r>
        <w:rPr>
          <w:sz w:val="20"/>
          <w:szCs w:val="20"/>
        </w:rPr>
        <w:tab/>
      </w:r>
      <w:r>
        <w:rPr>
          <w:sz w:val="20"/>
          <w:szCs w:val="20"/>
        </w:rPr>
        <w:tab/>
      </w:r>
      <w:r>
        <w:rPr>
          <w:sz w:val="20"/>
          <w:szCs w:val="20"/>
        </w:rPr>
        <w:tab/>
      </w:r>
      <w:r>
        <w:rPr>
          <w:sz w:val="20"/>
          <w:szCs w:val="20"/>
        </w:rPr>
        <w:tab/>
      </w:r>
      <w:r>
        <w:rPr>
          <w:sz w:val="20"/>
          <w:szCs w:val="20"/>
        </w:rPr>
        <w:tab/>
        <w:t>Date</w:t>
      </w: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F260C">
      <w:pPr>
        <w:rPr>
          <w:sz w:val="20"/>
          <w:szCs w:val="20"/>
        </w:rPr>
      </w:pPr>
      <w:r>
        <w:rPr>
          <w:sz w:val="20"/>
          <w:szCs w:val="20"/>
        </w:rPr>
        <w:t>________________________________________________</w:t>
      </w:r>
      <w:r>
        <w:rPr>
          <w:sz w:val="20"/>
          <w:szCs w:val="20"/>
        </w:rPr>
        <w:tab/>
      </w:r>
      <w:r>
        <w:rPr>
          <w:sz w:val="20"/>
          <w:szCs w:val="20"/>
        </w:rPr>
        <w:tab/>
      </w:r>
      <w:r>
        <w:rPr>
          <w:sz w:val="20"/>
          <w:szCs w:val="20"/>
        </w:rPr>
        <w:tab/>
      </w:r>
      <w:r>
        <w:rPr>
          <w:sz w:val="20"/>
          <w:szCs w:val="20"/>
        </w:rPr>
        <w:tab/>
        <w:t>_________________________________</w:t>
      </w:r>
    </w:p>
    <w:p w:rsidR="00D9782D" w:rsidRDefault="00D9782D">
      <w:pPr>
        <w:rPr>
          <w:sz w:val="20"/>
          <w:szCs w:val="20"/>
        </w:rPr>
      </w:pPr>
    </w:p>
    <w:p w:rsidR="00D9782D" w:rsidRDefault="00DF260C">
      <w:pPr>
        <w:rPr>
          <w:sz w:val="20"/>
          <w:szCs w:val="20"/>
        </w:rPr>
      </w:pPr>
      <w:r>
        <w:rPr>
          <w:sz w:val="20"/>
          <w:szCs w:val="20"/>
        </w:rPr>
        <w:t>Treasurer GVHS NHS</w:t>
      </w:r>
      <w:r>
        <w:rPr>
          <w:sz w:val="20"/>
          <w:szCs w:val="20"/>
        </w:rPr>
        <w:tab/>
      </w:r>
      <w:r>
        <w:rPr>
          <w:sz w:val="20"/>
          <w:szCs w:val="20"/>
        </w:rPr>
        <w:tab/>
      </w:r>
      <w:r>
        <w:rPr>
          <w:sz w:val="20"/>
          <w:szCs w:val="20"/>
        </w:rPr>
        <w:tab/>
      </w:r>
      <w:r>
        <w:rPr>
          <w:sz w:val="20"/>
          <w:szCs w:val="20"/>
        </w:rPr>
        <w:tab/>
      </w:r>
      <w:r>
        <w:rPr>
          <w:sz w:val="20"/>
          <w:szCs w:val="20"/>
        </w:rPr>
        <w:tab/>
      </w:r>
      <w:r>
        <w:rPr>
          <w:sz w:val="20"/>
          <w:szCs w:val="20"/>
        </w:rPr>
        <w:tab/>
        <w:t>Date</w:t>
      </w: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F260C">
      <w:pPr>
        <w:rPr>
          <w:sz w:val="20"/>
          <w:szCs w:val="20"/>
        </w:rPr>
      </w:pPr>
      <w:r>
        <w:rPr>
          <w:sz w:val="20"/>
          <w:szCs w:val="20"/>
        </w:rPr>
        <w:t>_________________</w:t>
      </w:r>
      <w:r>
        <w:rPr>
          <w:sz w:val="20"/>
          <w:szCs w:val="20"/>
        </w:rPr>
        <w:t>_______________________________</w:t>
      </w:r>
      <w:r>
        <w:rPr>
          <w:sz w:val="20"/>
          <w:szCs w:val="20"/>
        </w:rPr>
        <w:tab/>
      </w:r>
      <w:r>
        <w:rPr>
          <w:sz w:val="20"/>
          <w:szCs w:val="20"/>
        </w:rPr>
        <w:tab/>
      </w:r>
      <w:r>
        <w:rPr>
          <w:sz w:val="20"/>
          <w:szCs w:val="20"/>
        </w:rPr>
        <w:tab/>
      </w:r>
      <w:r>
        <w:rPr>
          <w:sz w:val="20"/>
          <w:szCs w:val="20"/>
        </w:rPr>
        <w:tab/>
        <w:t>_________________________________</w:t>
      </w:r>
    </w:p>
    <w:p w:rsidR="00D9782D" w:rsidRDefault="00D9782D">
      <w:pPr>
        <w:rPr>
          <w:sz w:val="20"/>
          <w:szCs w:val="20"/>
        </w:rPr>
      </w:pPr>
    </w:p>
    <w:p w:rsidR="00D9782D" w:rsidRDefault="00DF260C">
      <w:pPr>
        <w:rPr>
          <w:sz w:val="20"/>
          <w:szCs w:val="20"/>
        </w:rPr>
      </w:pPr>
      <w:r>
        <w:rPr>
          <w:sz w:val="20"/>
          <w:szCs w:val="20"/>
        </w:rPr>
        <w:t>Historian GVHS NHS</w:t>
      </w:r>
      <w:r>
        <w:rPr>
          <w:sz w:val="20"/>
          <w:szCs w:val="20"/>
        </w:rPr>
        <w:tab/>
      </w:r>
      <w:r>
        <w:rPr>
          <w:sz w:val="20"/>
          <w:szCs w:val="20"/>
        </w:rPr>
        <w:tab/>
      </w:r>
      <w:r>
        <w:rPr>
          <w:sz w:val="20"/>
          <w:szCs w:val="20"/>
        </w:rPr>
        <w:tab/>
      </w:r>
      <w:r>
        <w:rPr>
          <w:sz w:val="20"/>
          <w:szCs w:val="20"/>
        </w:rPr>
        <w:tab/>
      </w:r>
      <w:r>
        <w:rPr>
          <w:sz w:val="20"/>
          <w:szCs w:val="20"/>
        </w:rPr>
        <w:tab/>
      </w:r>
      <w:r>
        <w:rPr>
          <w:sz w:val="20"/>
          <w:szCs w:val="20"/>
        </w:rPr>
        <w:tab/>
        <w:t>Date</w:t>
      </w: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F260C">
      <w:pPr>
        <w:rPr>
          <w:sz w:val="20"/>
          <w:szCs w:val="20"/>
        </w:rPr>
      </w:pPr>
      <w:r>
        <w:rPr>
          <w:sz w:val="20"/>
          <w:szCs w:val="20"/>
        </w:rPr>
        <w:t>________________________________________________</w:t>
      </w:r>
      <w:r>
        <w:rPr>
          <w:sz w:val="20"/>
          <w:szCs w:val="20"/>
        </w:rPr>
        <w:tab/>
      </w:r>
      <w:r>
        <w:rPr>
          <w:sz w:val="20"/>
          <w:szCs w:val="20"/>
        </w:rPr>
        <w:tab/>
      </w:r>
      <w:r>
        <w:rPr>
          <w:sz w:val="20"/>
          <w:szCs w:val="20"/>
        </w:rPr>
        <w:tab/>
      </w:r>
      <w:r>
        <w:rPr>
          <w:sz w:val="20"/>
          <w:szCs w:val="20"/>
        </w:rPr>
        <w:tab/>
        <w:t>__________________________________</w:t>
      </w:r>
    </w:p>
    <w:p w:rsidR="00D9782D" w:rsidRDefault="00D9782D">
      <w:pPr>
        <w:rPr>
          <w:sz w:val="20"/>
          <w:szCs w:val="20"/>
        </w:rPr>
      </w:pPr>
    </w:p>
    <w:p w:rsidR="00D9782D" w:rsidRDefault="00DF260C">
      <w:pPr>
        <w:rPr>
          <w:sz w:val="20"/>
          <w:szCs w:val="20"/>
        </w:rPr>
      </w:pPr>
      <w:r>
        <w:rPr>
          <w:sz w:val="20"/>
          <w:szCs w:val="20"/>
        </w:rPr>
        <w:t>Principal, GVHS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w:t>
      </w: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9782D">
      <w:pPr>
        <w:rPr>
          <w:sz w:val="20"/>
          <w:szCs w:val="20"/>
        </w:rPr>
      </w:pPr>
    </w:p>
    <w:p w:rsidR="00D9782D" w:rsidRDefault="00DF260C">
      <w:pPr>
        <w:rPr>
          <w:sz w:val="20"/>
          <w:szCs w:val="20"/>
        </w:rPr>
      </w:pPr>
      <w:r>
        <w:rPr>
          <w:sz w:val="20"/>
          <w:szCs w:val="20"/>
        </w:rPr>
        <w:t>________________________________________________</w:t>
      </w:r>
      <w:r>
        <w:rPr>
          <w:sz w:val="20"/>
          <w:szCs w:val="20"/>
        </w:rPr>
        <w:tab/>
      </w:r>
      <w:r>
        <w:rPr>
          <w:sz w:val="20"/>
          <w:szCs w:val="20"/>
        </w:rPr>
        <w:tab/>
      </w:r>
      <w:r>
        <w:rPr>
          <w:sz w:val="20"/>
          <w:szCs w:val="20"/>
        </w:rPr>
        <w:tab/>
      </w:r>
      <w:r>
        <w:rPr>
          <w:sz w:val="20"/>
          <w:szCs w:val="20"/>
        </w:rPr>
        <w:tab/>
        <w:t>__________________________________</w:t>
      </w:r>
    </w:p>
    <w:p w:rsidR="00D9782D" w:rsidRDefault="00D9782D">
      <w:pPr>
        <w:rPr>
          <w:sz w:val="20"/>
          <w:szCs w:val="20"/>
        </w:rPr>
      </w:pPr>
    </w:p>
    <w:p w:rsidR="00D9782D" w:rsidRDefault="00DF260C">
      <w:pPr>
        <w:rPr>
          <w:sz w:val="20"/>
          <w:szCs w:val="20"/>
        </w:rPr>
      </w:pPr>
      <w:r>
        <w:rPr>
          <w:sz w:val="20"/>
          <w:szCs w:val="20"/>
        </w:rPr>
        <w:t>NHS Advisor, GVHS</w:t>
      </w:r>
      <w:r>
        <w:rPr>
          <w:sz w:val="20"/>
          <w:szCs w:val="20"/>
        </w:rPr>
        <w:tab/>
      </w:r>
      <w:r>
        <w:rPr>
          <w:sz w:val="20"/>
          <w:szCs w:val="20"/>
        </w:rPr>
        <w:tab/>
      </w:r>
      <w:r>
        <w:rPr>
          <w:sz w:val="20"/>
          <w:szCs w:val="20"/>
        </w:rPr>
        <w:tab/>
      </w:r>
      <w:r>
        <w:rPr>
          <w:sz w:val="20"/>
          <w:szCs w:val="20"/>
        </w:rPr>
        <w:tab/>
      </w:r>
      <w:r>
        <w:rPr>
          <w:sz w:val="20"/>
          <w:szCs w:val="20"/>
        </w:rPr>
        <w:tab/>
      </w:r>
      <w:r>
        <w:rPr>
          <w:sz w:val="20"/>
          <w:szCs w:val="20"/>
        </w:rPr>
        <w:tab/>
        <w:t>Date</w:t>
      </w:r>
    </w:p>
    <w:sectPr w:rsidR="00D9782D">
      <w:footerReference w:type="even" r:id="rId11"/>
      <w:footerReference w:type="default" r:id="rId12"/>
      <w:pgSz w:w="12240" w:h="15840"/>
      <w:pgMar w:top="720" w:right="1800" w:bottom="72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60C" w:rsidRDefault="00DF260C">
      <w:r>
        <w:separator/>
      </w:r>
    </w:p>
  </w:endnote>
  <w:endnote w:type="continuationSeparator" w:id="0">
    <w:p w:rsidR="00DF260C" w:rsidRDefault="00DF2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82D" w:rsidRDefault="00DF260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D9782D" w:rsidRDefault="00D9782D">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82D" w:rsidRDefault="00DF260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EE418D">
      <w:rPr>
        <w:color w:val="000000"/>
      </w:rPr>
      <w:fldChar w:fldCharType="separate"/>
    </w:r>
    <w:r w:rsidR="00EE418D">
      <w:rPr>
        <w:noProof/>
        <w:color w:val="000000"/>
      </w:rPr>
      <w:t>2</w:t>
    </w:r>
    <w:r>
      <w:rPr>
        <w:color w:val="000000"/>
      </w:rPr>
      <w:fldChar w:fldCharType="end"/>
    </w:r>
  </w:p>
  <w:p w:rsidR="00D9782D" w:rsidRDefault="00D9782D">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60C" w:rsidRDefault="00DF260C">
      <w:r>
        <w:separator/>
      </w:r>
    </w:p>
  </w:footnote>
  <w:footnote w:type="continuationSeparator" w:id="0">
    <w:p w:rsidR="00DF260C" w:rsidRDefault="00DF2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3896"/>
    <w:multiLevelType w:val="multilevel"/>
    <w:tmpl w:val="2AE4BC7A"/>
    <w:lvl w:ilvl="0">
      <w:start w:val="1"/>
      <w:numFmt w:val="decimal"/>
      <w:lvlText w:val="%1)"/>
      <w:lvlJc w:val="left"/>
      <w:pPr>
        <w:ind w:left="720" w:hanging="360"/>
      </w:pPr>
      <w:rPr>
        <w:b/>
        <w:color w:val="0000FF"/>
        <w:vertAlign w:val="baseline"/>
      </w:rPr>
    </w:lvl>
    <w:lvl w:ilvl="1">
      <w:start w:val="1"/>
      <w:numFmt w:val="upperLetter"/>
      <w:lvlText w:val="%2."/>
      <w:lvlJc w:val="left"/>
      <w:pPr>
        <w:ind w:left="1440" w:hanging="360"/>
      </w:pPr>
      <w:rPr>
        <w:rFonts w:ascii="Cambria" w:eastAsia="Cambria" w:hAnsi="Cambria" w:cs="Cambri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E974E14"/>
    <w:multiLevelType w:val="multilevel"/>
    <w:tmpl w:val="18A84EBA"/>
    <w:lvl w:ilvl="0">
      <w:start w:val="1"/>
      <w:numFmt w:val="decimal"/>
      <w:lvlText w:val="%1)"/>
      <w:lvlJc w:val="left"/>
      <w:pPr>
        <w:ind w:left="720" w:hanging="360"/>
      </w:pPr>
      <w:rPr>
        <w:b/>
        <w:color w:val="0000FF"/>
        <w:vertAlign w:val="baseline"/>
      </w:rPr>
    </w:lvl>
    <w:lvl w:ilvl="1">
      <w:start w:val="1"/>
      <w:numFmt w:val="upperLetter"/>
      <w:lvlText w:val="%2."/>
      <w:lvlJc w:val="left"/>
      <w:pPr>
        <w:ind w:left="1440" w:hanging="360"/>
      </w:pPr>
      <w:rPr>
        <w:rFonts w:ascii="Cambria" w:eastAsia="Cambria" w:hAnsi="Cambria" w:cs="Cambri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F88684C"/>
    <w:multiLevelType w:val="multilevel"/>
    <w:tmpl w:val="F48C2C02"/>
    <w:lvl w:ilvl="0">
      <w:start w:val="1"/>
      <w:numFmt w:val="decimal"/>
      <w:lvlText w:val="%1)"/>
      <w:lvlJc w:val="left"/>
      <w:pPr>
        <w:ind w:left="720" w:hanging="360"/>
      </w:pPr>
      <w:rPr>
        <w:vertAlign w:val="baseline"/>
      </w:rPr>
    </w:lvl>
    <w:lvl w:ilvl="1">
      <w:start w:val="1"/>
      <w:numFmt w:val="upperLetter"/>
      <w:lvlText w:val="%2."/>
      <w:lvlJc w:val="left"/>
      <w:pPr>
        <w:ind w:left="1440" w:hanging="360"/>
      </w:pPr>
      <w:rPr>
        <w:rFonts w:ascii="Cambria" w:eastAsia="Cambria" w:hAnsi="Cambria" w:cs="Cambri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64535B4"/>
    <w:multiLevelType w:val="multilevel"/>
    <w:tmpl w:val="CFA4407E"/>
    <w:lvl w:ilvl="0">
      <w:start w:val="1"/>
      <w:numFmt w:val="decimal"/>
      <w:lvlText w:val="%1)"/>
      <w:lvlJc w:val="left"/>
      <w:pPr>
        <w:ind w:left="720" w:hanging="360"/>
      </w:pPr>
      <w:rPr>
        <w:b/>
        <w:color w:val="0000FF"/>
        <w:vertAlign w:val="baseline"/>
      </w:rPr>
    </w:lvl>
    <w:lvl w:ilvl="1">
      <w:start w:val="1"/>
      <w:numFmt w:val="upperLetter"/>
      <w:lvlText w:val="%2."/>
      <w:lvlJc w:val="left"/>
      <w:pPr>
        <w:ind w:left="1440" w:hanging="360"/>
      </w:pPr>
      <w:rPr>
        <w:rFonts w:ascii="Cambria" w:eastAsia="Cambria" w:hAnsi="Cambria" w:cs="Cambri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2DE06E7"/>
    <w:multiLevelType w:val="multilevel"/>
    <w:tmpl w:val="ED4AB7AA"/>
    <w:lvl w:ilvl="0">
      <w:start w:val="1"/>
      <w:numFmt w:val="decimal"/>
      <w:lvlText w:val="%1)"/>
      <w:lvlJc w:val="left"/>
      <w:pPr>
        <w:ind w:left="720" w:hanging="360"/>
      </w:pPr>
      <w:rPr>
        <w:color w:val="0000FF"/>
        <w:vertAlign w:val="baseline"/>
      </w:rPr>
    </w:lvl>
    <w:lvl w:ilvl="1">
      <w:start w:val="1"/>
      <w:numFmt w:val="upperLetter"/>
      <w:lvlText w:val="%2."/>
      <w:lvlJc w:val="left"/>
      <w:pPr>
        <w:ind w:left="1440" w:hanging="360"/>
      </w:pPr>
      <w:rPr>
        <w:rFonts w:ascii="Cambria" w:eastAsia="Cambria" w:hAnsi="Cambria" w:cs="Cambri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5F343C0"/>
    <w:multiLevelType w:val="multilevel"/>
    <w:tmpl w:val="E3CED8AA"/>
    <w:lvl w:ilvl="0">
      <w:start w:val="1"/>
      <w:numFmt w:val="decimal"/>
      <w:lvlText w:val="%1)"/>
      <w:lvlJc w:val="left"/>
      <w:pPr>
        <w:ind w:left="720" w:hanging="360"/>
      </w:pPr>
      <w:rPr>
        <w:b/>
        <w:color w:val="0000FF"/>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AE02BD2"/>
    <w:multiLevelType w:val="multilevel"/>
    <w:tmpl w:val="ACD4BA3E"/>
    <w:lvl w:ilvl="0">
      <w:start w:val="1"/>
      <w:numFmt w:val="decimal"/>
      <w:lvlText w:val="%1)"/>
      <w:lvlJc w:val="left"/>
      <w:pPr>
        <w:ind w:left="720" w:hanging="360"/>
      </w:pPr>
      <w:rPr>
        <w:b/>
        <w:color w:val="0000FF"/>
        <w:vertAlign w:val="baseline"/>
      </w:rPr>
    </w:lvl>
    <w:lvl w:ilvl="1">
      <w:start w:val="1"/>
      <w:numFmt w:val="upperLetter"/>
      <w:lvlText w:val="%2."/>
      <w:lvlJc w:val="left"/>
      <w:pPr>
        <w:ind w:left="1440" w:hanging="360"/>
      </w:pPr>
      <w:rPr>
        <w:rFonts w:ascii="Cambria" w:eastAsia="Cambria" w:hAnsi="Cambria" w:cs="Cambri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C04724C"/>
    <w:multiLevelType w:val="multilevel"/>
    <w:tmpl w:val="20747B2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536B073A"/>
    <w:multiLevelType w:val="multilevel"/>
    <w:tmpl w:val="E8EC4F12"/>
    <w:lvl w:ilvl="0">
      <w:start w:val="1"/>
      <w:numFmt w:val="decimal"/>
      <w:lvlText w:val="%1)"/>
      <w:lvlJc w:val="left"/>
      <w:pPr>
        <w:ind w:left="720" w:hanging="360"/>
      </w:pPr>
      <w:rPr>
        <w:b/>
        <w:color w:val="0000FF"/>
        <w:vertAlign w:val="baseline"/>
      </w:rPr>
    </w:lvl>
    <w:lvl w:ilvl="1">
      <w:start w:val="1"/>
      <w:numFmt w:val="upperLetter"/>
      <w:lvlText w:val="%2."/>
      <w:lvlJc w:val="left"/>
      <w:pPr>
        <w:ind w:left="1440" w:hanging="360"/>
      </w:pPr>
      <w:rPr>
        <w:rFonts w:ascii="Cambria" w:eastAsia="Cambria" w:hAnsi="Cambria" w:cs="Cambri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A152C6A"/>
    <w:multiLevelType w:val="multilevel"/>
    <w:tmpl w:val="48BA9226"/>
    <w:lvl w:ilvl="0">
      <w:start w:val="1"/>
      <w:numFmt w:val="decimal"/>
      <w:lvlText w:val="%1)"/>
      <w:lvlJc w:val="left"/>
      <w:pPr>
        <w:ind w:left="720" w:hanging="360"/>
      </w:pPr>
      <w:rPr>
        <w:vertAlign w:val="baseline"/>
      </w:rPr>
    </w:lvl>
    <w:lvl w:ilvl="1">
      <w:start w:val="1"/>
      <w:numFmt w:val="upperLetter"/>
      <w:lvlText w:val="%2."/>
      <w:lvlJc w:val="left"/>
      <w:pPr>
        <w:ind w:left="1440" w:hanging="360"/>
      </w:pPr>
      <w:rPr>
        <w:rFonts w:ascii="Cambria" w:eastAsia="Cambria" w:hAnsi="Cambria" w:cs="Cambri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7B745D43"/>
    <w:multiLevelType w:val="multilevel"/>
    <w:tmpl w:val="3CA60906"/>
    <w:lvl w:ilvl="0">
      <w:start w:val="1"/>
      <w:numFmt w:val="decimal"/>
      <w:lvlText w:val="%1)"/>
      <w:lvlJc w:val="left"/>
      <w:pPr>
        <w:ind w:left="720" w:hanging="360"/>
      </w:pPr>
      <w:rPr>
        <w:vertAlign w:val="baseline"/>
      </w:rPr>
    </w:lvl>
    <w:lvl w:ilvl="1">
      <w:start w:val="1"/>
      <w:numFmt w:val="upperLetter"/>
      <w:lvlText w:val="%2."/>
      <w:lvlJc w:val="left"/>
      <w:pPr>
        <w:ind w:left="1440" w:hanging="360"/>
      </w:pPr>
      <w:rPr>
        <w:rFonts w:ascii="Cambria" w:eastAsia="Cambria" w:hAnsi="Cambria" w:cs="Cambria"/>
        <w:vertAlign w:val="baseline"/>
      </w:rPr>
    </w:lvl>
    <w:lvl w:ilvl="2">
      <w:start w:val="1"/>
      <w:numFmt w:val="lowerLetter"/>
      <w:lvlText w:val="%3."/>
      <w:lvlJc w:val="right"/>
      <w:pPr>
        <w:ind w:left="2160" w:hanging="180"/>
      </w:pPr>
      <w:rPr>
        <w:rFonts w:ascii="Cambria" w:eastAsia="Cambria" w:hAnsi="Cambria" w:cs="Cambria"/>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 w:numId="3">
    <w:abstractNumId w:val="4"/>
  </w:num>
  <w:num w:numId="4">
    <w:abstractNumId w:val="3"/>
  </w:num>
  <w:num w:numId="5">
    <w:abstractNumId w:val="8"/>
  </w:num>
  <w:num w:numId="6">
    <w:abstractNumId w:val="9"/>
  </w:num>
  <w:num w:numId="7">
    <w:abstractNumId w:val="2"/>
  </w:num>
  <w:num w:numId="8">
    <w:abstractNumId w:val="7"/>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2D"/>
    <w:rsid w:val="00D9782D"/>
    <w:rsid w:val="00DF260C"/>
    <w:rsid w:val="00EE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9C633-E411-4D18-B901-688145B5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Washoe County School District</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Marc</dc:creator>
  <cp:lastModifiedBy>Miller, Marc</cp:lastModifiedBy>
  <cp:revision>2</cp:revision>
  <dcterms:created xsi:type="dcterms:W3CDTF">2019-05-08T18:26:00Z</dcterms:created>
  <dcterms:modified xsi:type="dcterms:W3CDTF">2019-05-08T18:26:00Z</dcterms:modified>
</cp:coreProperties>
</file>