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hyperlink w:anchor="gjdgxs">
        <w:r w:rsidDel="00000000" w:rsidR="00000000" w:rsidRPr="00000000">
          <w:rPr>
            <w:b w:val="1"/>
            <w:i w:val="0"/>
            <w:color w:val="0000ee"/>
            <w:sz w:val="48"/>
            <w:szCs w:val="48"/>
            <w:u w:val="single"/>
            <w:rtl w:val="0"/>
          </w:rPr>
          <w:t xml:space="preserve">GOONJ</w:t>
        </w:r>
      </w:hyperlink>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600" w:firstLine="0"/>
        <w:rPr>
          <w:b w:val="1"/>
          <w:i w:val="0"/>
          <w:color w:val="0000ee"/>
          <w:sz w:val="48"/>
          <w:szCs w:val="48"/>
          <w:u w:val="single"/>
        </w:rPr>
      </w:pPr>
      <w:r w:rsidDel="00000000" w:rsidR="00000000" w:rsidRPr="00000000">
        <w:rPr>
          <w:rtl w:val="0"/>
        </w:rPr>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Home (current)</w:t>
        </w:r>
      </w:hyperlink>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Rate Us</w:t>
        </w:r>
      </w:hyperlink>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Contact Us</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55" w:before="255" w:lineRule="auto"/>
        <w:rPr>
          <w:color w:val="0000ee"/>
          <w:u w:val="single"/>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55" w:before="255" w:lineRule="auto"/>
        <w:rPr>
          <w:color w:val="0000ee"/>
          <w:u w:val="single"/>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55" w:before="255" w:lineRule="auto"/>
        <w:rPr>
          <w:color w:val="0000ee"/>
          <w:u w:val="single"/>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rPr>
      </w:pPr>
      <w:hyperlink w:anchor="30j0zll">
        <w:r w:rsidDel="00000000" w:rsidR="00000000" w:rsidRPr="00000000">
          <w:rPr>
            <w:color w:val="0000ee"/>
            <w:u w:val="single"/>
            <w:rtl w:val="0"/>
          </w:rPr>
          <w:t xml:space="preserve">Previous </w:t>
        </w:r>
      </w:hyperlink>
      <w:r w:rsidDel="00000000" w:rsidR="00000000" w:rsidRPr="00000000">
        <w:rPr>
          <w:rtl w:val="0"/>
        </w:rPr>
        <w:t xml:space="preserve"> </w:t>
      </w:r>
      <w:hyperlink w:anchor="30j0zll">
        <w:r w:rsidDel="00000000" w:rsidR="00000000" w:rsidRPr="00000000">
          <w:rPr>
            <w:color w:val="0000ee"/>
            <w:u w:val="single"/>
            <w:rtl w:val="0"/>
          </w:rPr>
          <w:t xml:space="preserve"> Next</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color w:val="0000ee"/>
          <w:u w:val="single"/>
        </w:rPr>
      </w:pPr>
      <w:hyperlink r:id="rId10">
        <w:r w:rsidDel="00000000" w:rsidR="00000000" w:rsidRPr="00000000">
          <w:rPr>
            <w:color w:val="0000ee"/>
            <w:u w:val="single"/>
            <w:rtl w:val="0"/>
          </w:rPr>
          <w:t xml:space="preserve">Click Here</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A">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About Us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MS EVENTS specializes in planning, designing, coordinating, fabricating, setting up and activating event spaces of any magnitude including providing all related event services to make the event venue fully and smoothly operational.</w:t>
      </w:r>
    </w:p>
    <w:p w:rsidR="00000000" w:rsidDel="00000000" w:rsidP="00000000" w:rsidRDefault="00000000" w:rsidRPr="00000000" w14:paraId="0000001D">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Address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Shop No 67,Sai Arcade, Behind Shiv Sagar Hotel, Netaji Chowk,Ulhasnagar-421004</w:t>
      </w:r>
    </w:p>
    <w:p w:rsidR="00000000" w:rsidDel="00000000" w:rsidP="00000000" w:rsidRDefault="00000000" w:rsidRPr="00000000" w14:paraId="00000020">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Follow Us On</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rPr>
      </w:pPr>
      <w:hyperlink r:id="rId11">
        <w:r w:rsidDel="00000000" w:rsidR="00000000" w:rsidRPr="00000000">
          <w:rPr>
            <w:color w:val="0000ee"/>
            <w:u w:val="single"/>
            <w:rtl w:val="0"/>
          </w:rPr>
          <w:t xml:space="preserve">Instagaram</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rPr>
      </w:pPr>
      <w:hyperlink r:id="rId12">
        <w:r w:rsidDel="00000000" w:rsidR="00000000" w:rsidRPr="00000000">
          <w:rPr>
            <w:color w:val="0000ee"/>
            <w:u w:val="single"/>
            <w:rtl w:val="0"/>
          </w:rPr>
          <w:t xml:space="preserve">Facebook</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Contact Us: 7021387258</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instagram.com/_ms_events/?hl=en" TargetMode="External"/><Relationship Id="rId10" Type="http://schemas.openxmlformats.org/officeDocument/2006/relationships/hyperlink" Target="http://docs.google.com/Selector.php" TargetMode="External"/><Relationship Id="rId12" Type="http://schemas.openxmlformats.org/officeDocument/2006/relationships/hyperlink" Target="https://www.facebook.com/maasherawalievent/?ref=br_tf&amp;epa=SEARCH_BOX"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docs.google.com/Ratings.html" TargetMode="Externa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