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Proposal: AI-Powered Course Assistant</w:t>
      </w:r>
    </w:p>
    <w:p>
      <w:pPr>
        <w:pStyle w:val="Heading2"/>
      </w:pPr>
      <w:r>
        <w:t>Executive Summary</w:t>
      </w:r>
    </w:p>
    <w:p>
      <w:r>
        <w:t>This project proposes the development of an AI-powered Course Assistant for the M.Sc. (Informatics) programme. Using the official syllabus (pre-processed into structured JSON with headers, text, and page numbers), the system will employ Retrieval-Augmented Generation (RAG) with an open-source Large Language Model (LLM) to provide real-time, syllabus-grounded answers to student queries. The assistant will be deployed on a simple Streamlit interface, allowing students to ask questions about admission rules, grading, attendance requirements, credits, electives, and detailed course content.</w:t>
      </w:r>
    </w:p>
    <w:p>
      <w:r>
        <w:t>The chatbot will generate accurate and transparent answers with exact citations (header + page) from the syllabus, ensuring reliability and trust. This reduces the administrative burden on faculty and staff while enhancing student experience by offering quick, self-service access to critical academic information. The project demonstrates a novel application of open-source AI in education and can be extended to other courses and departments in the future.</w:t>
      </w:r>
    </w:p>
    <w:p>
      <w:pPr>
        <w:pStyle w:val="Heading2"/>
      </w:pPr>
      <w:r>
        <w:t>Tools &amp; Technologies</w:t>
      </w:r>
    </w:p>
    <w:p>
      <w:r>
        <w:t>Data Preparation: Source: Official M.Sc. (Informatics) syllabus PDF. Pre-processing using Python + PyMuPDF to convert PDF into structured JSON (header, text, page).</w:t>
      </w:r>
    </w:p>
    <w:p>
      <w:r>
        <w:t>Application Framework: Streamlit to build an easy-to-use web interface (chat-like Q&amp;A system).</w:t>
      </w:r>
    </w:p>
    <w:p>
      <w:r>
        <w:t>Retrieval: Embeddings (semantic search): Sentence-Transformers (e.g., all-MiniLM-L6-v2). Keyword search (for course codes): BM25 algorithm. Vector indexing: FAISS or in-memory numpy arrays.</w:t>
      </w:r>
    </w:p>
    <w:p>
      <w:r>
        <w:t>Language Model: Open-source LLM via Ollama (e.g., LLaMA 3.1 (8B Instruct) or Mistral 7B Instruct). This ensures local, open-source inference without dependency on proprietary APIs.</w:t>
      </w:r>
    </w:p>
    <w:p>
      <w:r>
        <w:t>Answer Generation: Retrieval-Augmented Generation (RAG) combines syllabus context + LLM to provide precise answers. Answers include citations in the format (Header — Page Number).</w:t>
      </w:r>
    </w:p>
    <w:p>
      <w:r>
        <w:t>Evaluation: Gold set of student queries. Metrics: accuracy, citation correctness, and student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