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93AD2" w14:textId="77777777" w:rsidR="007D5575" w:rsidRDefault="007D5575" w:rsidP="00777159">
      <w:pPr>
        <w:pStyle w:val="Title"/>
        <w:rPr>
          <w:rStyle w:val="TemplateField"/>
          <w:rFonts w:asciiTheme="majorHAnsi" w:hAnsiTheme="majorHAnsi" w:cstheme="majorHAnsi"/>
          <w:b/>
          <w:bCs/>
          <w:i w:val="0"/>
          <w:sz w:val="48"/>
          <w:szCs w:val="48"/>
        </w:rPr>
      </w:pPr>
      <w:bookmarkStart w:id="0" w:name="_Hlk39350422"/>
    </w:p>
    <w:p w14:paraId="00FF1CC8" w14:textId="7ADBB0B9" w:rsidR="007D5575" w:rsidRDefault="007D5575" w:rsidP="00777159">
      <w:pPr>
        <w:pStyle w:val="Title"/>
        <w:rPr>
          <w:rStyle w:val="TemplateField"/>
          <w:rFonts w:asciiTheme="majorHAnsi" w:hAnsiTheme="majorHAnsi" w:cstheme="majorHAnsi"/>
          <w:b/>
          <w:bCs/>
          <w:i w:val="0"/>
          <w:sz w:val="48"/>
          <w:szCs w:val="48"/>
        </w:rPr>
      </w:pPr>
    </w:p>
    <w:p w14:paraId="5917B027" w14:textId="77777777" w:rsidR="00BC3975" w:rsidRDefault="00BC3975" w:rsidP="00777159">
      <w:pPr>
        <w:pStyle w:val="Title"/>
        <w:rPr>
          <w:rStyle w:val="TemplateField"/>
          <w:rFonts w:asciiTheme="majorHAnsi" w:hAnsiTheme="majorHAnsi" w:cstheme="majorHAnsi"/>
          <w:b/>
          <w:bCs/>
          <w:i w:val="0"/>
          <w:sz w:val="48"/>
          <w:szCs w:val="48"/>
        </w:rPr>
      </w:pPr>
    </w:p>
    <w:p w14:paraId="0F04AE1F" w14:textId="39D28874" w:rsidR="00777159" w:rsidRPr="007D5575" w:rsidRDefault="00777159" w:rsidP="00777159">
      <w:pPr>
        <w:pStyle w:val="Title"/>
        <w:rPr>
          <w:rStyle w:val="TemplateField"/>
          <w:rFonts w:asciiTheme="majorHAnsi" w:hAnsiTheme="majorHAnsi" w:cstheme="majorHAnsi"/>
          <w:b/>
          <w:bCs/>
          <w:i w:val="0"/>
          <w:sz w:val="48"/>
          <w:szCs w:val="48"/>
        </w:rPr>
      </w:pPr>
      <w:r w:rsidRPr="007D5575">
        <w:rPr>
          <w:rStyle w:val="TemplateField"/>
          <w:rFonts w:asciiTheme="majorHAnsi" w:hAnsiTheme="majorHAnsi" w:cstheme="majorHAnsi"/>
          <w:b/>
          <w:bCs/>
          <w:i w:val="0"/>
          <w:sz w:val="48"/>
          <w:szCs w:val="48"/>
        </w:rPr>
        <w:t xml:space="preserve">Embedded Security Showcase on </w:t>
      </w:r>
      <w:r w:rsidR="00D03214" w:rsidRPr="007D5575">
        <w:rPr>
          <w:rStyle w:val="TemplateField"/>
          <w:rFonts w:asciiTheme="majorHAnsi" w:hAnsiTheme="majorHAnsi" w:cstheme="majorHAnsi"/>
          <w:b/>
          <w:bCs/>
          <w:i w:val="0"/>
          <w:sz w:val="48"/>
          <w:szCs w:val="48"/>
        </w:rPr>
        <w:t>PSoC64 (</w:t>
      </w:r>
      <w:r w:rsidRPr="007D5575">
        <w:rPr>
          <w:rStyle w:val="TemplateField"/>
          <w:rFonts w:asciiTheme="majorHAnsi" w:hAnsiTheme="majorHAnsi" w:cstheme="majorHAnsi"/>
          <w:b/>
          <w:bCs/>
          <w:i w:val="0"/>
          <w:sz w:val="48"/>
          <w:szCs w:val="48"/>
        </w:rPr>
        <w:t>ESSOP)</w:t>
      </w:r>
    </w:p>
    <w:p w14:paraId="12F3CDFE" w14:textId="215F552F" w:rsidR="00777159" w:rsidRPr="007D5575" w:rsidRDefault="0035332A" w:rsidP="00777159">
      <w:pPr>
        <w:rPr>
          <w:rStyle w:val="TemplateComment"/>
          <w:rFonts w:cstheme="minorHAnsi"/>
          <w:color w:val="000000" w:themeColor="text1"/>
          <w:sz w:val="48"/>
          <w:szCs w:val="48"/>
        </w:rPr>
      </w:pPr>
      <w:r>
        <w:rPr>
          <w:rStyle w:val="TemplateField"/>
          <w:rFonts w:asciiTheme="minorHAnsi" w:hAnsiTheme="minorHAnsi" w:cstheme="minorHAnsi"/>
          <w:i w:val="0"/>
          <w:iCs w:val="0"/>
          <w:color w:val="000000" w:themeColor="text1"/>
          <w:sz w:val="48"/>
          <w:szCs w:val="48"/>
        </w:rPr>
        <w:t xml:space="preserve">Analysis and </w:t>
      </w:r>
      <w:r w:rsidR="00EF2210">
        <w:rPr>
          <w:rStyle w:val="TemplateField"/>
          <w:rFonts w:asciiTheme="minorHAnsi" w:hAnsiTheme="minorHAnsi" w:cstheme="minorHAnsi"/>
          <w:i w:val="0"/>
          <w:iCs w:val="0"/>
          <w:color w:val="000000" w:themeColor="text1"/>
          <w:sz w:val="48"/>
          <w:szCs w:val="48"/>
        </w:rPr>
        <w:t>D</w:t>
      </w:r>
      <w:r w:rsidR="002C4997">
        <w:rPr>
          <w:rStyle w:val="TemplateField"/>
          <w:rFonts w:asciiTheme="minorHAnsi" w:hAnsiTheme="minorHAnsi" w:cstheme="minorHAnsi"/>
          <w:i w:val="0"/>
          <w:iCs w:val="0"/>
          <w:color w:val="000000" w:themeColor="text1"/>
          <w:sz w:val="48"/>
          <w:szCs w:val="48"/>
        </w:rPr>
        <w:t>esign Decisions</w:t>
      </w:r>
    </w:p>
    <w:tbl>
      <w:tblPr>
        <w:tblW w:w="10172" w:type="dxa"/>
        <w:tblLayout w:type="fixed"/>
        <w:tblCellMar>
          <w:left w:w="70" w:type="dxa"/>
          <w:right w:w="70" w:type="dxa"/>
        </w:tblCellMar>
        <w:tblLook w:val="0000" w:firstRow="0" w:lastRow="0" w:firstColumn="0" w:lastColumn="0" w:noHBand="0" w:noVBand="0"/>
      </w:tblPr>
      <w:tblGrid>
        <w:gridCol w:w="1204"/>
        <w:gridCol w:w="8968"/>
      </w:tblGrid>
      <w:tr w:rsidR="00777159" w14:paraId="72F89004" w14:textId="77777777" w:rsidTr="00777159">
        <w:tc>
          <w:tcPr>
            <w:tcW w:w="1204" w:type="dxa"/>
          </w:tcPr>
          <w:p w14:paraId="3791713A" w14:textId="77777777" w:rsidR="00777159" w:rsidRPr="007D5575" w:rsidRDefault="00777159" w:rsidP="009D0E36">
            <w:pPr>
              <w:rPr>
                <w:rFonts w:cstheme="minorHAnsi"/>
                <w:sz w:val="28"/>
                <w:szCs w:val="28"/>
                <w:lang w:val="en-GB"/>
              </w:rPr>
            </w:pPr>
            <w:r w:rsidRPr="007D5575">
              <w:rPr>
                <w:rFonts w:cstheme="minorHAnsi"/>
                <w:b/>
                <w:sz w:val="28"/>
                <w:szCs w:val="28"/>
                <w:lang w:val="en-GB"/>
              </w:rPr>
              <w:t>Author:</w:t>
            </w:r>
          </w:p>
        </w:tc>
        <w:tc>
          <w:tcPr>
            <w:tcW w:w="8968" w:type="dxa"/>
          </w:tcPr>
          <w:p w14:paraId="61B18999" w14:textId="23D8B41B" w:rsidR="00777159" w:rsidRPr="007D5575" w:rsidRDefault="00777159" w:rsidP="009D0E36">
            <w:pPr>
              <w:rPr>
                <w:rStyle w:val="TemplateField"/>
                <w:rFonts w:asciiTheme="minorHAnsi" w:hAnsiTheme="minorHAnsi" w:cstheme="minorHAnsi"/>
                <w:i w:val="0"/>
                <w:sz w:val="28"/>
                <w:szCs w:val="28"/>
              </w:rPr>
            </w:pPr>
            <w:r w:rsidRPr="007D5575">
              <w:rPr>
                <w:rStyle w:val="TemplateField"/>
                <w:rFonts w:asciiTheme="minorHAnsi" w:hAnsiTheme="minorHAnsi" w:cstheme="minorHAnsi"/>
                <w:i w:val="0"/>
                <w:sz w:val="28"/>
                <w:szCs w:val="28"/>
              </w:rPr>
              <w:t xml:space="preserve">Aadarsh Kumar Singh, Embedded Systems and Microelectronics </w:t>
            </w:r>
          </w:p>
        </w:tc>
      </w:tr>
      <w:tr w:rsidR="00777159" w14:paraId="2E15232F" w14:textId="77777777" w:rsidTr="00777159">
        <w:tc>
          <w:tcPr>
            <w:tcW w:w="1204" w:type="dxa"/>
          </w:tcPr>
          <w:p w14:paraId="44B9D6B3" w14:textId="77777777" w:rsidR="00777159" w:rsidRPr="007D5575" w:rsidRDefault="00777159" w:rsidP="009D0E36">
            <w:pPr>
              <w:rPr>
                <w:rFonts w:cstheme="minorHAnsi"/>
                <w:sz w:val="28"/>
                <w:szCs w:val="28"/>
                <w:lang w:val="en-GB"/>
              </w:rPr>
            </w:pPr>
            <w:r w:rsidRPr="007D5575">
              <w:rPr>
                <w:rFonts w:cstheme="minorHAnsi"/>
                <w:b/>
                <w:sz w:val="28"/>
                <w:szCs w:val="28"/>
                <w:lang w:val="en-GB"/>
              </w:rPr>
              <w:t>Status:</w:t>
            </w:r>
          </w:p>
        </w:tc>
        <w:tc>
          <w:tcPr>
            <w:tcW w:w="8968" w:type="dxa"/>
          </w:tcPr>
          <w:p w14:paraId="286E6493" w14:textId="55ED649E" w:rsidR="00777159" w:rsidRPr="007D5575" w:rsidRDefault="00EF2210" w:rsidP="009D0E36">
            <w:pPr>
              <w:rPr>
                <w:rStyle w:val="TemplateField"/>
                <w:rFonts w:asciiTheme="minorHAnsi" w:hAnsiTheme="minorHAnsi" w:cstheme="minorHAnsi"/>
                <w:i w:val="0"/>
                <w:sz w:val="28"/>
                <w:szCs w:val="28"/>
              </w:rPr>
            </w:pPr>
            <w:r w:rsidRPr="007D5575">
              <w:rPr>
                <w:rStyle w:val="TemplateField"/>
                <w:rFonts w:asciiTheme="minorHAnsi" w:hAnsiTheme="minorHAnsi" w:cstheme="minorHAnsi"/>
                <w:i w:val="0"/>
                <w:sz w:val="28"/>
                <w:szCs w:val="28"/>
              </w:rPr>
              <w:t>R</w:t>
            </w:r>
            <w:r w:rsidR="007D5575" w:rsidRPr="007D5575">
              <w:rPr>
                <w:rStyle w:val="TemplateField"/>
                <w:rFonts w:asciiTheme="minorHAnsi" w:hAnsiTheme="minorHAnsi" w:cstheme="minorHAnsi"/>
                <w:i w:val="0"/>
                <w:sz w:val="28"/>
                <w:szCs w:val="28"/>
              </w:rPr>
              <w:t>eleased</w:t>
            </w:r>
          </w:p>
        </w:tc>
      </w:tr>
    </w:tbl>
    <w:p w14:paraId="7BF39C5C" w14:textId="77777777" w:rsidR="00777159" w:rsidRDefault="00777159" w:rsidP="00777159">
      <w:pPr>
        <w:rPr>
          <w:lang w:val="en-GB"/>
        </w:rPr>
      </w:pPr>
    </w:p>
    <w:p w14:paraId="4BC270E7" w14:textId="77777777" w:rsidR="00777159" w:rsidRDefault="00777159" w:rsidP="00777159">
      <w:pPr>
        <w:pBdr>
          <w:top w:val="single" w:sz="4" w:space="1" w:color="auto"/>
        </w:pBdr>
        <w:rPr>
          <w:lang w:val="en-GB"/>
        </w:rPr>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1701"/>
        <w:gridCol w:w="2552"/>
        <w:gridCol w:w="4678"/>
      </w:tblGrid>
      <w:tr w:rsidR="00777159" w:rsidRPr="007D5575" w14:paraId="6CE6B6CE" w14:textId="77777777" w:rsidTr="009D0E36">
        <w:tc>
          <w:tcPr>
            <w:tcW w:w="1134" w:type="dxa"/>
          </w:tcPr>
          <w:p w14:paraId="7D7234F1" w14:textId="77777777" w:rsidR="00777159" w:rsidRPr="007D5575" w:rsidRDefault="00777159" w:rsidP="009D0E36">
            <w:pPr>
              <w:rPr>
                <w:rFonts w:cstheme="minorHAnsi"/>
                <w:sz w:val="24"/>
                <w:szCs w:val="24"/>
                <w:lang w:val="en-GB"/>
              </w:rPr>
            </w:pPr>
            <w:r w:rsidRPr="007D5575">
              <w:rPr>
                <w:rFonts w:cstheme="minorHAnsi"/>
                <w:sz w:val="24"/>
                <w:szCs w:val="24"/>
                <w:lang w:val="en-GB"/>
              </w:rPr>
              <w:t>Revision</w:t>
            </w:r>
          </w:p>
        </w:tc>
        <w:tc>
          <w:tcPr>
            <w:tcW w:w="1701" w:type="dxa"/>
          </w:tcPr>
          <w:p w14:paraId="2165F864" w14:textId="77777777" w:rsidR="00777159" w:rsidRPr="007D5575" w:rsidRDefault="00777159" w:rsidP="009D0E36">
            <w:pPr>
              <w:rPr>
                <w:rFonts w:cstheme="minorHAnsi"/>
                <w:sz w:val="24"/>
                <w:szCs w:val="24"/>
                <w:lang w:val="en-GB"/>
              </w:rPr>
            </w:pPr>
            <w:r w:rsidRPr="007D5575">
              <w:rPr>
                <w:rFonts w:cstheme="minorHAnsi"/>
                <w:sz w:val="24"/>
                <w:szCs w:val="24"/>
                <w:lang w:val="en-GB"/>
              </w:rPr>
              <w:t>Date</w:t>
            </w:r>
          </w:p>
        </w:tc>
        <w:tc>
          <w:tcPr>
            <w:tcW w:w="2552" w:type="dxa"/>
          </w:tcPr>
          <w:p w14:paraId="5FF6CB19" w14:textId="77777777" w:rsidR="00777159" w:rsidRPr="007D5575" w:rsidRDefault="00777159" w:rsidP="009D0E36">
            <w:pPr>
              <w:rPr>
                <w:rFonts w:cstheme="minorHAnsi"/>
                <w:sz w:val="24"/>
                <w:szCs w:val="24"/>
                <w:lang w:val="en-GB"/>
              </w:rPr>
            </w:pPr>
            <w:r w:rsidRPr="007D5575">
              <w:rPr>
                <w:rFonts w:cstheme="minorHAnsi"/>
                <w:sz w:val="24"/>
                <w:szCs w:val="24"/>
                <w:lang w:val="en-GB"/>
              </w:rPr>
              <w:t>Editor</w:t>
            </w:r>
          </w:p>
        </w:tc>
        <w:tc>
          <w:tcPr>
            <w:tcW w:w="4678" w:type="dxa"/>
          </w:tcPr>
          <w:p w14:paraId="19DA75D2" w14:textId="77777777" w:rsidR="00777159" w:rsidRPr="007D5575" w:rsidRDefault="00777159" w:rsidP="009D0E36">
            <w:pPr>
              <w:rPr>
                <w:rFonts w:cstheme="minorHAnsi"/>
                <w:sz w:val="24"/>
                <w:szCs w:val="24"/>
                <w:lang w:val="en-GB"/>
              </w:rPr>
            </w:pPr>
            <w:r w:rsidRPr="007D5575">
              <w:rPr>
                <w:rFonts w:cstheme="minorHAnsi"/>
                <w:sz w:val="24"/>
                <w:szCs w:val="24"/>
                <w:lang w:val="en-GB"/>
              </w:rPr>
              <w:t>Reason</w:t>
            </w:r>
          </w:p>
        </w:tc>
      </w:tr>
      <w:tr w:rsidR="00777159" w:rsidRPr="007D5575" w14:paraId="2C88DBFF" w14:textId="77777777" w:rsidTr="009D0E36">
        <w:tc>
          <w:tcPr>
            <w:tcW w:w="1134" w:type="dxa"/>
          </w:tcPr>
          <w:p w14:paraId="69FFDB8B" w14:textId="5FEAA731" w:rsidR="00777159" w:rsidRPr="007D5575" w:rsidRDefault="00777159" w:rsidP="009D0E36">
            <w:pPr>
              <w:rPr>
                <w:rStyle w:val="TemplateField"/>
                <w:rFonts w:asciiTheme="minorHAnsi" w:hAnsiTheme="minorHAnsi" w:cstheme="minorHAnsi"/>
                <w:i w:val="0"/>
                <w:sz w:val="24"/>
              </w:rPr>
            </w:pPr>
            <w:r w:rsidRPr="007D5575">
              <w:rPr>
                <w:rStyle w:val="TemplateField"/>
                <w:rFonts w:asciiTheme="minorHAnsi" w:hAnsiTheme="minorHAnsi" w:cstheme="minorHAnsi"/>
                <w:i w:val="0"/>
                <w:sz w:val="24"/>
              </w:rPr>
              <w:t>1.0</w:t>
            </w:r>
          </w:p>
        </w:tc>
        <w:tc>
          <w:tcPr>
            <w:tcW w:w="1701" w:type="dxa"/>
          </w:tcPr>
          <w:p w14:paraId="1796541E" w14:textId="3D23DB9A" w:rsidR="00777159" w:rsidRPr="007D5575" w:rsidRDefault="00DD75C0" w:rsidP="009D0E36">
            <w:pPr>
              <w:rPr>
                <w:rStyle w:val="TemplateField"/>
                <w:rFonts w:asciiTheme="minorHAnsi" w:hAnsiTheme="minorHAnsi" w:cstheme="minorHAnsi"/>
                <w:i w:val="0"/>
                <w:sz w:val="24"/>
              </w:rPr>
            </w:pPr>
            <w:r>
              <w:rPr>
                <w:rStyle w:val="TemplateField"/>
                <w:rFonts w:asciiTheme="minorHAnsi" w:hAnsiTheme="minorHAnsi" w:cstheme="minorHAnsi"/>
                <w:i w:val="0"/>
                <w:sz w:val="24"/>
              </w:rPr>
              <w:t>25.08</w:t>
            </w:r>
            <w:r w:rsidR="00777159" w:rsidRPr="007D5575">
              <w:rPr>
                <w:rStyle w:val="TemplateField"/>
                <w:rFonts w:asciiTheme="minorHAnsi" w:hAnsiTheme="minorHAnsi" w:cstheme="minorHAnsi"/>
                <w:i w:val="0"/>
                <w:sz w:val="24"/>
              </w:rPr>
              <w:t>.2020</w:t>
            </w:r>
          </w:p>
        </w:tc>
        <w:tc>
          <w:tcPr>
            <w:tcW w:w="2552" w:type="dxa"/>
          </w:tcPr>
          <w:p w14:paraId="7D25B698" w14:textId="3A16FB78" w:rsidR="00777159" w:rsidRPr="007D5575" w:rsidRDefault="00777159" w:rsidP="00777159">
            <w:pPr>
              <w:pStyle w:val="TOC2"/>
              <w:tabs>
                <w:tab w:val="left" w:pos="3430"/>
                <w:tab w:val="left" w:pos="4876"/>
                <w:tab w:val="left" w:pos="6861"/>
              </w:tabs>
              <w:ind w:left="0"/>
              <w:rPr>
                <w:rStyle w:val="TemplateField"/>
                <w:rFonts w:asciiTheme="minorHAnsi" w:hAnsiTheme="minorHAnsi" w:cstheme="minorHAnsi"/>
                <w:i w:val="0"/>
                <w:sz w:val="24"/>
              </w:rPr>
            </w:pPr>
            <w:r w:rsidRPr="007D5575">
              <w:rPr>
                <w:rStyle w:val="TemplateField"/>
                <w:rFonts w:asciiTheme="minorHAnsi" w:hAnsiTheme="minorHAnsi" w:cstheme="minorHAnsi"/>
                <w:i w:val="0"/>
                <w:sz w:val="24"/>
              </w:rPr>
              <w:t>Aadarsh Kumar Singh</w:t>
            </w:r>
          </w:p>
        </w:tc>
        <w:tc>
          <w:tcPr>
            <w:tcW w:w="4678" w:type="dxa"/>
          </w:tcPr>
          <w:p w14:paraId="2ADAF229" w14:textId="1A0A6D50" w:rsidR="00777159" w:rsidRPr="007D5575" w:rsidRDefault="002311AB" w:rsidP="009D0E36">
            <w:pPr>
              <w:rPr>
                <w:rStyle w:val="TemplateField"/>
                <w:rFonts w:asciiTheme="minorHAnsi" w:hAnsiTheme="minorHAnsi" w:cstheme="minorHAnsi"/>
                <w:i w:val="0"/>
                <w:sz w:val="24"/>
              </w:rPr>
            </w:pPr>
            <w:r>
              <w:rPr>
                <w:rStyle w:val="TemplateField"/>
                <w:rFonts w:asciiTheme="minorHAnsi" w:hAnsiTheme="minorHAnsi" w:cstheme="minorHAnsi"/>
                <w:i w:val="0"/>
                <w:sz w:val="24"/>
              </w:rPr>
              <w:t>Design Decisions</w:t>
            </w:r>
          </w:p>
        </w:tc>
      </w:tr>
      <w:tr w:rsidR="002311AB" w:rsidRPr="007D5575" w14:paraId="7AEACCB2" w14:textId="77777777" w:rsidTr="009D0E36">
        <w:tc>
          <w:tcPr>
            <w:tcW w:w="1134" w:type="dxa"/>
          </w:tcPr>
          <w:p w14:paraId="196C9BF5" w14:textId="1834349D" w:rsidR="002311AB" w:rsidRPr="007D5575" w:rsidRDefault="002311AB" w:rsidP="002311AB">
            <w:pPr>
              <w:rPr>
                <w:rFonts w:cstheme="minorHAnsi"/>
                <w:sz w:val="24"/>
                <w:szCs w:val="24"/>
                <w:lang w:val="en-GB"/>
              </w:rPr>
            </w:pPr>
          </w:p>
        </w:tc>
        <w:tc>
          <w:tcPr>
            <w:tcW w:w="1701" w:type="dxa"/>
          </w:tcPr>
          <w:p w14:paraId="76A7C311" w14:textId="25D33A16" w:rsidR="002311AB" w:rsidRPr="007D5575" w:rsidRDefault="002311AB" w:rsidP="002311AB">
            <w:pPr>
              <w:rPr>
                <w:rFonts w:cstheme="minorHAnsi"/>
                <w:sz w:val="24"/>
                <w:szCs w:val="24"/>
                <w:lang w:val="en-GB"/>
              </w:rPr>
            </w:pPr>
          </w:p>
        </w:tc>
        <w:tc>
          <w:tcPr>
            <w:tcW w:w="2552" w:type="dxa"/>
          </w:tcPr>
          <w:p w14:paraId="1CF364CE" w14:textId="336829AC" w:rsidR="002311AB" w:rsidRPr="007D5575" w:rsidRDefault="002311AB" w:rsidP="002311AB">
            <w:pPr>
              <w:rPr>
                <w:rFonts w:cstheme="minorHAnsi"/>
                <w:sz w:val="24"/>
                <w:szCs w:val="24"/>
                <w:lang w:val="en-GB"/>
              </w:rPr>
            </w:pPr>
          </w:p>
        </w:tc>
        <w:tc>
          <w:tcPr>
            <w:tcW w:w="4678" w:type="dxa"/>
          </w:tcPr>
          <w:p w14:paraId="406EEF9A" w14:textId="6922F1F3" w:rsidR="002311AB" w:rsidRPr="007D5575" w:rsidRDefault="002311AB" w:rsidP="002311AB">
            <w:pPr>
              <w:rPr>
                <w:rFonts w:cstheme="minorHAnsi"/>
                <w:sz w:val="24"/>
                <w:szCs w:val="24"/>
                <w:lang w:val="en-GB"/>
              </w:rPr>
            </w:pPr>
          </w:p>
        </w:tc>
      </w:tr>
      <w:tr w:rsidR="002311AB" w:rsidRPr="007D5575" w14:paraId="1AB1E96B" w14:textId="77777777" w:rsidTr="009D0E36">
        <w:tc>
          <w:tcPr>
            <w:tcW w:w="1134" w:type="dxa"/>
          </w:tcPr>
          <w:p w14:paraId="1CBBBC22" w14:textId="77777777" w:rsidR="002311AB" w:rsidRPr="007D5575" w:rsidRDefault="002311AB" w:rsidP="002311AB">
            <w:pPr>
              <w:rPr>
                <w:rFonts w:cstheme="minorHAnsi"/>
                <w:sz w:val="24"/>
                <w:szCs w:val="24"/>
                <w:lang w:val="en-GB"/>
              </w:rPr>
            </w:pPr>
          </w:p>
        </w:tc>
        <w:tc>
          <w:tcPr>
            <w:tcW w:w="1701" w:type="dxa"/>
          </w:tcPr>
          <w:p w14:paraId="692D1461" w14:textId="77777777" w:rsidR="002311AB" w:rsidRPr="007D5575" w:rsidRDefault="002311AB" w:rsidP="002311AB">
            <w:pPr>
              <w:rPr>
                <w:rFonts w:cstheme="minorHAnsi"/>
                <w:sz w:val="24"/>
                <w:szCs w:val="24"/>
                <w:lang w:val="en-GB"/>
              </w:rPr>
            </w:pPr>
          </w:p>
        </w:tc>
        <w:tc>
          <w:tcPr>
            <w:tcW w:w="2552" w:type="dxa"/>
          </w:tcPr>
          <w:p w14:paraId="0173B7A4" w14:textId="77777777" w:rsidR="002311AB" w:rsidRPr="007D5575" w:rsidRDefault="002311AB" w:rsidP="002311AB">
            <w:pPr>
              <w:rPr>
                <w:rFonts w:cstheme="minorHAnsi"/>
                <w:sz w:val="24"/>
                <w:szCs w:val="24"/>
                <w:lang w:val="en-GB"/>
              </w:rPr>
            </w:pPr>
          </w:p>
        </w:tc>
        <w:tc>
          <w:tcPr>
            <w:tcW w:w="4678" w:type="dxa"/>
          </w:tcPr>
          <w:p w14:paraId="4F58BF5B" w14:textId="77777777" w:rsidR="002311AB" w:rsidRPr="007D5575" w:rsidRDefault="002311AB" w:rsidP="002311AB">
            <w:pPr>
              <w:rPr>
                <w:rFonts w:cstheme="minorHAnsi"/>
                <w:sz w:val="24"/>
                <w:szCs w:val="24"/>
                <w:lang w:val="en-GB"/>
              </w:rPr>
            </w:pPr>
          </w:p>
        </w:tc>
      </w:tr>
      <w:tr w:rsidR="002311AB" w:rsidRPr="007D5575" w14:paraId="29A50D83" w14:textId="77777777" w:rsidTr="009D0E36">
        <w:tc>
          <w:tcPr>
            <w:tcW w:w="1134" w:type="dxa"/>
          </w:tcPr>
          <w:p w14:paraId="36546744" w14:textId="77777777" w:rsidR="002311AB" w:rsidRPr="007D5575" w:rsidRDefault="002311AB" w:rsidP="002311AB">
            <w:pPr>
              <w:rPr>
                <w:rFonts w:cstheme="minorHAnsi"/>
                <w:sz w:val="24"/>
                <w:szCs w:val="24"/>
                <w:lang w:val="en-GB"/>
              </w:rPr>
            </w:pPr>
          </w:p>
        </w:tc>
        <w:tc>
          <w:tcPr>
            <w:tcW w:w="1701" w:type="dxa"/>
          </w:tcPr>
          <w:p w14:paraId="5F0A7AC9" w14:textId="77777777" w:rsidR="002311AB" w:rsidRPr="007D5575" w:rsidRDefault="002311AB" w:rsidP="002311AB">
            <w:pPr>
              <w:rPr>
                <w:rFonts w:cstheme="minorHAnsi"/>
                <w:sz w:val="24"/>
                <w:szCs w:val="24"/>
                <w:lang w:val="en-GB"/>
              </w:rPr>
            </w:pPr>
          </w:p>
        </w:tc>
        <w:tc>
          <w:tcPr>
            <w:tcW w:w="2552" w:type="dxa"/>
          </w:tcPr>
          <w:p w14:paraId="30155E1E" w14:textId="77777777" w:rsidR="002311AB" w:rsidRPr="007D5575" w:rsidRDefault="002311AB" w:rsidP="002311AB">
            <w:pPr>
              <w:rPr>
                <w:rFonts w:cstheme="minorHAnsi"/>
                <w:sz w:val="24"/>
                <w:szCs w:val="24"/>
                <w:lang w:val="en-GB"/>
              </w:rPr>
            </w:pPr>
          </w:p>
        </w:tc>
        <w:tc>
          <w:tcPr>
            <w:tcW w:w="4678" w:type="dxa"/>
          </w:tcPr>
          <w:p w14:paraId="3EC86A5B" w14:textId="77777777" w:rsidR="002311AB" w:rsidRPr="007D5575" w:rsidRDefault="002311AB" w:rsidP="002311AB">
            <w:pPr>
              <w:rPr>
                <w:rFonts w:cstheme="minorHAnsi"/>
                <w:sz w:val="24"/>
                <w:szCs w:val="24"/>
                <w:lang w:val="en-GB"/>
              </w:rPr>
            </w:pPr>
          </w:p>
        </w:tc>
      </w:tr>
      <w:tr w:rsidR="002311AB" w:rsidRPr="007D5575" w14:paraId="6285CED7" w14:textId="77777777" w:rsidTr="009D0E36">
        <w:tc>
          <w:tcPr>
            <w:tcW w:w="1134" w:type="dxa"/>
          </w:tcPr>
          <w:p w14:paraId="3C041602" w14:textId="77777777" w:rsidR="002311AB" w:rsidRPr="007D5575" w:rsidRDefault="002311AB" w:rsidP="002311AB">
            <w:pPr>
              <w:rPr>
                <w:rFonts w:cstheme="minorHAnsi"/>
                <w:sz w:val="24"/>
                <w:szCs w:val="24"/>
                <w:lang w:val="en-GB"/>
              </w:rPr>
            </w:pPr>
          </w:p>
        </w:tc>
        <w:tc>
          <w:tcPr>
            <w:tcW w:w="1701" w:type="dxa"/>
          </w:tcPr>
          <w:p w14:paraId="03CD2625" w14:textId="77777777" w:rsidR="002311AB" w:rsidRPr="007D5575" w:rsidRDefault="002311AB" w:rsidP="002311AB">
            <w:pPr>
              <w:rPr>
                <w:rFonts w:cstheme="minorHAnsi"/>
                <w:sz w:val="24"/>
                <w:szCs w:val="24"/>
                <w:lang w:val="en-GB"/>
              </w:rPr>
            </w:pPr>
          </w:p>
        </w:tc>
        <w:tc>
          <w:tcPr>
            <w:tcW w:w="2552" w:type="dxa"/>
          </w:tcPr>
          <w:p w14:paraId="703CFDA1" w14:textId="77777777" w:rsidR="002311AB" w:rsidRPr="007D5575" w:rsidRDefault="002311AB" w:rsidP="002311AB">
            <w:pPr>
              <w:rPr>
                <w:rFonts w:cstheme="minorHAnsi"/>
                <w:sz w:val="24"/>
                <w:szCs w:val="24"/>
                <w:lang w:val="en-GB"/>
              </w:rPr>
            </w:pPr>
          </w:p>
        </w:tc>
        <w:tc>
          <w:tcPr>
            <w:tcW w:w="4678" w:type="dxa"/>
          </w:tcPr>
          <w:p w14:paraId="6EDAFF6C" w14:textId="77777777" w:rsidR="002311AB" w:rsidRPr="007D5575" w:rsidRDefault="002311AB" w:rsidP="002311AB">
            <w:pPr>
              <w:rPr>
                <w:rFonts w:cstheme="minorHAnsi"/>
                <w:sz w:val="24"/>
                <w:szCs w:val="24"/>
                <w:lang w:val="en-GB"/>
              </w:rPr>
            </w:pPr>
          </w:p>
        </w:tc>
      </w:tr>
      <w:bookmarkEnd w:id="0"/>
    </w:tbl>
    <w:p w14:paraId="425CEAA4" w14:textId="77777777" w:rsidR="00777159" w:rsidRDefault="00777159" w:rsidP="00777159">
      <w:pPr>
        <w:rPr>
          <w:lang w:val="en-GB"/>
        </w:rPr>
      </w:pPr>
    </w:p>
    <w:p w14:paraId="2977F93B" w14:textId="4CFFBBDB" w:rsidR="00777159" w:rsidRPr="00777159" w:rsidRDefault="00777159" w:rsidP="00777159">
      <w:pPr>
        <w:pStyle w:val="TOCHeading"/>
        <w:rPr>
          <w:rFonts w:ascii="Source Sans Pro" w:eastAsiaTheme="minorHAnsi" w:hAnsi="Source Sans Pro" w:cstheme="minorBidi"/>
          <w:color w:val="auto"/>
          <w:sz w:val="22"/>
          <w:szCs w:val="22"/>
        </w:rPr>
      </w:pPr>
      <w:r>
        <w:rPr>
          <w:lang w:val="de-DE"/>
        </w:rPr>
        <w:br w:type="page"/>
      </w:r>
    </w:p>
    <w:sdt>
      <w:sdtPr>
        <w:rPr>
          <w:rFonts w:ascii="Source Sans Pro" w:eastAsiaTheme="minorHAnsi" w:hAnsi="Source Sans Pro" w:cstheme="minorBidi"/>
          <w:color w:val="auto"/>
          <w:sz w:val="22"/>
          <w:szCs w:val="22"/>
        </w:rPr>
        <w:id w:val="472264666"/>
        <w:docPartObj>
          <w:docPartGallery w:val="Table of Contents"/>
          <w:docPartUnique/>
        </w:docPartObj>
      </w:sdtPr>
      <w:sdtEndPr>
        <w:rPr>
          <w:b/>
          <w:bCs/>
          <w:noProof/>
        </w:rPr>
      </w:sdtEndPr>
      <w:sdtContent>
        <w:p w14:paraId="1F7B3415" w14:textId="334642A8" w:rsidR="00B073A1" w:rsidRPr="00A63120" w:rsidRDefault="00B073A1">
          <w:pPr>
            <w:pStyle w:val="TOCHeading"/>
            <w:rPr>
              <w:rFonts w:ascii="Source Sans Pro" w:hAnsi="Source Sans Pro"/>
            </w:rPr>
          </w:pPr>
          <w:r w:rsidRPr="00A63120">
            <w:rPr>
              <w:rFonts w:ascii="Source Sans Pro" w:hAnsi="Source Sans Pro"/>
            </w:rPr>
            <w:t>Contents</w:t>
          </w:r>
        </w:p>
        <w:p w14:paraId="229D5562" w14:textId="26FC0C1F" w:rsidR="00BF1E4F" w:rsidRDefault="00B073A1">
          <w:pPr>
            <w:pStyle w:val="TOC2"/>
            <w:tabs>
              <w:tab w:val="left" w:pos="720"/>
              <w:tab w:val="right" w:leader="dot" w:pos="10456"/>
            </w:tabs>
            <w:rPr>
              <w:rFonts w:eastAsiaTheme="minorEastAsia"/>
              <w:noProof/>
            </w:rPr>
          </w:pPr>
          <w:r w:rsidRPr="00A63120">
            <w:rPr>
              <w:rFonts w:ascii="Source Sans Pro" w:hAnsi="Source Sans Pro"/>
            </w:rPr>
            <w:fldChar w:fldCharType="begin"/>
          </w:r>
          <w:r w:rsidRPr="00A63120">
            <w:rPr>
              <w:rFonts w:ascii="Source Sans Pro" w:hAnsi="Source Sans Pro"/>
            </w:rPr>
            <w:instrText xml:space="preserve"> TOC \o "1-3" \h \z \u </w:instrText>
          </w:r>
          <w:r w:rsidRPr="00A63120">
            <w:rPr>
              <w:rFonts w:ascii="Source Sans Pro" w:hAnsi="Source Sans Pro"/>
            </w:rPr>
            <w:fldChar w:fldCharType="separate"/>
          </w:r>
          <w:hyperlink w:anchor="_Toc50633593" w:history="1">
            <w:r w:rsidR="00BF1E4F" w:rsidRPr="007A1236">
              <w:rPr>
                <w:rStyle w:val="Hyperlink"/>
                <w:noProof/>
              </w:rPr>
              <w:t>1.</w:t>
            </w:r>
            <w:r w:rsidR="00BF1E4F">
              <w:rPr>
                <w:rFonts w:eastAsiaTheme="minorEastAsia"/>
                <w:noProof/>
              </w:rPr>
              <w:tab/>
            </w:r>
            <w:r w:rsidR="00BF1E4F" w:rsidRPr="007A1236">
              <w:rPr>
                <w:rStyle w:val="Hyperlink"/>
                <w:noProof/>
              </w:rPr>
              <w:t>Hardware Design Decisions</w:t>
            </w:r>
            <w:r w:rsidR="00BF1E4F">
              <w:rPr>
                <w:noProof/>
                <w:webHidden/>
              </w:rPr>
              <w:tab/>
            </w:r>
            <w:r w:rsidR="00BF1E4F">
              <w:rPr>
                <w:noProof/>
                <w:webHidden/>
              </w:rPr>
              <w:fldChar w:fldCharType="begin"/>
            </w:r>
            <w:r w:rsidR="00BF1E4F">
              <w:rPr>
                <w:noProof/>
                <w:webHidden/>
              </w:rPr>
              <w:instrText xml:space="preserve"> PAGEREF _Toc50633593 \h </w:instrText>
            </w:r>
            <w:r w:rsidR="00BF1E4F">
              <w:rPr>
                <w:noProof/>
                <w:webHidden/>
              </w:rPr>
            </w:r>
            <w:r w:rsidR="00BF1E4F">
              <w:rPr>
                <w:noProof/>
                <w:webHidden/>
              </w:rPr>
              <w:fldChar w:fldCharType="separate"/>
            </w:r>
            <w:r w:rsidR="005D3A8A">
              <w:rPr>
                <w:noProof/>
                <w:webHidden/>
              </w:rPr>
              <w:t>2</w:t>
            </w:r>
            <w:r w:rsidR="00BF1E4F">
              <w:rPr>
                <w:noProof/>
                <w:webHidden/>
              </w:rPr>
              <w:fldChar w:fldCharType="end"/>
            </w:r>
          </w:hyperlink>
        </w:p>
        <w:p w14:paraId="08E14727" w14:textId="50291F5F" w:rsidR="00BF1E4F" w:rsidRDefault="00BF1E4F">
          <w:pPr>
            <w:pStyle w:val="TOC3"/>
            <w:rPr>
              <w:rFonts w:eastAsiaTheme="minorEastAsia"/>
              <w:noProof/>
            </w:rPr>
          </w:pPr>
          <w:hyperlink w:anchor="_Toc50633594" w:history="1">
            <w:r w:rsidRPr="007A1236">
              <w:rPr>
                <w:rStyle w:val="Hyperlink"/>
                <w:noProof/>
              </w:rPr>
              <w:t>1.1 Hardware features essential in a MCU to fulfill the specified security requirements</w:t>
            </w:r>
            <w:r>
              <w:rPr>
                <w:noProof/>
                <w:webHidden/>
              </w:rPr>
              <w:tab/>
            </w:r>
            <w:r>
              <w:rPr>
                <w:noProof/>
                <w:webHidden/>
              </w:rPr>
              <w:fldChar w:fldCharType="begin"/>
            </w:r>
            <w:r>
              <w:rPr>
                <w:noProof/>
                <w:webHidden/>
              </w:rPr>
              <w:instrText xml:space="preserve"> PAGEREF _Toc50633594 \h </w:instrText>
            </w:r>
            <w:r>
              <w:rPr>
                <w:noProof/>
                <w:webHidden/>
              </w:rPr>
            </w:r>
            <w:r>
              <w:rPr>
                <w:noProof/>
                <w:webHidden/>
              </w:rPr>
              <w:fldChar w:fldCharType="separate"/>
            </w:r>
            <w:r w:rsidR="005D3A8A">
              <w:rPr>
                <w:noProof/>
                <w:webHidden/>
              </w:rPr>
              <w:t>2</w:t>
            </w:r>
            <w:r>
              <w:rPr>
                <w:noProof/>
                <w:webHidden/>
              </w:rPr>
              <w:fldChar w:fldCharType="end"/>
            </w:r>
          </w:hyperlink>
        </w:p>
        <w:p w14:paraId="45735FA3" w14:textId="648478D5" w:rsidR="00BF1E4F" w:rsidRDefault="00BF1E4F">
          <w:pPr>
            <w:pStyle w:val="TOC3"/>
            <w:tabs>
              <w:tab w:val="left" w:pos="1320"/>
            </w:tabs>
            <w:rPr>
              <w:rFonts w:eastAsiaTheme="minorEastAsia"/>
              <w:noProof/>
            </w:rPr>
          </w:pPr>
          <w:hyperlink w:anchor="_Toc50633595" w:history="1">
            <w:r w:rsidRPr="007A1236">
              <w:rPr>
                <w:rStyle w:val="Hyperlink"/>
                <w:noProof/>
              </w:rPr>
              <w:t>1.2</w:t>
            </w:r>
            <w:r>
              <w:rPr>
                <w:rFonts w:eastAsiaTheme="minorEastAsia"/>
                <w:noProof/>
              </w:rPr>
              <w:tab/>
            </w:r>
            <w:r w:rsidRPr="007A1236">
              <w:rPr>
                <w:rStyle w:val="Hyperlink"/>
                <w:noProof/>
              </w:rPr>
              <w:t>Choosing PSoC64 MCU for student car and remote control</w:t>
            </w:r>
            <w:r>
              <w:rPr>
                <w:noProof/>
                <w:webHidden/>
              </w:rPr>
              <w:tab/>
            </w:r>
            <w:r>
              <w:rPr>
                <w:noProof/>
                <w:webHidden/>
              </w:rPr>
              <w:fldChar w:fldCharType="begin"/>
            </w:r>
            <w:r>
              <w:rPr>
                <w:noProof/>
                <w:webHidden/>
              </w:rPr>
              <w:instrText xml:space="preserve"> PAGEREF _Toc50633595 \h </w:instrText>
            </w:r>
            <w:r>
              <w:rPr>
                <w:noProof/>
                <w:webHidden/>
              </w:rPr>
            </w:r>
            <w:r>
              <w:rPr>
                <w:noProof/>
                <w:webHidden/>
              </w:rPr>
              <w:fldChar w:fldCharType="separate"/>
            </w:r>
            <w:r w:rsidR="005D3A8A">
              <w:rPr>
                <w:noProof/>
                <w:webHidden/>
              </w:rPr>
              <w:t>2</w:t>
            </w:r>
            <w:r>
              <w:rPr>
                <w:noProof/>
                <w:webHidden/>
              </w:rPr>
              <w:fldChar w:fldCharType="end"/>
            </w:r>
          </w:hyperlink>
        </w:p>
        <w:p w14:paraId="7628BA17" w14:textId="64E848B2" w:rsidR="00BF1E4F" w:rsidRDefault="00BF1E4F">
          <w:pPr>
            <w:pStyle w:val="TOC2"/>
            <w:tabs>
              <w:tab w:val="left" w:pos="720"/>
              <w:tab w:val="right" w:leader="dot" w:pos="10456"/>
            </w:tabs>
            <w:rPr>
              <w:rFonts w:eastAsiaTheme="minorEastAsia"/>
              <w:noProof/>
            </w:rPr>
          </w:pPr>
          <w:hyperlink w:anchor="_Toc50633596" w:history="1">
            <w:r w:rsidRPr="007A1236">
              <w:rPr>
                <w:rStyle w:val="Hyperlink"/>
                <w:noProof/>
              </w:rPr>
              <w:t>2</w:t>
            </w:r>
            <w:r>
              <w:rPr>
                <w:rFonts w:eastAsiaTheme="minorEastAsia"/>
                <w:noProof/>
              </w:rPr>
              <w:tab/>
            </w:r>
            <w:r w:rsidRPr="007A1236">
              <w:rPr>
                <w:rStyle w:val="Hyperlink"/>
                <w:noProof/>
              </w:rPr>
              <w:t>Software Design Decisions</w:t>
            </w:r>
            <w:r>
              <w:rPr>
                <w:noProof/>
                <w:webHidden/>
              </w:rPr>
              <w:tab/>
            </w:r>
            <w:r>
              <w:rPr>
                <w:noProof/>
                <w:webHidden/>
              </w:rPr>
              <w:fldChar w:fldCharType="begin"/>
            </w:r>
            <w:r>
              <w:rPr>
                <w:noProof/>
                <w:webHidden/>
              </w:rPr>
              <w:instrText xml:space="preserve"> PAGEREF _Toc50633596 \h </w:instrText>
            </w:r>
            <w:r>
              <w:rPr>
                <w:noProof/>
                <w:webHidden/>
              </w:rPr>
            </w:r>
            <w:r>
              <w:rPr>
                <w:noProof/>
                <w:webHidden/>
              </w:rPr>
              <w:fldChar w:fldCharType="separate"/>
            </w:r>
            <w:r w:rsidR="005D3A8A">
              <w:rPr>
                <w:noProof/>
                <w:webHidden/>
              </w:rPr>
              <w:t>3</w:t>
            </w:r>
            <w:r>
              <w:rPr>
                <w:noProof/>
                <w:webHidden/>
              </w:rPr>
              <w:fldChar w:fldCharType="end"/>
            </w:r>
          </w:hyperlink>
        </w:p>
        <w:p w14:paraId="1378084F" w14:textId="4AEA62DB" w:rsidR="00BF1E4F" w:rsidRDefault="00BF1E4F">
          <w:pPr>
            <w:pStyle w:val="TOC3"/>
            <w:rPr>
              <w:rFonts w:eastAsiaTheme="minorEastAsia"/>
              <w:noProof/>
            </w:rPr>
          </w:pPr>
          <w:hyperlink w:anchor="_Toc50633597" w:history="1">
            <w:r w:rsidRPr="007A1236">
              <w:rPr>
                <w:rStyle w:val="Hyperlink"/>
                <w:noProof/>
              </w:rPr>
              <w:t>2.1 Selecting Mbed OS library</w:t>
            </w:r>
            <w:r>
              <w:rPr>
                <w:noProof/>
                <w:webHidden/>
              </w:rPr>
              <w:tab/>
            </w:r>
            <w:r>
              <w:rPr>
                <w:noProof/>
                <w:webHidden/>
              </w:rPr>
              <w:fldChar w:fldCharType="begin"/>
            </w:r>
            <w:r>
              <w:rPr>
                <w:noProof/>
                <w:webHidden/>
              </w:rPr>
              <w:instrText xml:space="preserve"> PAGEREF _Toc50633597 \h </w:instrText>
            </w:r>
            <w:r>
              <w:rPr>
                <w:noProof/>
                <w:webHidden/>
              </w:rPr>
            </w:r>
            <w:r>
              <w:rPr>
                <w:noProof/>
                <w:webHidden/>
              </w:rPr>
              <w:fldChar w:fldCharType="separate"/>
            </w:r>
            <w:r w:rsidR="005D3A8A">
              <w:rPr>
                <w:noProof/>
                <w:webHidden/>
              </w:rPr>
              <w:t>3</w:t>
            </w:r>
            <w:r>
              <w:rPr>
                <w:noProof/>
                <w:webHidden/>
              </w:rPr>
              <w:fldChar w:fldCharType="end"/>
            </w:r>
          </w:hyperlink>
        </w:p>
        <w:p w14:paraId="7EE36D3A" w14:textId="3CE9268E" w:rsidR="00BF1E4F" w:rsidRDefault="00BF1E4F">
          <w:pPr>
            <w:pStyle w:val="TOC3"/>
            <w:rPr>
              <w:rFonts w:eastAsiaTheme="minorEastAsia"/>
              <w:noProof/>
            </w:rPr>
          </w:pPr>
          <w:hyperlink w:anchor="_Toc50633598" w:history="1">
            <w:r w:rsidRPr="007A1236">
              <w:rPr>
                <w:rStyle w:val="Hyperlink"/>
                <w:noProof/>
              </w:rPr>
              <w:t>2.2 Cryptographic Algorithms to be employed for the given use case</w:t>
            </w:r>
            <w:r>
              <w:rPr>
                <w:noProof/>
                <w:webHidden/>
              </w:rPr>
              <w:tab/>
            </w:r>
            <w:r>
              <w:rPr>
                <w:noProof/>
                <w:webHidden/>
              </w:rPr>
              <w:fldChar w:fldCharType="begin"/>
            </w:r>
            <w:r>
              <w:rPr>
                <w:noProof/>
                <w:webHidden/>
              </w:rPr>
              <w:instrText xml:space="preserve"> PAGEREF _Toc50633598 \h </w:instrText>
            </w:r>
            <w:r>
              <w:rPr>
                <w:noProof/>
                <w:webHidden/>
              </w:rPr>
            </w:r>
            <w:r>
              <w:rPr>
                <w:noProof/>
                <w:webHidden/>
              </w:rPr>
              <w:fldChar w:fldCharType="separate"/>
            </w:r>
            <w:r w:rsidR="005D3A8A">
              <w:rPr>
                <w:noProof/>
                <w:webHidden/>
              </w:rPr>
              <w:t>3</w:t>
            </w:r>
            <w:r>
              <w:rPr>
                <w:noProof/>
                <w:webHidden/>
              </w:rPr>
              <w:fldChar w:fldCharType="end"/>
            </w:r>
          </w:hyperlink>
        </w:p>
        <w:p w14:paraId="75E2428D" w14:textId="53BFCEB4" w:rsidR="00BF1E4F" w:rsidRDefault="00BF1E4F" w:rsidP="00BF1E4F">
          <w:pPr>
            <w:pStyle w:val="TOC3"/>
            <w:ind w:left="1440"/>
            <w:rPr>
              <w:rFonts w:eastAsiaTheme="minorEastAsia"/>
              <w:noProof/>
            </w:rPr>
          </w:pPr>
          <w:hyperlink w:anchor="_Toc50633599" w:history="1">
            <w:r w:rsidRPr="007A1236">
              <w:rPr>
                <w:rStyle w:val="Hyperlink"/>
                <w:noProof/>
              </w:rPr>
              <w:t>2.2.1 Digital Signatures</w:t>
            </w:r>
            <w:r>
              <w:rPr>
                <w:noProof/>
                <w:webHidden/>
              </w:rPr>
              <w:tab/>
            </w:r>
            <w:r>
              <w:rPr>
                <w:noProof/>
                <w:webHidden/>
              </w:rPr>
              <w:fldChar w:fldCharType="begin"/>
            </w:r>
            <w:r>
              <w:rPr>
                <w:noProof/>
                <w:webHidden/>
              </w:rPr>
              <w:instrText xml:space="preserve"> PAGEREF _Toc50633599 \h </w:instrText>
            </w:r>
            <w:r>
              <w:rPr>
                <w:noProof/>
                <w:webHidden/>
              </w:rPr>
            </w:r>
            <w:r>
              <w:rPr>
                <w:noProof/>
                <w:webHidden/>
              </w:rPr>
              <w:fldChar w:fldCharType="separate"/>
            </w:r>
            <w:r w:rsidR="005D3A8A">
              <w:rPr>
                <w:noProof/>
                <w:webHidden/>
              </w:rPr>
              <w:t>4</w:t>
            </w:r>
            <w:r>
              <w:rPr>
                <w:noProof/>
                <w:webHidden/>
              </w:rPr>
              <w:fldChar w:fldCharType="end"/>
            </w:r>
          </w:hyperlink>
        </w:p>
        <w:p w14:paraId="04201E6D" w14:textId="705490B0" w:rsidR="00BF1E4F" w:rsidRDefault="00BF1E4F" w:rsidP="00BF1E4F">
          <w:pPr>
            <w:pStyle w:val="TOC3"/>
            <w:ind w:left="1440"/>
            <w:rPr>
              <w:rFonts w:eastAsiaTheme="minorEastAsia"/>
              <w:noProof/>
            </w:rPr>
          </w:pPr>
          <w:hyperlink w:anchor="_Toc50633600" w:history="1">
            <w:r w:rsidRPr="007A1236">
              <w:rPr>
                <w:rStyle w:val="Hyperlink"/>
                <w:noProof/>
              </w:rPr>
              <w:t>2.2.2 Encryption/Decryption</w:t>
            </w:r>
            <w:r>
              <w:rPr>
                <w:noProof/>
                <w:webHidden/>
              </w:rPr>
              <w:tab/>
            </w:r>
            <w:r>
              <w:rPr>
                <w:noProof/>
                <w:webHidden/>
              </w:rPr>
              <w:fldChar w:fldCharType="begin"/>
            </w:r>
            <w:r>
              <w:rPr>
                <w:noProof/>
                <w:webHidden/>
              </w:rPr>
              <w:instrText xml:space="preserve"> PAGEREF _Toc50633600 \h </w:instrText>
            </w:r>
            <w:r>
              <w:rPr>
                <w:noProof/>
                <w:webHidden/>
              </w:rPr>
            </w:r>
            <w:r>
              <w:rPr>
                <w:noProof/>
                <w:webHidden/>
              </w:rPr>
              <w:fldChar w:fldCharType="separate"/>
            </w:r>
            <w:r w:rsidR="005D3A8A">
              <w:rPr>
                <w:noProof/>
                <w:webHidden/>
              </w:rPr>
              <w:t>4</w:t>
            </w:r>
            <w:r>
              <w:rPr>
                <w:noProof/>
                <w:webHidden/>
              </w:rPr>
              <w:fldChar w:fldCharType="end"/>
            </w:r>
          </w:hyperlink>
        </w:p>
        <w:p w14:paraId="5F3BF12B" w14:textId="621E6C28" w:rsidR="00BF1E4F" w:rsidRDefault="00BF1E4F" w:rsidP="00BF1E4F">
          <w:pPr>
            <w:pStyle w:val="TOC3"/>
            <w:ind w:left="1440"/>
            <w:rPr>
              <w:rFonts w:eastAsiaTheme="minorEastAsia"/>
              <w:noProof/>
            </w:rPr>
          </w:pPr>
          <w:hyperlink w:anchor="_Toc50633601" w:history="1">
            <w:r w:rsidRPr="007A1236">
              <w:rPr>
                <w:rStyle w:val="Hyperlink"/>
                <w:noProof/>
              </w:rPr>
              <w:t>2.2.3 Secure key exchange</w:t>
            </w:r>
            <w:r>
              <w:rPr>
                <w:noProof/>
                <w:webHidden/>
              </w:rPr>
              <w:tab/>
            </w:r>
            <w:r>
              <w:rPr>
                <w:noProof/>
                <w:webHidden/>
              </w:rPr>
              <w:fldChar w:fldCharType="begin"/>
            </w:r>
            <w:r>
              <w:rPr>
                <w:noProof/>
                <w:webHidden/>
              </w:rPr>
              <w:instrText xml:space="preserve"> PAGEREF _Toc50633601 \h </w:instrText>
            </w:r>
            <w:r>
              <w:rPr>
                <w:noProof/>
                <w:webHidden/>
              </w:rPr>
            </w:r>
            <w:r>
              <w:rPr>
                <w:noProof/>
                <w:webHidden/>
              </w:rPr>
              <w:fldChar w:fldCharType="separate"/>
            </w:r>
            <w:r w:rsidR="005D3A8A">
              <w:rPr>
                <w:noProof/>
                <w:webHidden/>
              </w:rPr>
              <w:t>5</w:t>
            </w:r>
            <w:r>
              <w:rPr>
                <w:noProof/>
                <w:webHidden/>
              </w:rPr>
              <w:fldChar w:fldCharType="end"/>
            </w:r>
          </w:hyperlink>
        </w:p>
        <w:p w14:paraId="199FF9F5" w14:textId="53AA6F44" w:rsidR="00BF1E4F" w:rsidRDefault="00BF1E4F">
          <w:pPr>
            <w:pStyle w:val="TOC2"/>
            <w:tabs>
              <w:tab w:val="left" w:pos="720"/>
              <w:tab w:val="right" w:leader="dot" w:pos="10456"/>
            </w:tabs>
            <w:rPr>
              <w:rFonts w:eastAsiaTheme="minorEastAsia"/>
              <w:noProof/>
            </w:rPr>
          </w:pPr>
          <w:hyperlink w:anchor="_Toc50633602" w:history="1">
            <w:r w:rsidRPr="007A1236">
              <w:rPr>
                <w:rStyle w:val="Hyperlink"/>
                <w:noProof/>
              </w:rPr>
              <w:t>3</w:t>
            </w:r>
            <w:r>
              <w:rPr>
                <w:rFonts w:eastAsiaTheme="minorEastAsia"/>
                <w:noProof/>
              </w:rPr>
              <w:tab/>
            </w:r>
            <w:r w:rsidRPr="007A1236">
              <w:rPr>
                <w:rStyle w:val="Hyperlink"/>
                <w:noProof/>
              </w:rPr>
              <w:t>Security Library and their version</w:t>
            </w:r>
            <w:r>
              <w:rPr>
                <w:noProof/>
                <w:webHidden/>
              </w:rPr>
              <w:tab/>
            </w:r>
            <w:r>
              <w:rPr>
                <w:noProof/>
                <w:webHidden/>
              </w:rPr>
              <w:fldChar w:fldCharType="begin"/>
            </w:r>
            <w:r>
              <w:rPr>
                <w:noProof/>
                <w:webHidden/>
              </w:rPr>
              <w:instrText xml:space="preserve"> PAGEREF _Toc50633602 \h </w:instrText>
            </w:r>
            <w:r>
              <w:rPr>
                <w:noProof/>
                <w:webHidden/>
              </w:rPr>
            </w:r>
            <w:r>
              <w:rPr>
                <w:noProof/>
                <w:webHidden/>
              </w:rPr>
              <w:fldChar w:fldCharType="separate"/>
            </w:r>
            <w:r w:rsidR="005D3A8A">
              <w:rPr>
                <w:noProof/>
                <w:webHidden/>
              </w:rPr>
              <w:t>6</w:t>
            </w:r>
            <w:r>
              <w:rPr>
                <w:noProof/>
                <w:webHidden/>
              </w:rPr>
              <w:fldChar w:fldCharType="end"/>
            </w:r>
          </w:hyperlink>
        </w:p>
        <w:p w14:paraId="5489C50C" w14:textId="64C98918" w:rsidR="00B073A1" w:rsidRPr="00A63120" w:rsidRDefault="00B073A1">
          <w:pPr>
            <w:rPr>
              <w:rFonts w:ascii="Source Sans Pro" w:hAnsi="Source Sans Pro"/>
            </w:rPr>
          </w:pPr>
          <w:r w:rsidRPr="00A63120">
            <w:rPr>
              <w:rFonts w:ascii="Source Sans Pro" w:hAnsi="Source Sans Pro"/>
              <w:b/>
              <w:bCs/>
              <w:noProof/>
            </w:rPr>
            <w:fldChar w:fldCharType="end"/>
          </w:r>
        </w:p>
      </w:sdtContent>
    </w:sdt>
    <w:p w14:paraId="033DD034" w14:textId="59EC3104" w:rsidR="00516520" w:rsidRPr="00A63120" w:rsidRDefault="00516520">
      <w:pPr>
        <w:rPr>
          <w:rFonts w:ascii="Source Sans Pro" w:hAnsi="Source Sans Pro"/>
        </w:rPr>
      </w:pPr>
    </w:p>
    <w:p w14:paraId="55213B59" w14:textId="76EE9773" w:rsidR="00A63120" w:rsidRPr="00A63120" w:rsidRDefault="00A63120">
      <w:pPr>
        <w:rPr>
          <w:rFonts w:ascii="Source Sans Pro" w:hAnsi="Source Sans Pro"/>
        </w:rPr>
      </w:pPr>
    </w:p>
    <w:p w14:paraId="3A3519FA" w14:textId="223267C2" w:rsidR="00A63120" w:rsidRPr="00A63120" w:rsidRDefault="00A63120">
      <w:pPr>
        <w:rPr>
          <w:rFonts w:ascii="Source Sans Pro" w:hAnsi="Source Sans Pro"/>
        </w:rPr>
      </w:pPr>
    </w:p>
    <w:p w14:paraId="02C35273" w14:textId="1A3EB882" w:rsidR="00A63120" w:rsidRPr="00A63120" w:rsidRDefault="00A63120">
      <w:pPr>
        <w:rPr>
          <w:rFonts w:ascii="Source Sans Pro" w:hAnsi="Source Sans Pro"/>
        </w:rPr>
      </w:pPr>
    </w:p>
    <w:p w14:paraId="73390594" w14:textId="280679E4" w:rsidR="00A63120" w:rsidRDefault="00A63120">
      <w:pPr>
        <w:rPr>
          <w:rFonts w:ascii="Source Sans Pro" w:hAnsi="Source Sans Pro"/>
        </w:rPr>
      </w:pPr>
    </w:p>
    <w:p w14:paraId="1B7EE2D1" w14:textId="6DD02E3C" w:rsidR="001A399C" w:rsidRDefault="001A399C">
      <w:pPr>
        <w:rPr>
          <w:rFonts w:ascii="Source Sans Pro" w:hAnsi="Source Sans Pro"/>
        </w:rPr>
      </w:pPr>
    </w:p>
    <w:p w14:paraId="668AAA7B" w14:textId="6CA6F5FF" w:rsidR="001A399C" w:rsidRDefault="001A399C">
      <w:pPr>
        <w:rPr>
          <w:rFonts w:ascii="Source Sans Pro" w:hAnsi="Source Sans Pro"/>
        </w:rPr>
      </w:pPr>
    </w:p>
    <w:p w14:paraId="5C382A93" w14:textId="3136B1C3" w:rsidR="001A399C" w:rsidRDefault="001A399C">
      <w:pPr>
        <w:rPr>
          <w:rFonts w:ascii="Source Sans Pro" w:hAnsi="Source Sans Pro"/>
        </w:rPr>
      </w:pPr>
    </w:p>
    <w:p w14:paraId="1A4E6048" w14:textId="4BD066D9" w:rsidR="009A1F67" w:rsidRDefault="009A1F67">
      <w:pPr>
        <w:rPr>
          <w:rFonts w:ascii="Source Sans Pro" w:hAnsi="Source Sans Pro"/>
        </w:rPr>
      </w:pPr>
    </w:p>
    <w:p w14:paraId="1506719F" w14:textId="33418B9F" w:rsidR="009A1F67" w:rsidRDefault="009A1F67">
      <w:pPr>
        <w:rPr>
          <w:rFonts w:ascii="Source Sans Pro" w:hAnsi="Source Sans Pro"/>
        </w:rPr>
      </w:pPr>
    </w:p>
    <w:p w14:paraId="749628B4" w14:textId="3FA46858" w:rsidR="009A1F67" w:rsidRDefault="009A1F67">
      <w:pPr>
        <w:rPr>
          <w:rFonts w:ascii="Source Sans Pro" w:hAnsi="Source Sans Pro"/>
        </w:rPr>
      </w:pPr>
    </w:p>
    <w:p w14:paraId="2143C1A0" w14:textId="51A360D8" w:rsidR="009A1F67" w:rsidRDefault="009A1F67">
      <w:pPr>
        <w:rPr>
          <w:rFonts w:ascii="Source Sans Pro" w:hAnsi="Source Sans Pro"/>
        </w:rPr>
      </w:pPr>
    </w:p>
    <w:p w14:paraId="03C729FF" w14:textId="0AA2C1DB" w:rsidR="009A1F67" w:rsidRDefault="009A1F67">
      <w:pPr>
        <w:rPr>
          <w:rFonts w:ascii="Source Sans Pro" w:hAnsi="Source Sans Pro"/>
        </w:rPr>
      </w:pPr>
    </w:p>
    <w:p w14:paraId="20F3941A" w14:textId="3B855CFF" w:rsidR="009A1F67" w:rsidRDefault="009A1F67">
      <w:pPr>
        <w:rPr>
          <w:rFonts w:ascii="Source Sans Pro" w:hAnsi="Source Sans Pro"/>
        </w:rPr>
      </w:pPr>
    </w:p>
    <w:p w14:paraId="064D7B48" w14:textId="657F280F" w:rsidR="009A1F67" w:rsidRDefault="009A1F67">
      <w:pPr>
        <w:rPr>
          <w:rFonts w:ascii="Source Sans Pro" w:hAnsi="Source Sans Pro"/>
        </w:rPr>
      </w:pPr>
    </w:p>
    <w:p w14:paraId="5A30BC69" w14:textId="1AB8F6BE" w:rsidR="009A1F67" w:rsidRDefault="009A1F67">
      <w:pPr>
        <w:rPr>
          <w:rFonts w:ascii="Source Sans Pro" w:hAnsi="Source Sans Pro"/>
        </w:rPr>
      </w:pPr>
    </w:p>
    <w:p w14:paraId="44DE8E65" w14:textId="29099B73" w:rsidR="009A1F67" w:rsidRDefault="009A1F67">
      <w:pPr>
        <w:rPr>
          <w:rFonts w:ascii="Source Sans Pro" w:hAnsi="Source Sans Pro"/>
        </w:rPr>
      </w:pPr>
    </w:p>
    <w:p w14:paraId="709D4DB0" w14:textId="5DBA3AA4" w:rsidR="009A1F67" w:rsidRDefault="009A1F67">
      <w:pPr>
        <w:rPr>
          <w:rFonts w:ascii="Source Sans Pro" w:hAnsi="Source Sans Pro"/>
        </w:rPr>
      </w:pPr>
    </w:p>
    <w:p w14:paraId="4C68A063" w14:textId="64DDC4A3" w:rsidR="009A1F67" w:rsidRDefault="009A1F67">
      <w:pPr>
        <w:rPr>
          <w:rFonts w:ascii="Source Sans Pro" w:hAnsi="Source Sans Pro"/>
        </w:rPr>
      </w:pPr>
    </w:p>
    <w:p w14:paraId="2ACD96C7" w14:textId="0D297DE7" w:rsidR="009A1F67" w:rsidRDefault="009A1F67">
      <w:pPr>
        <w:rPr>
          <w:rFonts w:ascii="Source Sans Pro" w:hAnsi="Source Sans Pro"/>
        </w:rPr>
      </w:pPr>
    </w:p>
    <w:p w14:paraId="0BCFADA9" w14:textId="3945DC59" w:rsidR="009A1F67" w:rsidRDefault="009A1F67">
      <w:pPr>
        <w:rPr>
          <w:rFonts w:ascii="Source Sans Pro" w:hAnsi="Source Sans Pro"/>
        </w:rPr>
      </w:pPr>
    </w:p>
    <w:p w14:paraId="482325C3" w14:textId="076C851B" w:rsidR="009A1F67" w:rsidRDefault="009A1F67">
      <w:pPr>
        <w:rPr>
          <w:rFonts w:ascii="Source Sans Pro" w:hAnsi="Source Sans Pro"/>
        </w:rPr>
      </w:pPr>
    </w:p>
    <w:p w14:paraId="693B196C" w14:textId="1B4B426B" w:rsidR="009A1F67" w:rsidRDefault="009A1F67">
      <w:pPr>
        <w:rPr>
          <w:rFonts w:ascii="Source Sans Pro" w:hAnsi="Source Sans Pro"/>
        </w:rPr>
      </w:pPr>
    </w:p>
    <w:p w14:paraId="1CE9C5D8" w14:textId="55127647" w:rsidR="00824B36" w:rsidRPr="00824B36" w:rsidRDefault="00171C86" w:rsidP="00824B36">
      <w:pPr>
        <w:pStyle w:val="Heading2"/>
        <w:numPr>
          <w:ilvl w:val="0"/>
          <w:numId w:val="1"/>
        </w:numPr>
        <w:rPr>
          <w:rStyle w:val="Heading3Char"/>
          <w:color w:val="2F5496" w:themeColor="accent1" w:themeShade="BF"/>
          <w:sz w:val="26"/>
          <w:szCs w:val="26"/>
        </w:rPr>
      </w:pPr>
      <w:bookmarkStart w:id="1" w:name="_Toc50633593"/>
      <w:r>
        <w:lastRenderedPageBreak/>
        <w:t>Hardware Design Decisions</w:t>
      </w:r>
      <w:bookmarkEnd w:id="1"/>
    </w:p>
    <w:p w14:paraId="010F493E" w14:textId="6E953222" w:rsidR="00824B36" w:rsidRDefault="00824B36" w:rsidP="00824B36">
      <w:pPr>
        <w:ind w:left="720"/>
      </w:pPr>
      <w:r>
        <w:rPr>
          <w:rStyle w:val="Heading3Char"/>
        </w:rPr>
        <w:br/>
      </w:r>
      <w:bookmarkStart w:id="2" w:name="_Toc50633594"/>
      <w:r w:rsidR="0078772C">
        <w:rPr>
          <w:rStyle w:val="Heading3Char"/>
        </w:rPr>
        <w:t>1</w:t>
      </w:r>
      <w:r>
        <w:rPr>
          <w:rStyle w:val="Heading3Char"/>
        </w:rPr>
        <w:t xml:space="preserve">.1 </w:t>
      </w:r>
      <w:r w:rsidR="00CB5712">
        <w:rPr>
          <w:rStyle w:val="Heading3Char"/>
        </w:rPr>
        <w:t>H</w:t>
      </w:r>
      <w:r w:rsidR="00A10081" w:rsidRPr="00824B36">
        <w:rPr>
          <w:rStyle w:val="Heading3Char"/>
        </w:rPr>
        <w:t xml:space="preserve">ardware features </w:t>
      </w:r>
      <w:r w:rsidRPr="00824B36">
        <w:rPr>
          <w:rStyle w:val="Heading3Char"/>
        </w:rPr>
        <w:t>essential</w:t>
      </w:r>
      <w:r w:rsidR="00A10081" w:rsidRPr="00824B36">
        <w:rPr>
          <w:rStyle w:val="Heading3Char"/>
        </w:rPr>
        <w:t xml:space="preserve"> in</w:t>
      </w:r>
      <w:r>
        <w:rPr>
          <w:rStyle w:val="Heading3Char"/>
        </w:rPr>
        <w:t xml:space="preserve"> a</w:t>
      </w:r>
      <w:r w:rsidR="00A10081" w:rsidRPr="00824B36">
        <w:rPr>
          <w:rStyle w:val="Heading3Char"/>
        </w:rPr>
        <w:t xml:space="preserve"> MCU </w:t>
      </w:r>
      <w:r w:rsidRPr="00824B36">
        <w:rPr>
          <w:rStyle w:val="Heading3Char"/>
        </w:rPr>
        <w:t>to fulfill the</w:t>
      </w:r>
      <w:r>
        <w:rPr>
          <w:rStyle w:val="Heading3Char"/>
        </w:rPr>
        <w:t xml:space="preserve"> specified</w:t>
      </w:r>
      <w:r w:rsidRPr="00824B36">
        <w:rPr>
          <w:rStyle w:val="Heading3Char"/>
        </w:rPr>
        <w:t xml:space="preserve"> security requirements</w:t>
      </w:r>
      <w:bookmarkEnd w:id="2"/>
    </w:p>
    <w:p w14:paraId="4C3CD889" w14:textId="618DE3B3" w:rsidR="007308DB" w:rsidRDefault="00EF615E" w:rsidP="00824B36">
      <w:pPr>
        <w:ind w:left="720"/>
      </w:pPr>
      <w:r>
        <w:t xml:space="preserve">The MCU of </w:t>
      </w:r>
      <w:r w:rsidR="007308DB">
        <w:t xml:space="preserve">the car </w:t>
      </w:r>
      <w:r w:rsidR="00A57FB9">
        <w:t xml:space="preserve">and remote control </w:t>
      </w:r>
      <w:r w:rsidR="007308DB">
        <w:t>should have</w:t>
      </w:r>
      <w:r>
        <w:t xml:space="preserve"> all</w:t>
      </w:r>
      <w:r w:rsidR="007308DB">
        <w:t xml:space="preserve"> the re</w:t>
      </w:r>
      <w:r>
        <w:t xml:space="preserve">quired security capabilities for </w:t>
      </w:r>
      <w:r w:rsidR="007308DB">
        <w:t>support</w:t>
      </w:r>
      <w:r>
        <w:t>ing the</w:t>
      </w:r>
      <w:r w:rsidR="007308DB">
        <w:t xml:space="preserve"> software</w:t>
      </w:r>
      <w:r>
        <w:t xml:space="preserve"> to establish </w:t>
      </w:r>
      <w:r w:rsidR="007308DB">
        <w:t>sec</w:t>
      </w:r>
      <w:r>
        <w:t>ure communication between them</w:t>
      </w:r>
      <w:r w:rsidR="007308DB">
        <w:t>.</w:t>
      </w:r>
      <w:r w:rsidR="00E75C2F">
        <w:t xml:space="preserve"> The required security capabilities </w:t>
      </w:r>
      <w:proofErr w:type="gramStart"/>
      <w:r w:rsidR="00E75C2F">
        <w:t>are listed</w:t>
      </w:r>
      <w:proofErr w:type="gramEnd"/>
      <w:r w:rsidR="00E75C2F">
        <w:t xml:space="preserve"> below:</w:t>
      </w:r>
    </w:p>
    <w:p w14:paraId="51E4595D" w14:textId="77777777" w:rsidR="00290F2C" w:rsidRDefault="00E75C2F" w:rsidP="00B055E4">
      <w:pPr>
        <w:pStyle w:val="ListParagraph"/>
        <w:numPr>
          <w:ilvl w:val="1"/>
          <w:numId w:val="2"/>
        </w:numPr>
        <w:jc w:val="both"/>
      </w:pPr>
      <w:r w:rsidRPr="00290F2C">
        <w:rPr>
          <w:b/>
        </w:rPr>
        <w:t>E-</w:t>
      </w:r>
      <w:r w:rsidR="00290F2C" w:rsidRPr="00290F2C">
        <w:rPr>
          <w:b/>
        </w:rPr>
        <w:t>Fuses</w:t>
      </w:r>
      <w:r w:rsidR="00290F2C">
        <w:t xml:space="preserve">: </w:t>
      </w:r>
    </w:p>
    <w:p w14:paraId="4901EF6B" w14:textId="3D84A4B7" w:rsidR="00290F2C" w:rsidRDefault="00290F2C" w:rsidP="00B055E4">
      <w:pPr>
        <w:pStyle w:val="ListParagraph"/>
        <w:numPr>
          <w:ilvl w:val="2"/>
          <w:numId w:val="2"/>
        </w:numPr>
        <w:jc w:val="both"/>
      </w:pPr>
      <w:r>
        <w:t xml:space="preserve">The MCU should support e-fuses for </w:t>
      </w:r>
      <w:r w:rsidR="00EF615E">
        <w:t xml:space="preserve">secure storage of </w:t>
      </w:r>
      <w:r>
        <w:t xml:space="preserve">data assets like </w:t>
      </w:r>
      <w:r w:rsidRPr="00F0619E">
        <w:t>unique identi</w:t>
      </w:r>
      <w:r w:rsidRPr="00F0619E">
        <w:softHyphen/>
      </w:r>
      <w:r>
        <w:t>fi</w:t>
      </w:r>
      <w:r w:rsidRPr="00F0619E">
        <w:t>cation numbers (UID), manufacturer numbers</w:t>
      </w:r>
      <w:r w:rsidR="00826B77">
        <w:t xml:space="preserve"> that are exclusive</w:t>
      </w:r>
      <w:r w:rsidR="00EF615E">
        <w:t xml:space="preserve"> </w:t>
      </w:r>
      <w:r w:rsidR="00826B77">
        <w:t xml:space="preserve">to the device and never change </w:t>
      </w:r>
      <w:r w:rsidR="00EF615E">
        <w:t>throughout lifetime of the product</w:t>
      </w:r>
      <w:r>
        <w:t>.</w:t>
      </w:r>
    </w:p>
    <w:p w14:paraId="25E07A1C" w14:textId="5B253BC3" w:rsidR="00611B70" w:rsidRDefault="00290F2C" w:rsidP="00B055E4">
      <w:pPr>
        <w:pStyle w:val="ListParagraph"/>
        <w:numPr>
          <w:ilvl w:val="2"/>
          <w:numId w:val="2"/>
        </w:numPr>
        <w:jc w:val="both"/>
      </w:pPr>
      <w:r>
        <w:t>A</w:t>
      </w:r>
      <w:r w:rsidR="005F6C84">
        <w:t>n example use case w</w:t>
      </w:r>
      <w:r w:rsidR="00E31174">
        <w:t>h</w:t>
      </w:r>
      <w:r w:rsidR="005F6C84">
        <w:t>ere e-fuses are</w:t>
      </w:r>
      <w:r>
        <w:t xml:space="preserve"> req</w:t>
      </w:r>
      <w:r w:rsidR="00826B77">
        <w:t>uired is</w:t>
      </w:r>
      <w:r w:rsidR="00611B70">
        <w:t xml:space="preserve"> described below:</w:t>
      </w:r>
    </w:p>
    <w:p w14:paraId="6BA780B6" w14:textId="3D81A25C" w:rsidR="00290F2C" w:rsidRDefault="00611B70" w:rsidP="00611B70">
      <w:pPr>
        <w:pStyle w:val="ListParagraph"/>
        <w:ind w:left="1440"/>
        <w:jc w:val="both"/>
      </w:pPr>
      <w:r>
        <w:t xml:space="preserve">For verifying </w:t>
      </w:r>
      <w:r w:rsidR="005F6C84">
        <w:t xml:space="preserve">the </w:t>
      </w:r>
      <w:r w:rsidR="00290F2C">
        <w:t xml:space="preserve">firmware </w:t>
      </w:r>
      <w:r w:rsidR="0000720C">
        <w:t>authenticity,</w:t>
      </w:r>
      <w:r w:rsidR="00290F2C">
        <w:t xml:space="preserve"> we use k</w:t>
      </w:r>
      <w:r w:rsidR="00F0619E">
        <w:t>eys to sign the firmware</w:t>
      </w:r>
      <w:r w:rsidR="00290F2C">
        <w:t>. These keys</w:t>
      </w:r>
      <w:r w:rsidR="00F0619E">
        <w:t xml:space="preserve"> are unique for t</w:t>
      </w:r>
      <w:r w:rsidR="00E66246">
        <w:t>he student car/remote</w:t>
      </w:r>
      <w:r w:rsidR="00F0619E">
        <w:t xml:space="preserve"> and it has to remain the same</w:t>
      </w:r>
      <w:r w:rsidR="00290F2C">
        <w:t xml:space="preserve"> throughout </w:t>
      </w:r>
      <w:r w:rsidR="00EF615E">
        <w:t>the lifetime. U</w:t>
      </w:r>
      <w:r w:rsidR="00290F2C">
        <w:t>nauthorized actor</w:t>
      </w:r>
      <w:r w:rsidR="00EF615E">
        <w:t>s</w:t>
      </w:r>
      <w:r w:rsidR="00290F2C">
        <w:t xml:space="preserve"> </w:t>
      </w:r>
      <w:proofErr w:type="gramStart"/>
      <w:r w:rsidR="00290F2C">
        <w:t>must</w:t>
      </w:r>
      <w:r w:rsidR="00F0619E">
        <w:t xml:space="preserve"> not be a</w:t>
      </w:r>
      <w:r w:rsidR="00290F2C">
        <w:t>llowed</w:t>
      </w:r>
      <w:proofErr w:type="gramEnd"/>
      <w:r w:rsidR="00290F2C">
        <w:t xml:space="preserve"> to overwrite them</w:t>
      </w:r>
      <w:r w:rsidR="00F0619E">
        <w:t>.</w:t>
      </w:r>
      <w:r w:rsidR="00EF615E">
        <w:t xml:space="preserve"> This </w:t>
      </w:r>
      <w:proofErr w:type="gramStart"/>
      <w:r w:rsidR="00EF615E">
        <w:t>can be ensured</w:t>
      </w:r>
      <w:proofErr w:type="gramEnd"/>
      <w:r w:rsidR="00EF615E">
        <w:t xml:space="preserve"> by using e-</w:t>
      </w:r>
      <w:r w:rsidR="005F6C84">
        <w:t xml:space="preserve">fuses. Once the keys </w:t>
      </w:r>
      <w:proofErr w:type="gramStart"/>
      <w:r w:rsidR="005F6C84">
        <w:t>are written</w:t>
      </w:r>
      <w:proofErr w:type="gramEnd"/>
      <w:r w:rsidR="005F6C84">
        <w:t xml:space="preserve"> to t</w:t>
      </w:r>
      <w:r w:rsidR="00E66246">
        <w:t>he secure key storage section e-</w:t>
      </w:r>
      <w:r w:rsidR="005F6C84">
        <w:t>fuses are blown off, nobod</w:t>
      </w:r>
      <w:r w:rsidR="00F34BF5">
        <w:t xml:space="preserve">y can now change the keys that </w:t>
      </w:r>
      <w:r w:rsidR="005F6C84">
        <w:t xml:space="preserve">are flashed into this memory region. </w:t>
      </w:r>
    </w:p>
    <w:p w14:paraId="74708B10" w14:textId="77777777" w:rsidR="00F34BF5" w:rsidRDefault="00F34BF5" w:rsidP="00F34BF5">
      <w:pPr>
        <w:pStyle w:val="ListParagraph"/>
        <w:ind w:left="1440"/>
        <w:jc w:val="both"/>
      </w:pPr>
    </w:p>
    <w:p w14:paraId="4ABA8DA3" w14:textId="6C356059" w:rsidR="00E71B9E" w:rsidRDefault="00290F2C" w:rsidP="00B055E4">
      <w:pPr>
        <w:pStyle w:val="ListParagraph"/>
        <w:numPr>
          <w:ilvl w:val="1"/>
          <w:numId w:val="2"/>
        </w:numPr>
        <w:jc w:val="both"/>
        <w:rPr>
          <w:b/>
        </w:rPr>
      </w:pPr>
      <w:r w:rsidRPr="00290F2C">
        <w:rPr>
          <w:b/>
        </w:rPr>
        <w:t>Hardware Accelerator for cryptographic algorithms</w:t>
      </w:r>
      <w:r w:rsidR="00C664DA">
        <w:rPr>
          <w:b/>
        </w:rPr>
        <w:t>:</w:t>
      </w:r>
      <w:r w:rsidRPr="00290F2C">
        <w:rPr>
          <w:b/>
        </w:rPr>
        <w:t xml:space="preserve">  </w:t>
      </w:r>
    </w:p>
    <w:p w14:paraId="6DB3D375" w14:textId="1C93E46B" w:rsidR="00E71B9E" w:rsidRPr="00F34BF5" w:rsidRDefault="00EF615E" w:rsidP="00B055E4">
      <w:pPr>
        <w:pStyle w:val="ListParagraph"/>
        <w:numPr>
          <w:ilvl w:val="2"/>
          <w:numId w:val="2"/>
        </w:numPr>
        <w:jc w:val="both"/>
        <w:rPr>
          <w:b/>
        </w:rPr>
      </w:pPr>
      <w:r>
        <w:t>The</w:t>
      </w:r>
      <w:r w:rsidR="00E71B9E">
        <w:t xml:space="preserve"> cryptographic algorithms are extensive and require complex mathematical computation. MCU must have hardware accelerator to run these algorithms for high performance</w:t>
      </w:r>
      <w:r>
        <w:t xml:space="preserve"> in terms of speed</w:t>
      </w:r>
      <w:r w:rsidR="00E71B9E">
        <w:t>.</w:t>
      </w:r>
    </w:p>
    <w:p w14:paraId="70AE9D3B" w14:textId="77777777" w:rsidR="00F34BF5" w:rsidRPr="00E71B9E" w:rsidRDefault="00F34BF5" w:rsidP="00F34BF5">
      <w:pPr>
        <w:pStyle w:val="ListParagraph"/>
        <w:ind w:left="1440"/>
        <w:jc w:val="both"/>
        <w:rPr>
          <w:b/>
        </w:rPr>
      </w:pPr>
    </w:p>
    <w:p w14:paraId="3AC56537" w14:textId="77777777" w:rsidR="00BE1577" w:rsidRDefault="00BE1577" w:rsidP="00B055E4">
      <w:pPr>
        <w:pStyle w:val="ListParagraph"/>
        <w:numPr>
          <w:ilvl w:val="1"/>
          <w:numId w:val="2"/>
        </w:numPr>
        <w:jc w:val="both"/>
        <w:rPr>
          <w:b/>
        </w:rPr>
      </w:pPr>
      <w:r>
        <w:rPr>
          <w:b/>
        </w:rPr>
        <w:t>Isolated execution environment for trusted applications:</w:t>
      </w:r>
    </w:p>
    <w:p w14:paraId="7A3B6235" w14:textId="48E71262" w:rsidR="009B6743" w:rsidRPr="009B6743" w:rsidRDefault="00BE1577" w:rsidP="00B055E4">
      <w:pPr>
        <w:pStyle w:val="ListParagraph"/>
        <w:numPr>
          <w:ilvl w:val="2"/>
          <w:numId w:val="2"/>
        </w:numPr>
        <w:jc w:val="both"/>
      </w:pPr>
      <w:r w:rsidRPr="009B6743">
        <w:t xml:space="preserve">It is </w:t>
      </w:r>
      <w:r w:rsidR="009131B1" w:rsidRPr="009B6743">
        <w:t>necessary</w:t>
      </w:r>
      <w:r w:rsidR="00EF615E">
        <w:t xml:space="preserve"> that the MCU </w:t>
      </w:r>
      <w:proofErr w:type="gramStart"/>
      <w:r w:rsidR="00EF615E" w:rsidRPr="009B6743">
        <w:t>offer</w:t>
      </w:r>
      <w:r w:rsidR="00EF615E">
        <w:t>s</w:t>
      </w:r>
      <w:proofErr w:type="gramEnd"/>
      <w:r w:rsidR="009B6743" w:rsidRPr="009B6743">
        <w:t xml:space="preserve"> a strong</w:t>
      </w:r>
      <w:r w:rsidRPr="009B6743">
        <w:t xml:space="preserve"> hardware based isolation between unsecure and secure environment</w:t>
      </w:r>
      <w:r w:rsidR="009B6743" w:rsidRPr="009B6743">
        <w:t xml:space="preserve"> to protect the crucial data assets like protocol data, cryptographic keys, and firmware credentials from being tampered. They must be </w:t>
      </w:r>
      <w:r w:rsidR="00826B77">
        <w:t>stored in a secure manner</w:t>
      </w:r>
      <w:r w:rsidR="009B6743" w:rsidRPr="009B6743">
        <w:t xml:space="preserve"> </w:t>
      </w:r>
      <w:r w:rsidR="00826B77">
        <w:t>such that it is</w:t>
      </w:r>
      <w:r w:rsidR="009B6743" w:rsidRPr="009B6743">
        <w:t xml:space="preserve"> only accessible to the authentic actors.</w:t>
      </w:r>
    </w:p>
    <w:p w14:paraId="01080E43" w14:textId="465D11E4" w:rsidR="009B6743" w:rsidRDefault="009B6743" w:rsidP="00B055E4">
      <w:pPr>
        <w:pStyle w:val="ListParagraph"/>
        <w:numPr>
          <w:ilvl w:val="2"/>
          <w:numId w:val="2"/>
        </w:numPr>
        <w:jc w:val="both"/>
      </w:pPr>
      <w:r w:rsidRPr="009B6743">
        <w:t>The best way to isolate the secure environment from non-secure environment is to use mu</w:t>
      </w:r>
      <w:r>
        <w:t>lticore MCU with a dedicated core</w:t>
      </w:r>
      <w:r w:rsidRPr="009B6743">
        <w:t xml:space="preserve"> for performing all the cryptographic</w:t>
      </w:r>
      <w:r>
        <w:t xml:space="preserve"> procedures</w:t>
      </w:r>
      <w:r w:rsidRPr="009B6743">
        <w:t xml:space="preserve">, storing cryptographic keys and the other core used for performing other </w:t>
      </w:r>
      <w:r>
        <w:t xml:space="preserve">non-secure </w:t>
      </w:r>
      <w:r w:rsidRPr="009B6743">
        <w:t>operations. It has to have a secure inter cor</w:t>
      </w:r>
      <w:r w:rsidR="00150973">
        <w:t>e communication. O</w:t>
      </w:r>
      <w:r w:rsidRPr="009B6743">
        <w:t>nly authorized actors would have permission to execute operations/functionalities on the secure core.</w:t>
      </w:r>
    </w:p>
    <w:p w14:paraId="56FBE84C" w14:textId="72FF55C1" w:rsidR="00D11661" w:rsidRDefault="00CB5712" w:rsidP="0078772C">
      <w:pPr>
        <w:pStyle w:val="Heading3"/>
        <w:numPr>
          <w:ilvl w:val="1"/>
          <w:numId w:val="18"/>
        </w:numPr>
      </w:pPr>
      <w:bookmarkStart w:id="3" w:name="_Toc50633595"/>
      <w:r>
        <w:t>Choosing PSoC64 MCU</w:t>
      </w:r>
      <w:r w:rsidR="00824B36">
        <w:t xml:space="preserve"> </w:t>
      </w:r>
      <w:r>
        <w:t>for student car and remote control</w:t>
      </w:r>
      <w:bookmarkEnd w:id="3"/>
    </w:p>
    <w:p w14:paraId="399AD45D" w14:textId="230DE6F9" w:rsidR="007869FC" w:rsidRDefault="007869FC" w:rsidP="009A1F67">
      <w:pPr>
        <w:ind w:left="720"/>
      </w:pPr>
      <w:r>
        <w:t>The student car and the remote control uses a PSOC5 MCU. The PSoC5 lacks the following security capabilities:</w:t>
      </w:r>
    </w:p>
    <w:p w14:paraId="691B534F" w14:textId="1533D0CF" w:rsidR="007869FC" w:rsidRDefault="007869FC" w:rsidP="00E9069E">
      <w:pPr>
        <w:pStyle w:val="ListParagraph"/>
        <w:numPr>
          <w:ilvl w:val="0"/>
          <w:numId w:val="3"/>
        </w:numPr>
        <w:ind w:left="1440"/>
        <w:jc w:val="both"/>
      </w:pPr>
      <w:r w:rsidRPr="007869FC">
        <w:t>PSoC5 is a single core MCU that does not have ded</w:t>
      </w:r>
      <w:r>
        <w:t>icated hardware accelerators necessary to run cryptographic algorithms like ECDSA</w:t>
      </w:r>
      <w:r w:rsidR="00257AE1">
        <w:t>, AES</w:t>
      </w:r>
      <w:r>
        <w:t xml:space="preserve"> etc.</w:t>
      </w:r>
    </w:p>
    <w:p w14:paraId="362C10E2" w14:textId="02BDCE1E" w:rsidR="007869FC" w:rsidRDefault="007869FC" w:rsidP="00E9069E">
      <w:pPr>
        <w:pStyle w:val="ListParagraph"/>
        <w:numPr>
          <w:ilvl w:val="0"/>
          <w:numId w:val="3"/>
        </w:numPr>
        <w:ind w:left="1440"/>
        <w:jc w:val="both"/>
      </w:pPr>
      <w:r>
        <w:t>T</w:t>
      </w:r>
      <w:r w:rsidRPr="007869FC">
        <w:t>here is no isolation between the secure and non-secure environment.</w:t>
      </w:r>
      <w:r>
        <w:t xml:space="preserve"> </w:t>
      </w:r>
      <w:r w:rsidR="00E9069E">
        <w:t>Hence,</w:t>
      </w:r>
      <w:r>
        <w:t xml:space="preserve"> it </w:t>
      </w:r>
      <w:r w:rsidR="00E9069E">
        <w:t>does not</w:t>
      </w:r>
      <w:r>
        <w:t xml:space="preserve"> h</w:t>
      </w:r>
      <w:r w:rsidR="00150973">
        <w:t>ave hardware support to allow only the authorized actors to execute processes on the device.</w:t>
      </w:r>
    </w:p>
    <w:p w14:paraId="190C7368" w14:textId="428E66E7" w:rsidR="00257AE1" w:rsidRDefault="006824DF" w:rsidP="00E9069E">
      <w:pPr>
        <w:pStyle w:val="ListParagraph"/>
        <w:numPr>
          <w:ilvl w:val="0"/>
          <w:numId w:val="3"/>
        </w:numPr>
        <w:ind w:left="1440"/>
        <w:jc w:val="both"/>
      </w:pPr>
      <w:r>
        <w:t>E-fuses a</w:t>
      </w:r>
      <w:r w:rsidR="00E9069E">
        <w:t xml:space="preserve">re not present, hence immutable </w:t>
      </w:r>
      <w:r>
        <w:t xml:space="preserve">data </w:t>
      </w:r>
      <w:r w:rsidR="00150973">
        <w:t>assets that are uniquely associated with the device</w:t>
      </w:r>
      <w:r w:rsidR="00257AE1">
        <w:t xml:space="preserve"> </w:t>
      </w:r>
      <w:proofErr w:type="gramStart"/>
      <w:r w:rsidR="00257AE1">
        <w:t>can be overwritten</w:t>
      </w:r>
      <w:proofErr w:type="gramEnd"/>
      <w:r w:rsidR="00257AE1">
        <w:t xml:space="preserve"> by unauthorized sources.</w:t>
      </w:r>
    </w:p>
    <w:p w14:paraId="5BE254BB" w14:textId="11158B4C" w:rsidR="00257AE1" w:rsidRDefault="00257AE1" w:rsidP="009A1F67">
      <w:pPr>
        <w:ind w:left="720"/>
      </w:pPr>
      <w:r>
        <w:t>Hence, we need to change the MCU so that it has the required security capabilities. We have chosen PSoC64 MCU as it has:</w:t>
      </w:r>
    </w:p>
    <w:p w14:paraId="028DA094" w14:textId="6E08B47F" w:rsidR="00BD75A2" w:rsidRPr="000D6F83" w:rsidRDefault="00BD75A2" w:rsidP="00B055E4">
      <w:pPr>
        <w:pStyle w:val="ListParagraph"/>
        <w:numPr>
          <w:ilvl w:val="0"/>
          <w:numId w:val="4"/>
        </w:numPr>
        <w:jc w:val="both"/>
      </w:pPr>
      <w:r w:rsidRPr="00257AE1">
        <w:rPr>
          <w:b/>
        </w:rPr>
        <w:t>I</w:t>
      </w:r>
      <w:r>
        <w:rPr>
          <w:b/>
        </w:rPr>
        <w:t xml:space="preserve">solated execution environment: </w:t>
      </w:r>
    </w:p>
    <w:p w14:paraId="535FACA4" w14:textId="2342DF4C" w:rsidR="000D6F83" w:rsidRDefault="000D6F83" w:rsidP="00B055E4">
      <w:pPr>
        <w:pStyle w:val="ListParagraph"/>
        <w:numPr>
          <w:ilvl w:val="1"/>
          <w:numId w:val="5"/>
        </w:numPr>
        <w:jc w:val="both"/>
      </w:pPr>
      <w:r>
        <w:t>PSoC64 is a dual core controller with a dedicated core</w:t>
      </w:r>
      <w:r w:rsidR="005F6C84">
        <w:t xml:space="preserve"> (HSM)</w:t>
      </w:r>
      <w:r>
        <w:t xml:space="preserve"> for performing all secure /cryptographic operations </w:t>
      </w:r>
      <w:r w:rsidR="000308AE">
        <w:t>and cortex-</w:t>
      </w:r>
      <w:r>
        <w:t xml:space="preserve">M4 for performing unsecure/high performance operations. </w:t>
      </w:r>
    </w:p>
    <w:p w14:paraId="186EED9E" w14:textId="77777777" w:rsidR="000D6F83" w:rsidRDefault="000D6F83" w:rsidP="00B055E4">
      <w:pPr>
        <w:pStyle w:val="ListParagraph"/>
        <w:numPr>
          <w:ilvl w:val="1"/>
          <w:numId w:val="5"/>
        </w:numPr>
        <w:jc w:val="both"/>
      </w:pPr>
      <w:r>
        <w:t xml:space="preserve">Inter-Processor Communication (IPC) channels between the Arm Cortex-M4 and Cortex-M0+ cores are provided to support isolated API-based interaction. </w:t>
      </w:r>
    </w:p>
    <w:p w14:paraId="5F0165AB" w14:textId="649564EA" w:rsidR="000D6F83" w:rsidRDefault="000D6F83" w:rsidP="00B055E4">
      <w:pPr>
        <w:pStyle w:val="ListParagraph"/>
        <w:numPr>
          <w:ilvl w:val="1"/>
          <w:numId w:val="5"/>
        </w:numPr>
        <w:jc w:val="both"/>
      </w:pPr>
      <w:r>
        <w:lastRenderedPageBreak/>
        <w:t xml:space="preserve">An example is secure boot, once the firmware </w:t>
      </w:r>
      <w:proofErr w:type="gramStart"/>
      <w:r>
        <w:t>is flashed</w:t>
      </w:r>
      <w:proofErr w:type="gramEnd"/>
      <w:r>
        <w:t>, cortex M0+ (secure</w:t>
      </w:r>
      <w:r w:rsidR="00F34BF5">
        <w:t xml:space="preserve"> HSM</w:t>
      </w:r>
      <w:r>
        <w:t xml:space="preserve"> core) verifies the authenticity of the firmware then </w:t>
      </w:r>
      <w:r w:rsidR="00F34BF5">
        <w:t>allows it to boot. If the attacker</w:t>
      </w:r>
      <w:r>
        <w:t xml:space="preserve"> flash</w:t>
      </w:r>
      <w:r w:rsidR="00F34BF5">
        <w:t>es</w:t>
      </w:r>
      <w:r>
        <w:t xml:space="preserve"> a fa</w:t>
      </w:r>
      <w:r w:rsidR="00F34BF5">
        <w:t>lse firmware into the device, the HSM core</w:t>
      </w:r>
      <w:r>
        <w:t xml:space="preserve"> will not allow it to boot. Hence, only authorized actors will be able to run the applications on secure</w:t>
      </w:r>
      <w:r w:rsidR="00F34BF5">
        <w:t xml:space="preserve"> HSM</w:t>
      </w:r>
      <w:r w:rsidR="00470040">
        <w:t xml:space="preserve"> core. Only when</w:t>
      </w:r>
      <w:r>
        <w:t xml:space="preserve"> the secure core allows it can </w:t>
      </w:r>
      <w:r w:rsidR="00470040">
        <w:t>run applications on the cortex-M</w:t>
      </w:r>
      <w:r>
        <w:t>4 core.</w:t>
      </w:r>
    </w:p>
    <w:p w14:paraId="225F647D" w14:textId="77777777" w:rsidR="00F34BF5" w:rsidRPr="00BD75A2" w:rsidRDefault="00F34BF5" w:rsidP="00F34BF5">
      <w:pPr>
        <w:pStyle w:val="ListParagraph"/>
        <w:ind w:left="1440"/>
        <w:jc w:val="both"/>
      </w:pPr>
    </w:p>
    <w:p w14:paraId="0161385C" w14:textId="5BA471F3" w:rsidR="00BD75A2" w:rsidRDefault="00BD75A2" w:rsidP="00B055E4">
      <w:pPr>
        <w:pStyle w:val="ListParagraph"/>
        <w:numPr>
          <w:ilvl w:val="0"/>
          <w:numId w:val="4"/>
        </w:numPr>
        <w:rPr>
          <w:b/>
        </w:rPr>
      </w:pPr>
      <w:r w:rsidRPr="00BD75A2">
        <w:rPr>
          <w:b/>
        </w:rPr>
        <w:t>Integrated secure element functionality:</w:t>
      </w:r>
    </w:p>
    <w:p w14:paraId="51D54727" w14:textId="6F6AB2AB" w:rsidR="00003338" w:rsidRDefault="00003338" w:rsidP="00B055E4">
      <w:pPr>
        <w:pStyle w:val="ListParagraph"/>
        <w:numPr>
          <w:ilvl w:val="1"/>
          <w:numId w:val="4"/>
        </w:numPr>
        <w:jc w:val="both"/>
      </w:pPr>
      <w:r>
        <w:t>It has Memory protection units</w:t>
      </w:r>
      <w:r w:rsidR="009A1F67">
        <w:t xml:space="preserve"> </w:t>
      </w:r>
      <w:r>
        <w:t>(MPU), peripheral protection units</w:t>
      </w:r>
      <w:r w:rsidR="009A1F67">
        <w:t xml:space="preserve"> </w:t>
      </w:r>
      <w:r>
        <w:t>(PPU)</w:t>
      </w:r>
      <w:r w:rsidR="00F34BF5">
        <w:t xml:space="preserve"> that allows cores to </w:t>
      </w:r>
      <w:r w:rsidR="001F2AB3">
        <w:t>access only the permitted m</w:t>
      </w:r>
      <w:r w:rsidR="00F34BF5">
        <w:t>emory regions/</w:t>
      </w:r>
      <w:r w:rsidR="001F2AB3">
        <w:t>peripherals</w:t>
      </w:r>
      <w:r w:rsidR="0078772C">
        <w:t>.</w:t>
      </w:r>
      <w:r w:rsidR="00F34BF5">
        <w:t xml:space="preserve"> In addition,</w:t>
      </w:r>
      <w:r w:rsidR="0078772C">
        <w:t xml:space="preserve"> PSoC64 provides a framework </w:t>
      </w:r>
      <w:r>
        <w:t xml:space="preserve">to add secure services such as key storage, cryptography, </w:t>
      </w:r>
      <w:r w:rsidR="00F34BF5">
        <w:t>etc.</w:t>
      </w:r>
    </w:p>
    <w:p w14:paraId="259EB087" w14:textId="77777777" w:rsidR="00F34BF5" w:rsidRDefault="00F34BF5" w:rsidP="00F34BF5">
      <w:pPr>
        <w:pStyle w:val="ListParagraph"/>
        <w:ind w:left="1080"/>
        <w:rPr>
          <w:b/>
        </w:rPr>
      </w:pPr>
    </w:p>
    <w:p w14:paraId="05DFACC2" w14:textId="409EC2A9" w:rsidR="00003338" w:rsidRDefault="00003338" w:rsidP="00B055E4">
      <w:pPr>
        <w:pStyle w:val="ListParagraph"/>
        <w:numPr>
          <w:ilvl w:val="0"/>
          <w:numId w:val="4"/>
        </w:numPr>
        <w:rPr>
          <w:b/>
        </w:rPr>
      </w:pPr>
      <w:r w:rsidRPr="00003338">
        <w:rPr>
          <w:b/>
        </w:rPr>
        <w:t xml:space="preserve">Hardware accelerator for cryptographic algorithms </w:t>
      </w:r>
    </w:p>
    <w:p w14:paraId="51F50715" w14:textId="3245BF34" w:rsidR="00003338" w:rsidRPr="0078772C" w:rsidRDefault="00003338" w:rsidP="00B055E4">
      <w:pPr>
        <w:pStyle w:val="ListParagraph"/>
        <w:numPr>
          <w:ilvl w:val="1"/>
          <w:numId w:val="4"/>
        </w:numPr>
        <w:jc w:val="both"/>
        <w:rPr>
          <w:b/>
        </w:rPr>
      </w:pPr>
      <w:r>
        <w:t>The hardware accelerator are used for running cryptographic algorithms like A</w:t>
      </w:r>
      <w:r w:rsidR="0078772C">
        <w:t>ES, 3DES, RSA, ECC, SHA-256, SHA-512</w:t>
      </w:r>
      <w:r>
        <w:t xml:space="preserve"> and True Random Number Generator (TNRG) to improve the performance of the system</w:t>
      </w:r>
      <w:r w:rsidR="00150973">
        <w:t xml:space="preserve"> in terms of speed</w:t>
      </w:r>
      <w:r>
        <w:t>.</w:t>
      </w:r>
    </w:p>
    <w:p w14:paraId="05B6AE51" w14:textId="77777777" w:rsidR="0078772C" w:rsidRPr="00003338" w:rsidRDefault="0078772C" w:rsidP="0078772C">
      <w:pPr>
        <w:pStyle w:val="ListParagraph"/>
        <w:ind w:left="1440"/>
        <w:jc w:val="both"/>
        <w:rPr>
          <w:b/>
        </w:rPr>
      </w:pPr>
    </w:p>
    <w:p w14:paraId="07834F83" w14:textId="0A97A1F2" w:rsidR="00003338" w:rsidRDefault="00003338" w:rsidP="00B055E4">
      <w:pPr>
        <w:pStyle w:val="ListParagraph"/>
        <w:numPr>
          <w:ilvl w:val="0"/>
          <w:numId w:val="4"/>
        </w:numPr>
        <w:rPr>
          <w:b/>
        </w:rPr>
      </w:pPr>
      <w:r>
        <w:rPr>
          <w:b/>
        </w:rPr>
        <w:t>E-fuses</w:t>
      </w:r>
    </w:p>
    <w:p w14:paraId="1F12A1BA" w14:textId="4EE297C5" w:rsidR="00BD75A2" w:rsidRPr="009A1F67" w:rsidRDefault="00003338" w:rsidP="00B055E4">
      <w:pPr>
        <w:pStyle w:val="ListParagraph"/>
        <w:numPr>
          <w:ilvl w:val="1"/>
          <w:numId w:val="4"/>
        </w:numPr>
        <w:rPr>
          <w:b/>
        </w:rPr>
      </w:pPr>
      <w:r>
        <w:t>It has e-fuses support for secure storage of immutable data assets.</w:t>
      </w:r>
    </w:p>
    <w:p w14:paraId="406B961C" w14:textId="19EC45FC" w:rsidR="00B46ABE" w:rsidRDefault="009A1F67" w:rsidP="00CB5712">
      <w:pPr>
        <w:pStyle w:val="Heading2"/>
        <w:numPr>
          <w:ilvl w:val="0"/>
          <w:numId w:val="7"/>
        </w:numPr>
      </w:pPr>
      <w:bookmarkStart w:id="4" w:name="_Toc50633596"/>
      <w:r>
        <w:t>Software Design Decisions</w:t>
      </w:r>
      <w:bookmarkEnd w:id="4"/>
    </w:p>
    <w:p w14:paraId="3FD91055" w14:textId="77777777" w:rsidR="00B46ABE" w:rsidRDefault="00B46ABE" w:rsidP="00B46ABE">
      <w:pPr>
        <w:pStyle w:val="Heading3"/>
        <w:ind w:left="360"/>
      </w:pPr>
      <w:bookmarkStart w:id="5" w:name="_Toc50633597"/>
      <w:r>
        <w:t>2.1 Selecting Mbed OS library</w:t>
      </w:r>
      <w:bookmarkEnd w:id="5"/>
      <w:r>
        <w:t xml:space="preserve"> </w:t>
      </w:r>
    </w:p>
    <w:p w14:paraId="05546A78" w14:textId="77777777" w:rsidR="00B46ABE" w:rsidRDefault="00B46ABE" w:rsidP="00B46ABE">
      <w:pPr>
        <w:ind w:left="720"/>
        <w:jc w:val="both"/>
      </w:pPr>
      <w:r>
        <w:t xml:space="preserve">As per the hardware design analysis, the car and the remote will use PSoC64 as the MCU. To develop an application for establishing secure communication between, we require a software library that contains all the necessary device drivers of PSoC64. In addition, it should contain a security </w:t>
      </w:r>
      <w:proofErr w:type="gramStart"/>
      <w:r>
        <w:t>library which</w:t>
      </w:r>
      <w:proofErr w:type="gramEnd"/>
      <w:r>
        <w:t xml:space="preserve"> is compatible with the hardware accelerators present in PSoC64 for running cryptographic algorithm and provide device driver for BLE communication.</w:t>
      </w:r>
    </w:p>
    <w:p w14:paraId="12852C0D" w14:textId="77777777" w:rsidR="00B46ABE" w:rsidRDefault="00B46ABE" w:rsidP="00B46ABE">
      <w:pPr>
        <w:pStyle w:val="ListParagraph"/>
        <w:numPr>
          <w:ilvl w:val="0"/>
          <w:numId w:val="6"/>
        </w:numPr>
        <w:jc w:val="both"/>
      </w:pPr>
      <w:r>
        <w:t>Mbed-OS is an open-source embedded operating system, which supports PSoC64 MCU. As mbed –OS is suitable for PSoC64 , we had evaluated the software library based on our requirements:</w:t>
      </w:r>
    </w:p>
    <w:p w14:paraId="19F7B9E1" w14:textId="77777777" w:rsidR="00B46ABE" w:rsidRDefault="00B46ABE" w:rsidP="00B46ABE">
      <w:pPr>
        <w:pStyle w:val="ListParagraph"/>
        <w:numPr>
          <w:ilvl w:val="1"/>
          <w:numId w:val="6"/>
        </w:numPr>
        <w:jc w:val="both"/>
      </w:pPr>
      <w:r>
        <w:t xml:space="preserve">Modular: </w:t>
      </w:r>
    </w:p>
    <w:p w14:paraId="4FA2A755" w14:textId="77777777" w:rsidR="00B46ABE" w:rsidRDefault="00B46ABE" w:rsidP="00B46ABE">
      <w:pPr>
        <w:pStyle w:val="ListParagraph"/>
        <w:numPr>
          <w:ilvl w:val="2"/>
          <w:numId w:val="6"/>
        </w:numPr>
        <w:jc w:val="both"/>
      </w:pPr>
      <w:r>
        <w:t>Device driver for all the supported PSoC64 peripherals such as digital and analog IO, interrupts, port and bus IO, PWM, I2C, SPI,DMA and serial are present. It is compatible with wide range of software libraries for RTOS, sensors and thread safety support.</w:t>
      </w:r>
    </w:p>
    <w:p w14:paraId="2DFA435E" w14:textId="2AAA7356" w:rsidR="00B46ABE" w:rsidRDefault="001F2AB3" w:rsidP="00B46ABE">
      <w:pPr>
        <w:pStyle w:val="ListParagraph"/>
        <w:numPr>
          <w:ilvl w:val="2"/>
          <w:numId w:val="6"/>
        </w:numPr>
        <w:jc w:val="both"/>
      </w:pPr>
      <w:r>
        <w:t>Mbed OS contains all the</w:t>
      </w:r>
      <w:r>
        <w:t xml:space="preserve"> supported toolchain</w:t>
      </w:r>
      <w:r>
        <w:t xml:space="preserve"> libraries of PSoC64. It is easy to </w:t>
      </w:r>
      <w:r w:rsidR="00B46ABE">
        <w:t>integrate</w:t>
      </w:r>
      <w:r>
        <w:t xml:space="preserve"> Mbed-OS into a</w:t>
      </w:r>
      <w:r w:rsidR="00B46ABE">
        <w:t xml:space="preserve"> </w:t>
      </w:r>
      <w:r>
        <w:t>C/C++ project running in</w:t>
      </w:r>
      <w:r w:rsidR="00B46ABE">
        <w:t xml:space="preserve"> eclipse IDE.</w:t>
      </w:r>
    </w:p>
    <w:p w14:paraId="74F73EAB" w14:textId="77777777" w:rsidR="00B46ABE" w:rsidRDefault="00B46ABE" w:rsidP="00B46ABE">
      <w:pPr>
        <w:pStyle w:val="ListParagraph"/>
        <w:numPr>
          <w:ilvl w:val="1"/>
          <w:numId w:val="6"/>
        </w:numPr>
      </w:pPr>
      <w:r>
        <w:t>Secure :</w:t>
      </w:r>
    </w:p>
    <w:p w14:paraId="4C2C17F0" w14:textId="77777777" w:rsidR="00B46ABE" w:rsidRDefault="00B46ABE" w:rsidP="00B46ABE">
      <w:pPr>
        <w:pStyle w:val="ListParagraph"/>
        <w:numPr>
          <w:ilvl w:val="2"/>
          <w:numId w:val="6"/>
        </w:numPr>
      </w:pPr>
      <w:r>
        <w:t>Supports mbed-TLS security library that is compatible with hardware accelerators present in the PSoC64 for running the cryptographic algorithms.</w:t>
      </w:r>
    </w:p>
    <w:p w14:paraId="529F28BB" w14:textId="670596F2" w:rsidR="00B46ABE" w:rsidRDefault="00B46ABE" w:rsidP="00B46ABE">
      <w:pPr>
        <w:pStyle w:val="ListParagraph"/>
        <w:numPr>
          <w:ilvl w:val="2"/>
          <w:numId w:val="6"/>
        </w:numPr>
      </w:pPr>
      <w:r>
        <w:t xml:space="preserve">Supports </w:t>
      </w:r>
      <w:r w:rsidR="00A87AD3">
        <w:t>ARM</w:t>
      </w:r>
      <w:r>
        <w:t xml:space="preserve"> Platform Security Architecture (PSA) </w:t>
      </w:r>
      <w:r w:rsidR="004377D4">
        <w:t>framework.</w:t>
      </w:r>
    </w:p>
    <w:p w14:paraId="3EEA5FE8" w14:textId="77777777" w:rsidR="00B46ABE" w:rsidRDefault="00B46ABE" w:rsidP="00B46ABE">
      <w:pPr>
        <w:pStyle w:val="ListParagraph"/>
        <w:numPr>
          <w:ilvl w:val="1"/>
          <w:numId w:val="6"/>
        </w:numPr>
      </w:pPr>
      <w:r>
        <w:t>Connected:</w:t>
      </w:r>
    </w:p>
    <w:p w14:paraId="406E162E" w14:textId="77777777" w:rsidR="00B46ABE" w:rsidRDefault="00B46ABE" w:rsidP="00B46ABE">
      <w:pPr>
        <w:pStyle w:val="ListParagraph"/>
        <w:numPr>
          <w:ilvl w:val="2"/>
          <w:numId w:val="6"/>
        </w:numPr>
      </w:pPr>
      <w:r>
        <w:t>Driver support for Bluetooth Low Energy (BLE) present, since the communication between the car and the remote control takes place via BLE.</w:t>
      </w:r>
    </w:p>
    <w:p w14:paraId="5A55C6D0" w14:textId="77777777" w:rsidR="00B46ABE" w:rsidRPr="00A036EA" w:rsidRDefault="00B46ABE" w:rsidP="00B46ABE">
      <w:pPr>
        <w:pStyle w:val="Heading3"/>
        <w:ind w:left="360"/>
      </w:pPr>
      <w:bookmarkStart w:id="6" w:name="_Toc50633598"/>
      <w:r>
        <w:t>2.2 Cryptographic Algorithms to be employed for the given use case</w:t>
      </w:r>
      <w:bookmarkEnd w:id="6"/>
      <w:r>
        <w:t xml:space="preserve">   </w:t>
      </w:r>
    </w:p>
    <w:p w14:paraId="27B90D2E" w14:textId="77777777" w:rsidR="00B46ABE" w:rsidRPr="0079372F" w:rsidRDefault="00B46ABE" w:rsidP="00B46ABE">
      <w:pPr>
        <w:pStyle w:val="ListParagraph"/>
        <w:ind w:left="1080"/>
      </w:pPr>
    </w:p>
    <w:p w14:paraId="013B5B9B" w14:textId="77777777" w:rsidR="00B46ABE" w:rsidRPr="00562C48" w:rsidRDefault="00B46ABE" w:rsidP="00B46ABE">
      <w:pPr>
        <w:pStyle w:val="ListParagraph"/>
        <w:numPr>
          <w:ilvl w:val="0"/>
          <w:numId w:val="9"/>
        </w:numPr>
      </w:pPr>
      <w:r w:rsidRPr="00A60FB6">
        <w:rPr>
          <w:rFonts w:ascii="Calibri" w:hAnsi="Calibri" w:cs="Calibri"/>
          <w:color w:val="000000"/>
        </w:rPr>
        <w:t>The key used for signing the firmware (secure boot to avoid firmware abuse), the keys used for the</w:t>
      </w:r>
      <w:r w:rsidRPr="00A60FB6">
        <w:rPr>
          <w:rFonts w:ascii="Calibri" w:hAnsi="Calibri" w:cs="Calibri"/>
          <w:color w:val="000000"/>
        </w:rPr>
        <w:br/>
        <w:t>signing the credentials (to avoid impersonation) and keys used for encryption must be different. This is</w:t>
      </w:r>
      <w:r w:rsidRPr="00A60FB6">
        <w:rPr>
          <w:rFonts w:ascii="Calibri" w:hAnsi="Calibri" w:cs="Calibri"/>
          <w:color w:val="000000"/>
        </w:rPr>
        <w:br/>
        <w:t xml:space="preserve">necessary because if same key </w:t>
      </w:r>
      <w:proofErr w:type="gramStart"/>
      <w:r w:rsidRPr="00A60FB6">
        <w:rPr>
          <w:rFonts w:ascii="Calibri" w:hAnsi="Calibri" w:cs="Calibri"/>
          <w:color w:val="000000"/>
        </w:rPr>
        <w:t>is used</w:t>
      </w:r>
      <w:proofErr w:type="gramEnd"/>
      <w:r w:rsidRPr="00A60FB6">
        <w:rPr>
          <w:rFonts w:ascii="Calibri" w:hAnsi="Calibri" w:cs="Calibri"/>
          <w:color w:val="000000"/>
        </w:rPr>
        <w:t xml:space="preserve"> to avoid the threats, compromising the confidentiality of the keys</w:t>
      </w:r>
      <w:r w:rsidRPr="00A60FB6">
        <w:rPr>
          <w:rFonts w:ascii="Calibri" w:hAnsi="Calibri" w:cs="Calibri"/>
          <w:color w:val="000000"/>
        </w:rPr>
        <w:br/>
        <w:t>can lead to multiple/all security threats</w:t>
      </w:r>
      <w:r>
        <w:rPr>
          <w:rFonts w:ascii="Calibri" w:hAnsi="Calibri" w:cs="Calibri"/>
          <w:color w:val="000000"/>
        </w:rPr>
        <w:t>.</w:t>
      </w:r>
    </w:p>
    <w:p w14:paraId="5D35FE22" w14:textId="77777777" w:rsidR="00B46ABE" w:rsidRPr="00A03834" w:rsidRDefault="00B46ABE" w:rsidP="00B46ABE">
      <w:pPr>
        <w:pStyle w:val="ListParagraph"/>
        <w:ind w:left="1080"/>
      </w:pPr>
    </w:p>
    <w:p w14:paraId="7B633A5D" w14:textId="77777777" w:rsidR="00B46ABE" w:rsidRDefault="00B46ABE" w:rsidP="00B46ABE">
      <w:pPr>
        <w:pStyle w:val="ListParagraph"/>
        <w:numPr>
          <w:ilvl w:val="0"/>
          <w:numId w:val="9"/>
        </w:numPr>
      </w:pPr>
      <w:r>
        <w:lastRenderedPageBreak/>
        <w:t>Asymmetric cryptographic algorithms must be used for generating digital signatures whereas symmetric cryptographic algorithm for encryption/decryption. The reason is:</w:t>
      </w:r>
    </w:p>
    <w:p w14:paraId="28C2E930" w14:textId="5FBC91C4" w:rsidR="00B46ABE" w:rsidRDefault="00B46ABE" w:rsidP="00B46ABE">
      <w:pPr>
        <w:pStyle w:val="ListParagraph"/>
        <w:numPr>
          <w:ilvl w:val="0"/>
          <w:numId w:val="11"/>
        </w:numPr>
      </w:pPr>
      <w:r>
        <w:t>The cryptographic algorithm used for generating signature must be asymmetric to ensure non-repudiation, i.e</w:t>
      </w:r>
      <w:r w:rsidR="00D278DD">
        <w:t>. the actors (OEMs) signing the firmware</w:t>
      </w:r>
      <w:r w:rsidR="00967940">
        <w:t xml:space="preserve"> </w:t>
      </w:r>
      <w:r w:rsidR="00967940">
        <w:rPr>
          <w:rFonts w:cstheme="minorHAnsi"/>
          <w:color w:val="000000" w:themeColor="text1"/>
        </w:rPr>
        <w:t>(or a message</w:t>
      </w:r>
      <w:r w:rsidR="00374200">
        <w:rPr>
          <w:rFonts w:cstheme="minorHAnsi"/>
          <w:color w:val="000000" w:themeColor="text1"/>
        </w:rPr>
        <w:t>)</w:t>
      </w:r>
      <w:r w:rsidR="00374200" w:rsidRPr="00E21DE8">
        <w:rPr>
          <w:rFonts w:cstheme="minorHAnsi"/>
          <w:color w:val="000000" w:themeColor="text1"/>
        </w:rPr>
        <w:t xml:space="preserve"> </w:t>
      </w:r>
      <w:r w:rsidR="00374200">
        <w:t>are</w:t>
      </w:r>
      <w:r>
        <w:t xml:space="preserve"> held credible for the firmware that is flashed.</w:t>
      </w:r>
    </w:p>
    <w:p w14:paraId="5878A363" w14:textId="77777777" w:rsidR="00B46ABE" w:rsidRDefault="00B46ABE" w:rsidP="00B46ABE">
      <w:pPr>
        <w:pStyle w:val="ListParagraph"/>
        <w:numPr>
          <w:ilvl w:val="0"/>
          <w:numId w:val="11"/>
        </w:numPr>
      </w:pPr>
      <w:r w:rsidRPr="00A036EA">
        <w:rPr>
          <w:rFonts w:ascii="Calibri" w:hAnsi="Calibri" w:cs="Calibri"/>
          <w:color w:val="000000"/>
        </w:rPr>
        <w:t xml:space="preserve">Encryption </w:t>
      </w:r>
      <w:proofErr w:type="gramStart"/>
      <w:r w:rsidRPr="00A036EA">
        <w:rPr>
          <w:rFonts w:ascii="Calibri" w:hAnsi="Calibri" w:cs="Calibri"/>
          <w:color w:val="000000"/>
        </w:rPr>
        <w:t>can be done</w:t>
      </w:r>
      <w:proofErr w:type="gramEnd"/>
      <w:r w:rsidRPr="00A036EA">
        <w:rPr>
          <w:rFonts w:ascii="Calibri" w:hAnsi="Calibri" w:cs="Calibri"/>
          <w:color w:val="000000"/>
        </w:rPr>
        <w:t xml:space="preserve"> using symmetric cryptographic algorithm, since the credibility of the</w:t>
      </w:r>
      <w:r w:rsidRPr="00A036EA">
        <w:rPr>
          <w:rFonts w:ascii="Calibri" w:hAnsi="Calibri" w:cs="Calibri"/>
          <w:color w:val="000000"/>
        </w:rPr>
        <w:br/>
        <w:t>actor/source is verified during authentication. It is only required to encode the original protocol such</w:t>
      </w:r>
      <w:r w:rsidRPr="00A036EA">
        <w:rPr>
          <w:rFonts w:ascii="Calibri" w:hAnsi="Calibri" w:cs="Calibri"/>
          <w:color w:val="000000"/>
        </w:rPr>
        <w:br/>
        <w:t>that only the authorized device is able to decode it.</w:t>
      </w:r>
    </w:p>
    <w:p w14:paraId="2720FBB6" w14:textId="77777777" w:rsidR="00B46ABE" w:rsidRPr="00564458" w:rsidRDefault="00B46ABE" w:rsidP="00B46ABE">
      <w:pPr>
        <w:pStyle w:val="Heading3"/>
        <w:ind w:firstLine="720"/>
        <w:rPr>
          <w:i/>
        </w:rPr>
      </w:pPr>
      <w:bookmarkStart w:id="7" w:name="_Toc50633599"/>
      <w:r>
        <w:t>2</w:t>
      </w:r>
      <w:r w:rsidRPr="00564458">
        <w:t>.2.1 Digital Signatures</w:t>
      </w:r>
      <w:bookmarkEnd w:id="7"/>
      <w:r>
        <w:t xml:space="preserve"> </w:t>
      </w:r>
      <w:r>
        <w:br/>
      </w:r>
    </w:p>
    <w:p w14:paraId="37653A6D" w14:textId="77777777" w:rsidR="00B46ABE" w:rsidRDefault="00B46ABE" w:rsidP="00B46ABE">
      <w:pPr>
        <w:pStyle w:val="ListParagraph"/>
        <w:numPr>
          <w:ilvl w:val="0"/>
          <w:numId w:val="14"/>
        </w:numPr>
      </w:pPr>
      <w:r>
        <w:t xml:space="preserve">Digital signatures has to be used for validating the authenticity and integrity of the </w:t>
      </w:r>
    </w:p>
    <w:p w14:paraId="417F421C" w14:textId="77777777" w:rsidR="00B46ABE" w:rsidRDefault="00B46ABE" w:rsidP="00B46ABE">
      <w:pPr>
        <w:pStyle w:val="ListParagraph"/>
        <w:numPr>
          <w:ilvl w:val="1"/>
          <w:numId w:val="9"/>
        </w:numPr>
      </w:pPr>
      <w:r>
        <w:t>firmware prior to boot/upgrade</w:t>
      </w:r>
    </w:p>
    <w:p w14:paraId="4A181632" w14:textId="77777777" w:rsidR="00B46ABE" w:rsidRDefault="00B46ABE" w:rsidP="00B46ABE">
      <w:pPr>
        <w:pStyle w:val="ListParagraph"/>
        <w:numPr>
          <w:ilvl w:val="1"/>
          <w:numId w:val="9"/>
        </w:numPr>
      </w:pPr>
      <w:r>
        <w:t>protocol data in- transit from the sender to the receiver</w:t>
      </w:r>
    </w:p>
    <w:p w14:paraId="191856D4" w14:textId="77777777" w:rsidR="00B46ABE" w:rsidRDefault="00B46ABE" w:rsidP="00B46ABE">
      <w:pPr>
        <w:pStyle w:val="ListParagraph"/>
        <w:ind w:left="1440"/>
      </w:pPr>
    </w:p>
    <w:p w14:paraId="55C7D49D" w14:textId="77777777" w:rsidR="00B46ABE" w:rsidRDefault="00B46ABE" w:rsidP="00B46ABE">
      <w:pPr>
        <w:pStyle w:val="ListParagraph"/>
        <w:numPr>
          <w:ilvl w:val="0"/>
          <w:numId w:val="9"/>
        </w:numPr>
      </w:pPr>
      <w:r w:rsidRPr="005107AD">
        <w:t xml:space="preserve">Elliptic Curve Digital Signature Algorithm </w:t>
      </w:r>
      <w:r>
        <w:t xml:space="preserve">(ECDSA) algorithm </w:t>
      </w:r>
      <w:proofErr w:type="gramStart"/>
      <w:r>
        <w:t>is used</w:t>
      </w:r>
      <w:proofErr w:type="gramEnd"/>
      <w:r>
        <w:t xml:space="preserve"> for generating digital signature. Before generating the digital signature of a data (firmware/protocol), it </w:t>
      </w:r>
      <w:proofErr w:type="gramStart"/>
      <w:r>
        <w:t>is hashed</w:t>
      </w:r>
      <w:proofErr w:type="gramEnd"/>
      <w:r>
        <w:t xml:space="preserve"> to reduce the size of the generated digital signatures. SHA-256 </w:t>
      </w:r>
      <w:proofErr w:type="gramStart"/>
      <w:r>
        <w:t>is used</w:t>
      </w:r>
      <w:proofErr w:type="gramEnd"/>
      <w:r>
        <w:t xml:space="preserve"> as hashing algorithm in the application.</w:t>
      </w:r>
    </w:p>
    <w:p w14:paraId="6E345D74" w14:textId="77777777" w:rsidR="00B46ABE" w:rsidRDefault="00B46ABE" w:rsidP="00B46ABE">
      <w:pPr>
        <w:pStyle w:val="ListParagraph"/>
        <w:ind w:left="1080"/>
      </w:pPr>
    </w:p>
    <w:p w14:paraId="69F223D9" w14:textId="77777777" w:rsidR="00B46ABE" w:rsidRDefault="00B46ABE" w:rsidP="00B46ABE">
      <w:pPr>
        <w:pStyle w:val="ListParagraph"/>
        <w:numPr>
          <w:ilvl w:val="0"/>
          <w:numId w:val="9"/>
        </w:numPr>
      </w:pPr>
      <w:r>
        <w:t>The size of the cryptographic keys are 32 bytes and the size of generated signatures are of 64 bytes.</w:t>
      </w:r>
    </w:p>
    <w:p w14:paraId="09562DA7" w14:textId="77777777" w:rsidR="00B46ABE" w:rsidRDefault="00B46ABE" w:rsidP="00B46ABE">
      <w:pPr>
        <w:pStyle w:val="ListParagraph"/>
      </w:pPr>
    </w:p>
    <w:p w14:paraId="4A220FC6" w14:textId="77777777" w:rsidR="00B46ABE" w:rsidRDefault="00B46ABE" w:rsidP="00B46ABE">
      <w:pPr>
        <w:pStyle w:val="ListParagraph"/>
        <w:numPr>
          <w:ilvl w:val="0"/>
          <w:numId w:val="9"/>
        </w:numPr>
        <w:jc w:val="both"/>
      </w:pPr>
      <w:r>
        <w:t>ECDSA algorithm was employed because :</w:t>
      </w:r>
    </w:p>
    <w:p w14:paraId="17C3E9F0" w14:textId="77777777" w:rsidR="00B46ABE" w:rsidRDefault="00B46ABE" w:rsidP="00B46ABE">
      <w:pPr>
        <w:pStyle w:val="ListParagraph"/>
        <w:numPr>
          <w:ilvl w:val="1"/>
          <w:numId w:val="9"/>
        </w:numPr>
        <w:jc w:val="both"/>
      </w:pPr>
      <w:r>
        <w:t xml:space="preserve">The crypto hardware accelerator present in the PSoC64 MCU supports it. </w:t>
      </w:r>
    </w:p>
    <w:p w14:paraId="51F248D8" w14:textId="77777777" w:rsidR="00B46ABE" w:rsidRDefault="00B46ABE" w:rsidP="00B46ABE">
      <w:pPr>
        <w:pStyle w:val="ListParagraph"/>
        <w:numPr>
          <w:ilvl w:val="1"/>
          <w:numId w:val="9"/>
        </w:numPr>
        <w:jc w:val="both"/>
      </w:pPr>
      <w:r>
        <w:t xml:space="preserve">It is asymmetric and offers </w:t>
      </w:r>
      <w:r w:rsidRPr="00A60FB6">
        <w:t xml:space="preserve">same level </w:t>
      </w:r>
      <w:r>
        <w:t>of security in comparison with other algorithms like RSA but with smaller key lengths</w:t>
      </w:r>
      <w:r w:rsidRPr="00A60FB6">
        <w:t xml:space="preserve">. </w:t>
      </w:r>
      <w:r>
        <w:t>The algorithm for generating the signature becomes faster as the computations involves smaller keys. Small public keys require less data to pass around to establish secure connections. This implies faster connection rate.</w:t>
      </w:r>
    </w:p>
    <w:p w14:paraId="56E16A32" w14:textId="77777777" w:rsidR="00B46ABE" w:rsidRDefault="00B46ABE" w:rsidP="00B46ABE">
      <w:pPr>
        <w:pStyle w:val="Heading3"/>
        <w:ind w:left="720"/>
        <w:rPr>
          <w:i/>
        </w:rPr>
      </w:pPr>
      <w:bookmarkStart w:id="8" w:name="_Toc50633600"/>
      <w:r>
        <w:t>2</w:t>
      </w:r>
      <w:r w:rsidRPr="001802FF">
        <w:t>.2.2 Encryption</w:t>
      </w:r>
      <w:r>
        <w:t>/Decryption</w:t>
      </w:r>
      <w:bookmarkEnd w:id="8"/>
      <w:r>
        <w:br/>
      </w:r>
    </w:p>
    <w:p w14:paraId="20B3F74D" w14:textId="77777777" w:rsidR="00B46ABE" w:rsidRDefault="00B46ABE" w:rsidP="00B46ABE">
      <w:pPr>
        <w:pStyle w:val="ListParagraph"/>
        <w:numPr>
          <w:ilvl w:val="0"/>
          <w:numId w:val="9"/>
        </w:numPr>
      </w:pPr>
      <w:r>
        <w:t>Application will use encryption to avoid man in middle attack aimed at tampering the in-transit data.</w:t>
      </w:r>
    </w:p>
    <w:p w14:paraId="33231778" w14:textId="77777777" w:rsidR="00B46ABE" w:rsidRPr="00A03834" w:rsidRDefault="00B46ABE" w:rsidP="00B46ABE">
      <w:pPr>
        <w:pStyle w:val="ListParagraph"/>
        <w:ind w:left="1080"/>
      </w:pPr>
    </w:p>
    <w:p w14:paraId="64482FE8" w14:textId="77777777" w:rsidR="00B46ABE" w:rsidRDefault="00B46ABE" w:rsidP="00F76C99">
      <w:pPr>
        <w:pStyle w:val="ListParagraph"/>
        <w:numPr>
          <w:ilvl w:val="0"/>
          <w:numId w:val="10"/>
        </w:numPr>
        <w:jc w:val="both"/>
      </w:pPr>
      <w:r>
        <w:t>To encrypt the protocol data we need to use AES encryption algorithm.</w:t>
      </w:r>
    </w:p>
    <w:p w14:paraId="4062C4E7" w14:textId="77777777" w:rsidR="00B46ABE" w:rsidRDefault="00B46ABE" w:rsidP="00F76C99">
      <w:pPr>
        <w:pStyle w:val="ListParagraph"/>
        <w:numPr>
          <w:ilvl w:val="1"/>
          <w:numId w:val="10"/>
        </w:numPr>
        <w:jc w:val="both"/>
      </w:pPr>
      <w:r>
        <w:t>The main advantage is its speed. AES is symmetric key algorithm hence it requires less computational power than asymmetric one making it faster and more efficient to run.</w:t>
      </w:r>
    </w:p>
    <w:p w14:paraId="2828A1CB" w14:textId="77777777" w:rsidR="00B46ABE" w:rsidRDefault="00B46ABE" w:rsidP="00F76C99">
      <w:pPr>
        <w:pStyle w:val="ListParagraph"/>
        <w:numPr>
          <w:ilvl w:val="1"/>
          <w:numId w:val="10"/>
        </w:numPr>
        <w:jc w:val="both"/>
      </w:pPr>
      <w:r>
        <w:t xml:space="preserve">The crypto hardware accelerator present in the PSoC64 MCU supports it. </w:t>
      </w:r>
      <w:bookmarkStart w:id="9" w:name="_GoBack"/>
      <w:bookmarkEnd w:id="9"/>
    </w:p>
    <w:p w14:paraId="39D3B459" w14:textId="77777777" w:rsidR="00B46ABE" w:rsidRDefault="00B46ABE" w:rsidP="00B46ABE">
      <w:pPr>
        <w:pStyle w:val="ListParagraph"/>
        <w:ind w:left="1800"/>
        <w:jc w:val="both"/>
      </w:pPr>
    </w:p>
    <w:p w14:paraId="09BA9EBD" w14:textId="77777777" w:rsidR="00B46ABE" w:rsidRDefault="00B46ABE" w:rsidP="00B46ABE">
      <w:pPr>
        <w:pStyle w:val="ListParagraph"/>
        <w:numPr>
          <w:ilvl w:val="0"/>
          <w:numId w:val="10"/>
        </w:numPr>
        <w:jc w:val="both"/>
      </w:pPr>
      <w:r>
        <w:t xml:space="preserve">AES algorithm has three types: AES-128, AES-256, AES-192 based on the key size. We use AES-128 for encryption. This implies the size of the key will be 16 bytes. The reason to use AES-128 is that larger key size results in more </w:t>
      </w:r>
      <w:proofErr w:type="gramStart"/>
      <w:r>
        <w:t>computations which</w:t>
      </w:r>
      <w:proofErr w:type="gramEnd"/>
      <w:r>
        <w:t xml:space="preserve"> makes encryption process slower. AES-128 has the smallest key size and it offers the optimal security level for our use case.</w:t>
      </w:r>
    </w:p>
    <w:p w14:paraId="57687B6C" w14:textId="77777777" w:rsidR="00B46ABE" w:rsidRDefault="00B46ABE" w:rsidP="00B46ABE">
      <w:pPr>
        <w:pStyle w:val="ListParagraph"/>
        <w:ind w:left="1080"/>
      </w:pPr>
    </w:p>
    <w:p w14:paraId="5E53B201" w14:textId="77777777" w:rsidR="00B46ABE" w:rsidRDefault="00B46ABE" w:rsidP="00B46ABE">
      <w:pPr>
        <w:pStyle w:val="ListParagraph"/>
        <w:numPr>
          <w:ilvl w:val="0"/>
          <w:numId w:val="10"/>
        </w:numPr>
        <w:jc w:val="both"/>
      </w:pPr>
      <w:r>
        <w:t xml:space="preserve">There are two cipher types namely block ciphers and stream ciphers. In case of block ciphers, encryption </w:t>
      </w:r>
      <w:proofErr w:type="gramStart"/>
      <w:r>
        <w:t>is performed</w:t>
      </w:r>
      <w:proofErr w:type="gramEnd"/>
      <w:r>
        <w:t xml:space="preserve"> block by block, whereas stream ciphers encrypt one bit/byte at a time.  The advantages and disadvantage of each cipher mode types are tabulated below:</w:t>
      </w:r>
    </w:p>
    <w:p w14:paraId="4BE0AD0D" w14:textId="77777777" w:rsidR="00B46ABE" w:rsidRDefault="00B46ABE" w:rsidP="00B46ABE">
      <w:pPr>
        <w:pStyle w:val="ListParagraph"/>
      </w:pPr>
    </w:p>
    <w:p w14:paraId="055B99A7" w14:textId="0A1DB65E" w:rsidR="00B46ABE" w:rsidRDefault="00B46ABE" w:rsidP="00B46ABE">
      <w:pPr>
        <w:jc w:val="both"/>
      </w:pPr>
    </w:p>
    <w:p w14:paraId="30E9ED18" w14:textId="77777777" w:rsidR="002F1D19" w:rsidRDefault="002F1D19" w:rsidP="00B46ABE">
      <w:pPr>
        <w:jc w:val="both"/>
      </w:pPr>
    </w:p>
    <w:p w14:paraId="26224B8D" w14:textId="77777777" w:rsidR="00B46ABE" w:rsidRDefault="00B46ABE" w:rsidP="00B46ABE">
      <w:pPr>
        <w:jc w:val="both"/>
      </w:pPr>
    </w:p>
    <w:tbl>
      <w:tblPr>
        <w:tblStyle w:val="GridTable1Light"/>
        <w:tblW w:w="0" w:type="auto"/>
        <w:tblInd w:w="828" w:type="dxa"/>
        <w:tblLook w:val="04A0" w:firstRow="1" w:lastRow="0" w:firstColumn="1" w:lastColumn="0" w:noHBand="0" w:noVBand="1"/>
      </w:tblPr>
      <w:tblGrid>
        <w:gridCol w:w="1530"/>
        <w:gridCol w:w="3150"/>
        <w:gridCol w:w="5174"/>
      </w:tblGrid>
      <w:tr w:rsidR="00B46ABE" w14:paraId="4BCFCB72" w14:textId="77777777" w:rsidTr="00D41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BDDA597" w14:textId="77777777" w:rsidR="00B46ABE" w:rsidRDefault="00B46ABE" w:rsidP="00D415CD">
            <w:pPr>
              <w:jc w:val="both"/>
            </w:pPr>
            <w:r>
              <w:lastRenderedPageBreak/>
              <w:t>Cipher Mode Types</w:t>
            </w:r>
          </w:p>
        </w:tc>
        <w:tc>
          <w:tcPr>
            <w:tcW w:w="3150" w:type="dxa"/>
          </w:tcPr>
          <w:p w14:paraId="41266D31" w14:textId="77777777" w:rsidR="00B46ABE" w:rsidRDefault="00B46ABE" w:rsidP="00D415CD">
            <w:pPr>
              <w:jc w:val="both"/>
              <w:cnfStyle w:val="100000000000" w:firstRow="1" w:lastRow="0" w:firstColumn="0" w:lastColumn="0" w:oddVBand="0" w:evenVBand="0" w:oddHBand="0" w:evenHBand="0" w:firstRowFirstColumn="0" w:firstRowLastColumn="0" w:lastRowFirstColumn="0" w:lastRowLastColumn="0"/>
            </w:pPr>
            <w:r>
              <w:t>Advantages</w:t>
            </w:r>
          </w:p>
        </w:tc>
        <w:tc>
          <w:tcPr>
            <w:tcW w:w="5174" w:type="dxa"/>
          </w:tcPr>
          <w:p w14:paraId="7A37DABF" w14:textId="77777777" w:rsidR="00B46ABE" w:rsidRDefault="00B46ABE" w:rsidP="00D415CD">
            <w:pPr>
              <w:jc w:val="both"/>
              <w:cnfStyle w:val="100000000000" w:firstRow="1" w:lastRow="0" w:firstColumn="0" w:lastColumn="0" w:oddVBand="0" w:evenVBand="0" w:oddHBand="0" w:evenHBand="0" w:firstRowFirstColumn="0" w:firstRowLastColumn="0" w:lastRowFirstColumn="0" w:lastRowLastColumn="0"/>
            </w:pPr>
            <w:r>
              <w:t>Disadvantages</w:t>
            </w:r>
          </w:p>
        </w:tc>
      </w:tr>
      <w:tr w:rsidR="00B46ABE" w14:paraId="506A2E62" w14:textId="77777777" w:rsidTr="00D415CD">
        <w:trPr>
          <w:trHeight w:val="123"/>
        </w:trPr>
        <w:tc>
          <w:tcPr>
            <w:cnfStyle w:val="001000000000" w:firstRow="0" w:lastRow="0" w:firstColumn="1" w:lastColumn="0" w:oddVBand="0" w:evenVBand="0" w:oddHBand="0" w:evenHBand="0" w:firstRowFirstColumn="0" w:firstRowLastColumn="0" w:lastRowFirstColumn="0" w:lastRowLastColumn="0"/>
            <w:tcW w:w="1530" w:type="dxa"/>
            <w:vMerge w:val="restart"/>
          </w:tcPr>
          <w:p w14:paraId="7DBCAA34" w14:textId="77777777" w:rsidR="00B46ABE" w:rsidRDefault="00B46ABE" w:rsidP="00D415CD">
            <w:pPr>
              <w:jc w:val="both"/>
            </w:pPr>
          </w:p>
          <w:p w14:paraId="49DA8C45" w14:textId="77777777" w:rsidR="00B46ABE" w:rsidRDefault="00B46ABE" w:rsidP="00D415CD">
            <w:pPr>
              <w:jc w:val="both"/>
            </w:pPr>
          </w:p>
          <w:p w14:paraId="604404D0" w14:textId="77777777" w:rsidR="00B46ABE" w:rsidRDefault="00B46ABE" w:rsidP="00D415CD">
            <w:pPr>
              <w:jc w:val="both"/>
            </w:pPr>
          </w:p>
          <w:p w14:paraId="2C797FEC" w14:textId="77777777" w:rsidR="00B46ABE" w:rsidRDefault="00B46ABE" w:rsidP="00D415CD">
            <w:pPr>
              <w:jc w:val="both"/>
            </w:pPr>
          </w:p>
          <w:p w14:paraId="4C2D4AD7" w14:textId="77777777" w:rsidR="00B46ABE" w:rsidRDefault="00B46ABE" w:rsidP="00D415CD">
            <w:pPr>
              <w:jc w:val="both"/>
            </w:pPr>
            <w:r>
              <w:t>Stream Cipher</w:t>
            </w:r>
          </w:p>
        </w:tc>
        <w:tc>
          <w:tcPr>
            <w:tcW w:w="3150" w:type="dxa"/>
          </w:tcPr>
          <w:p w14:paraId="009CE63D"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p w14:paraId="1E395441"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r>
              <w:t>Faster than block ciphers</w:t>
            </w:r>
          </w:p>
        </w:tc>
        <w:tc>
          <w:tcPr>
            <w:tcW w:w="5174" w:type="dxa"/>
          </w:tcPr>
          <w:p w14:paraId="18620DE5"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p w14:paraId="04BBC5BA"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r>
              <w:t xml:space="preserve">It offers low diffusion since </w:t>
            </w:r>
            <w:r w:rsidRPr="00AF4BF6">
              <w:t>all information of a plaintext symbol is</w:t>
            </w:r>
            <w:r>
              <w:t xml:space="preserve"> </w:t>
            </w:r>
            <w:r w:rsidRPr="00AF4BF6">
              <w:t>contained in a single cipher</w:t>
            </w:r>
            <w:r>
              <w:t xml:space="preserve"> </w:t>
            </w:r>
            <w:r w:rsidRPr="00AF4BF6">
              <w:t>text symbol.</w:t>
            </w:r>
          </w:p>
          <w:p w14:paraId="329D1CE4"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tc>
      </w:tr>
      <w:tr w:rsidR="00B46ABE" w14:paraId="1A9C94B3" w14:textId="77777777" w:rsidTr="00D415CD">
        <w:trPr>
          <w:trHeight w:val="122"/>
        </w:trPr>
        <w:tc>
          <w:tcPr>
            <w:cnfStyle w:val="001000000000" w:firstRow="0" w:lastRow="0" w:firstColumn="1" w:lastColumn="0" w:oddVBand="0" w:evenVBand="0" w:oddHBand="0" w:evenHBand="0" w:firstRowFirstColumn="0" w:firstRowLastColumn="0" w:lastRowFirstColumn="0" w:lastRowLastColumn="0"/>
            <w:tcW w:w="1530" w:type="dxa"/>
            <w:vMerge/>
          </w:tcPr>
          <w:p w14:paraId="148235BE" w14:textId="77777777" w:rsidR="00B46ABE" w:rsidRDefault="00B46ABE" w:rsidP="00D415CD">
            <w:pPr>
              <w:jc w:val="both"/>
            </w:pPr>
          </w:p>
        </w:tc>
        <w:tc>
          <w:tcPr>
            <w:tcW w:w="3150" w:type="dxa"/>
          </w:tcPr>
          <w:p w14:paraId="6254646E"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p w14:paraId="5A9DC8D2"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r>
              <w:t>Low memory requirement than block ciphers.</w:t>
            </w:r>
          </w:p>
          <w:p w14:paraId="722DF99A"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tc>
        <w:tc>
          <w:tcPr>
            <w:tcW w:w="5174" w:type="dxa"/>
          </w:tcPr>
          <w:p w14:paraId="68CD7690"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p w14:paraId="2D4A68A0"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r>
              <w:t xml:space="preserve">It is vulnerable </w:t>
            </w:r>
            <w:r w:rsidRPr="00AF4BF6">
              <w:t xml:space="preserve">to </w:t>
            </w:r>
            <w:r>
              <w:t xml:space="preserve">modifications as </w:t>
            </w:r>
            <w:r w:rsidRPr="00AF4BF6">
              <w:t>an</w:t>
            </w:r>
            <w:r>
              <w:t xml:space="preserve">y </w:t>
            </w:r>
            <w:r w:rsidRPr="00AF4BF6">
              <w:t>interceptor who breaks the algorithm might insert spurious</w:t>
            </w:r>
            <w:r>
              <w:t xml:space="preserve"> </w:t>
            </w:r>
            <w:r w:rsidRPr="00AF4BF6">
              <w:t>text that looks authentic.</w:t>
            </w:r>
          </w:p>
        </w:tc>
      </w:tr>
      <w:tr w:rsidR="00B46ABE" w14:paraId="7C0BFCA2" w14:textId="77777777" w:rsidTr="00D415CD">
        <w:trPr>
          <w:trHeight w:val="123"/>
        </w:trPr>
        <w:tc>
          <w:tcPr>
            <w:cnfStyle w:val="001000000000" w:firstRow="0" w:lastRow="0" w:firstColumn="1" w:lastColumn="0" w:oddVBand="0" w:evenVBand="0" w:oddHBand="0" w:evenHBand="0" w:firstRowFirstColumn="0" w:firstRowLastColumn="0" w:lastRowFirstColumn="0" w:lastRowLastColumn="0"/>
            <w:tcW w:w="1530" w:type="dxa"/>
            <w:vMerge w:val="restart"/>
          </w:tcPr>
          <w:p w14:paraId="040150F3" w14:textId="77777777" w:rsidR="00B46ABE" w:rsidRDefault="00B46ABE" w:rsidP="00D415CD">
            <w:pPr>
              <w:jc w:val="both"/>
            </w:pPr>
          </w:p>
          <w:p w14:paraId="418B3D6A" w14:textId="77777777" w:rsidR="00B46ABE" w:rsidRDefault="00B46ABE" w:rsidP="00D415CD">
            <w:pPr>
              <w:jc w:val="both"/>
            </w:pPr>
          </w:p>
          <w:p w14:paraId="15BFDBC2" w14:textId="77777777" w:rsidR="00B46ABE" w:rsidRDefault="00B46ABE" w:rsidP="00D415CD">
            <w:pPr>
              <w:jc w:val="both"/>
            </w:pPr>
          </w:p>
          <w:p w14:paraId="7C5E698E" w14:textId="77777777" w:rsidR="00B46ABE" w:rsidRDefault="00B46ABE" w:rsidP="00D415CD">
            <w:pPr>
              <w:jc w:val="both"/>
            </w:pPr>
          </w:p>
          <w:p w14:paraId="4D0462BF" w14:textId="77777777" w:rsidR="00B46ABE" w:rsidRDefault="00B46ABE" w:rsidP="00D415CD">
            <w:pPr>
              <w:jc w:val="both"/>
            </w:pPr>
            <w:r>
              <w:t>Block Cipher</w:t>
            </w:r>
          </w:p>
        </w:tc>
        <w:tc>
          <w:tcPr>
            <w:tcW w:w="3150" w:type="dxa"/>
          </w:tcPr>
          <w:p w14:paraId="3C4D2476" w14:textId="77777777" w:rsidR="00B46ABE" w:rsidRDefault="00B46ABE" w:rsidP="00D415CD">
            <w:pPr>
              <w:cnfStyle w:val="000000000000" w:firstRow="0" w:lastRow="0" w:firstColumn="0" w:lastColumn="0" w:oddVBand="0" w:evenVBand="0" w:oddHBand="0" w:evenHBand="0" w:firstRowFirstColumn="0" w:firstRowLastColumn="0" w:lastRowFirstColumn="0" w:lastRowLastColumn="0"/>
            </w:pPr>
          </w:p>
          <w:p w14:paraId="767C8BFF" w14:textId="77777777" w:rsidR="00B46ABE" w:rsidRDefault="00B46ABE" w:rsidP="00D415CD">
            <w:pPr>
              <w:cnfStyle w:val="000000000000" w:firstRow="0" w:lastRow="0" w:firstColumn="0" w:lastColumn="0" w:oddVBand="0" w:evenVBand="0" w:oddHBand="0" w:evenHBand="0" w:firstRowFirstColumn="0" w:firstRowLastColumn="0" w:lastRowFirstColumn="0" w:lastRowLastColumn="0"/>
            </w:pPr>
            <w:r>
              <w:t xml:space="preserve">It offers high diffusion since information from one plaintext symbol </w:t>
            </w:r>
            <w:proofErr w:type="gramStart"/>
            <w:r>
              <w:t>is diffused</w:t>
            </w:r>
            <w:proofErr w:type="gramEnd"/>
            <w:r>
              <w:t xml:space="preserve"> into several cipher text symbols.</w:t>
            </w:r>
          </w:p>
          <w:p w14:paraId="23139A44"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tc>
        <w:tc>
          <w:tcPr>
            <w:tcW w:w="5174" w:type="dxa"/>
          </w:tcPr>
          <w:p w14:paraId="4211FA72"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p w14:paraId="46C1B5CA"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p w14:paraId="1067E013"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r>
              <w:t>Slower than stream ciphers as computations are more complex</w:t>
            </w:r>
          </w:p>
        </w:tc>
      </w:tr>
      <w:tr w:rsidR="00B46ABE" w14:paraId="57EF12B1" w14:textId="77777777" w:rsidTr="00D415CD">
        <w:trPr>
          <w:trHeight w:val="122"/>
        </w:trPr>
        <w:tc>
          <w:tcPr>
            <w:cnfStyle w:val="001000000000" w:firstRow="0" w:lastRow="0" w:firstColumn="1" w:lastColumn="0" w:oddVBand="0" w:evenVBand="0" w:oddHBand="0" w:evenHBand="0" w:firstRowFirstColumn="0" w:firstRowLastColumn="0" w:lastRowFirstColumn="0" w:lastRowLastColumn="0"/>
            <w:tcW w:w="1530" w:type="dxa"/>
            <w:vMerge/>
          </w:tcPr>
          <w:p w14:paraId="72E7DAD8" w14:textId="77777777" w:rsidR="00B46ABE" w:rsidRDefault="00B46ABE" w:rsidP="00D415CD">
            <w:pPr>
              <w:jc w:val="both"/>
            </w:pPr>
          </w:p>
        </w:tc>
        <w:tc>
          <w:tcPr>
            <w:tcW w:w="3150" w:type="dxa"/>
          </w:tcPr>
          <w:p w14:paraId="43C38462" w14:textId="77777777" w:rsidR="00B46ABE" w:rsidRDefault="00B46ABE" w:rsidP="00D415CD">
            <w:pPr>
              <w:cnfStyle w:val="000000000000" w:firstRow="0" w:lastRow="0" w:firstColumn="0" w:lastColumn="0" w:oddVBand="0" w:evenVBand="0" w:oddHBand="0" w:evenHBand="0" w:firstRowFirstColumn="0" w:firstRowLastColumn="0" w:lastRowFirstColumn="0" w:lastRowLastColumn="0"/>
            </w:pPr>
          </w:p>
          <w:p w14:paraId="3EBA7D71" w14:textId="77777777" w:rsidR="00B46ABE" w:rsidRDefault="00B46ABE" w:rsidP="00D415CD">
            <w:pPr>
              <w:cnfStyle w:val="000000000000" w:firstRow="0" w:lastRow="0" w:firstColumn="0" w:lastColumn="0" w:oddVBand="0" w:evenVBand="0" w:oddHBand="0" w:evenHBand="0" w:firstRowFirstColumn="0" w:firstRowLastColumn="0" w:lastRowFirstColumn="0" w:lastRowLastColumn="0"/>
            </w:pPr>
            <w:r>
              <w:t>It has stronger immunity to tampering.</w:t>
            </w:r>
          </w:p>
        </w:tc>
        <w:tc>
          <w:tcPr>
            <w:tcW w:w="5174" w:type="dxa"/>
          </w:tcPr>
          <w:p w14:paraId="136B29BA"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p w14:paraId="112C779A"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r>
              <w:t>Requires more memory</w:t>
            </w:r>
          </w:p>
          <w:p w14:paraId="71F4F6CE"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p w14:paraId="5DAD2EF3" w14:textId="77777777" w:rsidR="00B46ABE" w:rsidRDefault="00B46ABE" w:rsidP="00D415CD">
            <w:pPr>
              <w:jc w:val="both"/>
              <w:cnfStyle w:val="000000000000" w:firstRow="0" w:lastRow="0" w:firstColumn="0" w:lastColumn="0" w:oddVBand="0" w:evenVBand="0" w:oddHBand="0" w:evenHBand="0" w:firstRowFirstColumn="0" w:firstRowLastColumn="0" w:lastRowFirstColumn="0" w:lastRowLastColumn="0"/>
            </w:pPr>
          </w:p>
        </w:tc>
      </w:tr>
    </w:tbl>
    <w:p w14:paraId="09ACF828" w14:textId="77777777" w:rsidR="00B46ABE" w:rsidRDefault="00B46ABE" w:rsidP="00B46ABE">
      <w:pPr>
        <w:jc w:val="both"/>
      </w:pPr>
    </w:p>
    <w:p w14:paraId="4BB8C091" w14:textId="77777777" w:rsidR="00B46ABE" w:rsidRDefault="00B46ABE" w:rsidP="00B46ABE">
      <w:pPr>
        <w:ind w:left="720"/>
        <w:jc w:val="both"/>
      </w:pPr>
      <w:r>
        <w:t>For the application, we will use AES in CBC block cipher mode for performing encryption/decryption with block size of 16 bytes for AES-128/</w:t>
      </w:r>
      <w:r w:rsidRPr="00507F6E">
        <w:t xml:space="preserve"> </w:t>
      </w:r>
      <w:r>
        <w:t xml:space="preserve">AES-192/ AES-256 encryption. Block cipher </w:t>
      </w:r>
      <w:proofErr w:type="gramStart"/>
      <w:r>
        <w:t>were chosen</w:t>
      </w:r>
      <w:proofErr w:type="gramEnd"/>
      <w:r>
        <w:t xml:space="preserve"> as it had high diffusion and strong immunity to tampering as compared to stream ciphers. To speed up the rate of encryption we will use hardware accelerator present in PSoC64.   </w:t>
      </w:r>
    </w:p>
    <w:p w14:paraId="09C050B2" w14:textId="77777777" w:rsidR="00B46ABE" w:rsidRDefault="00B46ABE" w:rsidP="00B46ABE">
      <w:pPr>
        <w:pStyle w:val="ListParagraph"/>
        <w:numPr>
          <w:ilvl w:val="0"/>
          <w:numId w:val="10"/>
        </w:numPr>
        <w:jc w:val="both"/>
      </w:pPr>
      <w:r>
        <w:t xml:space="preserve">Main advantage of CBC mode is that decryption </w:t>
      </w:r>
      <w:proofErr w:type="gramStart"/>
      <w:r>
        <w:t>can be performed</w:t>
      </w:r>
      <w:proofErr w:type="gramEnd"/>
      <w:r>
        <w:t xml:space="preserve"> in parallel. It uses Initialization vector (IV) to hide data patterns while encrypting the message. IV is randomly generated number having same size as the block </w:t>
      </w:r>
      <w:proofErr w:type="gramStart"/>
      <w:r>
        <w:t>size,</w:t>
      </w:r>
      <w:proofErr w:type="gramEnd"/>
      <w:r>
        <w:t xml:space="preserve"> its role is to make each block of encrypted message unique.</w:t>
      </w:r>
    </w:p>
    <w:p w14:paraId="31E48439" w14:textId="77777777" w:rsidR="00B46ABE" w:rsidRDefault="00B46ABE" w:rsidP="00B46ABE">
      <w:pPr>
        <w:pStyle w:val="ListParagraph"/>
      </w:pPr>
    </w:p>
    <w:p w14:paraId="26B14418" w14:textId="77777777" w:rsidR="00B46ABE" w:rsidRDefault="00B46ABE" w:rsidP="00B46ABE">
      <w:pPr>
        <w:pStyle w:val="Heading3"/>
        <w:ind w:left="720"/>
        <w:rPr>
          <w:i/>
        </w:rPr>
      </w:pPr>
      <w:bookmarkStart w:id="10" w:name="_Toc50633601"/>
      <w:r>
        <w:t>2</w:t>
      </w:r>
      <w:r w:rsidRPr="001802FF">
        <w:t>.2.3 Secure key exchange</w:t>
      </w:r>
      <w:bookmarkEnd w:id="10"/>
    </w:p>
    <w:p w14:paraId="798E07D6" w14:textId="77777777" w:rsidR="00B46ABE" w:rsidRDefault="00B46ABE" w:rsidP="00B46ABE">
      <w:pPr>
        <w:pStyle w:val="ListParagraph"/>
        <w:numPr>
          <w:ilvl w:val="0"/>
          <w:numId w:val="10"/>
        </w:numPr>
        <w:jc w:val="both"/>
      </w:pPr>
      <w:r>
        <w:t xml:space="preserve">As we use symmetric encryption, the receiver has to use the same </w:t>
      </w:r>
      <w:proofErr w:type="gramStart"/>
      <w:r>
        <w:t>key which</w:t>
      </w:r>
      <w:proofErr w:type="gramEnd"/>
      <w:r>
        <w:t xml:space="preserve"> was used for encryption to decrypt the ciphered text to plain text. In addition, Initialization vector has to </w:t>
      </w:r>
      <w:proofErr w:type="gramStart"/>
      <w:r>
        <w:t>be sent</w:t>
      </w:r>
      <w:proofErr w:type="gramEnd"/>
      <w:r>
        <w:t xml:space="preserve"> to the receiver in order to decrypt each block without any mismatch of original plain text and decrypted text.</w:t>
      </w:r>
    </w:p>
    <w:p w14:paraId="58CF82A5" w14:textId="77777777" w:rsidR="00B46ABE" w:rsidRDefault="00B46ABE" w:rsidP="00B46ABE">
      <w:pPr>
        <w:pStyle w:val="ListParagraph"/>
      </w:pPr>
    </w:p>
    <w:p w14:paraId="2BD3CEFB" w14:textId="63F76791" w:rsidR="00B46ABE" w:rsidRDefault="00B46ABE" w:rsidP="00B46ABE">
      <w:pPr>
        <w:pStyle w:val="ListParagraph"/>
        <w:numPr>
          <w:ilvl w:val="0"/>
          <w:numId w:val="10"/>
        </w:numPr>
        <w:jc w:val="both"/>
      </w:pPr>
      <w:r>
        <w:t>The key and the IV has to have a cryptographic basis for exchange between the car and remote control. Hence, we require a secure key exchange algorithm. This application uses e</w:t>
      </w:r>
      <w:r w:rsidRPr="00C95E97">
        <w:t xml:space="preserve">lliptic-curve </w:t>
      </w:r>
      <w:r w:rsidR="001F2AB3" w:rsidRPr="00C95E97">
        <w:t>Deffie</w:t>
      </w:r>
      <w:r w:rsidRPr="00C95E97">
        <w:t xml:space="preserve">–Hellman (ECDH) </w:t>
      </w:r>
      <w:r>
        <w:t>key exchange algorithm.</w:t>
      </w:r>
    </w:p>
    <w:p w14:paraId="77B84141" w14:textId="77777777" w:rsidR="00B46ABE" w:rsidRDefault="00B46ABE" w:rsidP="00B46ABE">
      <w:pPr>
        <w:pStyle w:val="ListParagraph"/>
      </w:pPr>
    </w:p>
    <w:p w14:paraId="39C04E0C" w14:textId="16383986" w:rsidR="004377D4" w:rsidRDefault="00B46ABE" w:rsidP="00B46ABE">
      <w:pPr>
        <w:pStyle w:val="ListParagraph"/>
        <w:numPr>
          <w:ilvl w:val="0"/>
          <w:numId w:val="10"/>
        </w:numPr>
        <w:jc w:val="both"/>
      </w:pPr>
      <w:r>
        <w:t xml:space="preserve">The crypto hardware accelerator present in the PSoC64 MCU is compatible with </w:t>
      </w:r>
      <w:r w:rsidRPr="00C95E97">
        <w:t xml:space="preserve">Elliptic-curve </w:t>
      </w:r>
      <w:r w:rsidR="001F2AB3" w:rsidRPr="00C95E97">
        <w:t>Deffie</w:t>
      </w:r>
      <w:r w:rsidRPr="00C95E97">
        <w:t>–Hellman (EC</w:t>
      </w:r>
      <w:r>
        <w:t>DH).</w:t>
      </w:r>
    </w:p>
    <w:p w14:paraId="217EFCCD" w14:textId="77777777" w:rsidR="004377D4" w:rsidRDefault="004377D4" w:rsidP="004377D4">
      <w:pPr>
        <w:pStyle w:val="ListParagraph"/>
      </w:pPr>
    </w:p>
    <w:p w14:paraId="18459104" w14:textId="5140DE0B" w:rsidR="00B46ABE" w:rsidRDefault="00B46ABE" w:rsidP="00B46ABE">
      <w:pPr>
        <w:pStyle w:val="ListParagraph"/>
        <w:numPr>
          <w:ilvl w:val="0"/>
          <w:numId w:val="10"/>
        </w:numPr>
        <w:jc w:val="both"/>
      </w:pPr>
      <w:r>
        <w:t xml:space="preserve">The car and the remote generates a 32-byte </w:t>
      </w:r>
      <w:r w:rsidR="001F2AB3" w:rsidRPr="00C95E97">
        <w:t>Deffie</w:t>
      </w:r>
      <w:r w:rsidRPr="00C95E97">
        <w:t>–Hellman</w:t>
      </w:r>
      <w:r>
        <w:t xml:space="preserve"> key </w:t>
      </w:r>
      <w:r w:rsidRPr="00C96FCE">
        <w:t>using Elliptic Curve 25519</w:t>
      </w:r>
      <w:r>
        <w:t xml:space="preserve">. The generated key has to </w:t>
      </w:r>
      <w:proofErr w:type="gramStart"/>
      <w:r>
        <w:t>be exchanged</w:t>
      </w:r>
      <w:proofErr w:type="gramEnd"/>
      <w:r>
        <w:t xml:space="preserve"> with the corresponding communication partner. The partner will use the exchanged key to compute a secret key of 32 bytes. First 16 bytes </w:t>
      </w:r>
      <w:proofErr w:type="gramStart"/>
      <w:r>
        <w:t>will be used</w:t>
      </w:r>
      <w:proofErr w:type="gramEnd"/>
      <w:r>
        <w:t xml:space="preserve"> as encryption keys and the next 16 bytes could be used as Initialization vector.</w:t>
      </w:r>
    </w:p>
    <w:p w14:paraId="415496E2" w14:textId="77777777" w:rsidR="004377D4" w:rsidRDefault="004377D4" w:rsidP="004377D4">
      <w:pPr>
        <w:pStyle w:val="ListParagraph"/>
      </w:pPr>
    </w:p>
    <w:p w14:paraId="662C01F9" w14:textId="77777777" w:rsidR="004377D4" w:rsidRPr="00B46ABE" w:rsidRDefault="004377D4" w:rsidP="004377D4">
      <w:pPr>
        <w:jc w:val="both"/>
      </w:pPr>
    </w:p>
    <w:p w14:paraId="2161B261" w14:textId="45081E0E" w:rsidR="00CB5712" w:rsidRDefault="000439EF" w:rsidP="00CB5712">
      <w:pPr>
        <w:pStyle w:val="Heading2"/>
        <w:numPr>
          <w:ilvl w:val="0"/>
          <w:numId w:val="7"/>
        </w:numPr>
      </w:pPr>
      <w:bookmarkStart w:id="11" w:name="_Toc50633602"/>
      <w:r>
        <w:lastRenderedPageBreak/>
        <w:t xml:space="preserve">Security </w:t>
      </w:r>
      <w:r w:rsidR="00B46ABE">
        <w:t>Library</w:t>
      </w:r>
      <w:r w:rsidR="00233FCC">
        <w:t xml:space="preserve"> and their version</w:t>
      </w:r>
      <w:bookmarkEnd w:id="11"/>
      <w:r w:rsidR="00A105A5">
        <w:br/>
      </w:r>
    </w:p>
    <w:p w14:paraId="5518CC46" w14:textId="73C0EFCA" w:rsidR="000439EF" w:rsidRDefault="00B46ABE" w:rsidP="00130824">
      <w:pPr>
        <w:pStyle w:val="ListParagraph"/>
        <w:numPr>
          <w:ilvl w:val="0"/>
          <w:numId w:val="10"/>
        </w:numPr>
        <w:jc w:val="both"/>
      </w:pPr>
      <w:r>
        <w:t xml:space="preserve">We use Mbed-OS 5 </w:t>
      </w:r>
      <w:r w:rsidR="000439EF">
        <w:t>software library with version Mbed-OS 5.14.</w:t>
      </w:r>
    </w:p>
    <w:p w14:paraId="070886B3" w14:textId="6DCBDDFF" w:rsidR="000439EF" w:rsidRDefault="000439EF" w:rsidP="000439EF">
      <w:pPr>
        <w:pStyle w:val="ListParagraph"/>
        <w:numPr>
          <w:ilvl w:val="0"/>
          <w:numId w:val="10"/>
        </w:numPr>
        <w:jc w:val="both"/>
      </w:pPr>
      <w:r>
        <w:t xml:space="preserve">It has mbed-TLS security library with the version </w:t>
      </w:r>
      <w:r w:rsidRPr="000439EF">
        <w:t>mbedtls-2.21.0</w:t>
      </w:r>
      <w:r>
        <w:t>.</w:t>
      </w:r>
    </w:p>
    <w:p w14:paraId="3E8AD744" w14:textId="77777777" w:rsidR="00233FCC" w:rsidRDefault="000439EF" w:rsidP="000439EF">
      <w:pPr>
        <w:pStyle w:val="ListParagraph"/>
        <w:numPr>
          <w:ilvl w:val="0"/>
          <w:numId w:val="10"/>
        </w:numPr>
        <w:jc w:val="both"/>
      </w:pPr>
      <w:r>
        <w:t xml:space="preserve">The architecture of PSoC64 MCU is complaint to </w:t>
      </w:r>
      <w:r w:rsidRPr="00B46ABE">
        <w:t>Arm Platform Security Architecture (PSA)</w:t>
      </w:r>
      <w:r>
        <w:t xml:space="preserve">. The mbed OS uses PSA Cryptography library, which internally uses the mbed-TLS library to </w:t>
      </w:r>
      <w:r w:rsidRPr="000308AE">
        <w:t>build</w:t>
      </w:r>
      <w:r>
        <w:t>s services</w:t>
      </w:r>
      <w:r w:rsidRPr="000308AE">
        <w:t xml:space="preserve"> such as secure boot, secure st</w:t>
      </w:r>
      <w:r>
        <w:t xml:space="preserve">orage and secure inter- core communication compliant to </w:t>
      </w:r>
      <w:r w:rsidRPr="00B46ABE">
        <w:t>Arm Platform Security Architecture (PSA)</w:t>
      </w:r>
      <w:r>
        <w:t>.</w:t>
      </w:r>
    </w:p>
    <w:p w14:paraId="41105EDF" w14:textId="035066F8" w:rsidR="000439EF" w:rsidRDefault="000439EF" w:rsidP="000439EF">
      <w:pPr>
        <w:pStyle w:val="ListParagraph"/>
        <w:numPr>
          <w:ilvl w:val="0"/>
          <w:numId w:val="10"/>
        </w:numPr>
        <w:jc w:val="both"/>
      </w:pPr>
      <w:r>
        <w:t xml:space="preserve">The PSA library 1.0.0 </w:t>
      </w:r>
      <w:proofErr w:type="gramStart"/>
      <w:r>
        <w:t>will be used</w:t>
      </w:r>
      <w:proofErr w:type="gramEnd"/>
      <w:r>
        <w:t xml:space="preserve"> for developing services for encryption, decryption, </w:t>
      </w:r>
      <w:r w:rsidR="00233FCC">
        <w:t xml:space="preserve">diffie-hellman key exchange </w:t>
      </w:r>
      <w:r>
        <w:t>signature generation and verification</w:t>
      </w:r>
      <w:r w:rsidR="00233FCC">
        <w:t>.</w:t>
      </w:r>
      <w:r>
        <w:t xml:space="preserve"> </w:t>
      </w:r>
    </w:p>
    <w:p w14:paraId="3FA1F40D" w14:textId="148C8367" w:rsidR="00B46ABE" w:rsidRDefault="00B46ABE" w:rsidP="00B46ABE">
      <w:pPr>
        <w:pStyle w:val="Heading1"/>
        <w:ind w:left="720"/>
      </w:pPr>
    </w:p>
    <w:p w14:paraId="09847490" w14:textId="77777777" w:rsidR="00866861" w:rsidRPr="009A1F67" w:rsidRDefault="00866861" w:rsidP="00A10081">
      <w:pPr>
        <w:pStyle w:val="ListParagraph"/>
        <w:ind w:left="1080"/>
      </w:pPr>
    </w:p>
    <w:sectPr w:rsidR="00866861" w:rsidRPr="009A1F67" w:rsidSect="005757F8">
      <w:headerReference w:type="default" r:id="rId9"/>
      <w:headerReference w:type="first" r:id="rId10"/>
      <w:pgSz w:w="11906" w:h="16838" w:code="9"/>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6808A" w14:textId="77777777" w:rsidR="0086608A" w:rsidRDefault="0086608A" w:rsidP="00777159">
      <w:pPr>
        <w:spacing w:after="0" w:line="240" w:lineRule="auto"/>
      </w:pPr>
      <w:r>
        <w:separator/>
      </w:r>
    </w:p>
  </w:endnote>
  <w:endnote w:type="continuationSeparator" w:id="0">
    <w:p w14:paraId="64D1EE5D" w14:textId="77777777" w:rsidR="0086608A" w:rsidRDefault="0086608A" w:rsidP="0077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119BB" w14:textId="77777777" w:rsidR="0086608A" w:rsidRDefault="0086608A" w:rsidP="00777159">
      <w:pPr>
        <w:spacing w:after="0" w:line="240" w:lineRule="auto"/>
      </w:pPr>
      <w:r>
        <w:separator/>
      </w:r>
    </w:p>
  </w:footnote>
  <w:footnote w:type="continuationSeparator" w:id="0">
    <w:p w14:paraId="1286863E" w14:textId="77777777" w:rsidR="0086608A" w:rsidRDefault="0086608A" w:rsidP="00777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392"/>
      <w:gridCol w:w="3392"/>
      <w:gridCol w:w="3392"/>
    </w:tblGrid>
    <w:tr w:rsidR="007869FC" w:rsidRPr="00BC49D8" w14:paraId="17EE9E27" w14:textId="77777777" w:rsidTr="009D0E36">
      <w:tc>
        <w:tcPr>
          <w:tcW w:w="3392" w:type="dxa"/>
        </w:tcPr>
        <w:p w14:paraId="27DD16B8" w14:textId="77777777" w:rsidR="007869FC" w:rsidRPr="00BC49D8" w:rsidRDefault="007869FC" w:rsidP="007D5575">
          <w:pPr>
            <w:rPr>
              <w:rStyle w:val="TemplateField"/>
              <w:b/>
              <w:bCs/>
              <w:i w:val="0"/>
              <w:iCs w:val="0"/>
            </w:rPr>
          </w:pPr>
          <w:bookmarkStart w:id="12" w:name="_Hlk39350471"/>
          <w:r w:rsidRPr="00BC49D8">
            <w:rPr>
              <w:rStyle w:val="TemplateField"/>
              <w:b/>
              <w:bCs/>
              <w:i w:val="0"/>
              <w:iCs w:val="0"/>
            </w:rPr>
            <w:t>PSoC64_SecureBoot</w:t>
          </w:r>
        </w:p>
      </w:tc>
      <w:tc>
        <w:tcPr>
          <w:tcW w:w="3392" w:type="dxa"/>
        </w:tcPr>
        <w:p w14:paraId="67BD4930" w14:textId="77777777" w:rsidR="007869FC" w:rsidRPr="00BC49D8" w:rsidRDefault="007869FC" w:rsidP="007D5575">
          <w:pPr>
            <w:pStyle w:val="Header"/>
            <w:rPr>
              <w:rStyle w:val="TemplateField"/>
              <w:b/>
              <w:bCs/>
              <w:i w:val="0"/>
              <w:iCs w:val="0"/>
            </w:rPr>
          </w:pPr>
          <w:r w:rsidRPr="00BC49D8">
            <w:rPr>
              <w:rStyle w:val="TemplateField"/>
              <w:b/>
              <w:bCs/>
              <w:i w:val="0"/>
              <w:iCs w:val="0"/>
            </w:rPr>
            <w:t>ESSOP</w:t>
          </w:r>
        </w:p>
      </w:tc>
      <w:tc>
        <w:tcPr>
          <w:tcW w:w="3392" w:type="dxa"/>
        </w:tcPr>
        <w:p w14:paraId="63ADA70E" w14:textId="77777777" w:rsidR="007869FC" w:rsidRPr="00BC49D8" w:rsidRDefault="007869FC" w:rsidP="007D5575">
          <w:pPr>
            <w:pStyle w:val="Header"/>
            <w:rPr>
              <w:rStyle w:val="TemplateField"/>
              <w:b/>
              <w:bCs/>
              <w:i w:val="0"/>
              <w:iCs w:val="0"/>
            </w:rPr>
          </w:pPr>
          <w:r w:rsidRPr="00BC49D8">
            <w:rPr>
              <w:rStyle w:val="TemplateField"/>
              <w:b/>
              <w:bCs/>
              <w:i w:val="0"/>
              <w:iCs w:val="0"/>
            </w:rPr>
            <w:t>Hochschule Darmstadt, EIT</w:t>
          </w:r>
        </w:p>
      </w:tc>
    </w:tr>
    <w:bookmarkEnd w:id="12"/>
  </w:tbl>
  <w:p w14:paraId="1A2A04B8" w14:textId="20FB998C" w:rsidR="007869FC" w:rsidRPr="00BC49D8" w:rsidRDefault="007869FC">
    <w:pPr>
      <w:pStyle w:val="Header"/>
      <w:rPr>
        <w:b/>
        <w:bC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325"/>
      <w:gridCol w:w="3317"/>
      <w:gridCol w:w="3320"/>
    </w:tblGrid>
    <w:tr w:rsidR="007869FC" w:rsidRPr="004D2C7C" w14:paraId="56DA5389" w14:textId="77777777" w:rsidTr="009D0E36">
      <w:tc>
        <w:tcPr>
          <w:tcW w:w="3392" w:type="dxa"/>
        </w:tcPr>
        <w:p w14:paraId="0E2BB166" w14:textId="77777777" w:rsidR="007869FC" w:rsidRPr="00391FC5" w:rsidRDefault="007869FC" w:rsidP="00777159">
          <w:pPr>
            <w:rPr>
              <w:rStyle w:val="TemplateField"/>
              <w:i w:val="0"/>
            </w:rPr>
          </w:pPr>
          <w:r w:rsidRPr="00391FC5">
            <w:rPr>
              <w:rStyle w:val="TemplateField"/>
              <w:i w:val="0"/>
            </w:rPr>
            <w:t>Software Architecture</w:t>
          </w:r>
        </w:p>
      </w:tc>
      <w:tc>
        <w:tcPr>
          <w:tcW w:w="3392" w:type="dxa"/>
        </w:tcPr>
        <w:p w14:paraId="3D415286" w14:textId="77777777" w:rsidR="007869FC" w:rsidRPr="00391FC5" w:rsidRDefault="007869FC" w:rsidP="00777159">
          <w:pPr>
            <w:pStyle w:val="Header"/>
            <w:rPr>
              <w:rStyle w:val="TemplateField"/>
              <w:b/>
              <w:i w:val="0"/>
            </w:rPr>
          </w:pPr>
          <w:r w:rsidRPr="00391FC5">
            <w:rPr>
              <w:rStyle w:val="TemplateField"/>
              <w:b/>
              <w:i w:val="0"/>
            </w:rPr>
            <w:t>&lt;Project Name&gt;</w:t>
          </w:r>
        </w:p>
      </w:tc>
      <w:tc>
        <w:tcPr>
          <w:tcW w:w="3392" w:type="dxa"/>
        </w:tcPr>
        <w:p w14:paraId="0E07A890" w14:textId="77777777" w:rsidR="007869FC" w:rsidRPr="00391FC5" w:rsidRDefault="007869FC" w:rsidP="00777159">
          <w:pPr>
            <w:pStyle w:val="Header"/>
            <w:rPr>
              <w:rStyle w:val="TemplateField"/>
              <w:b/>
              <w:i w:val="0"/>
            </w:rPr>
          </w:pPr>
          <w:r w:rsidRPr="00391FC5">
            <w:rPr>
              <w:rStyle w:val="TemplateField"/>
              <w:b/>
              <w:i w:val="0"/>
            </w:rPr>
            <w:t>&lt; Company Logo&gt;</w:t>
          </w:r>
        </w:p>
      </w:tc>
    </w:tr>
  </w:tbl>
  <w:p w14:paraId="07FE4FF3" w14:textId="77777777" w:rsidR="007869FC" w:rsidRDefault="007869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07B94"/>
    <w:multiLevelType w:val="hybridMultilevel"/>
    <w:tmpl w:val="889EB734"/>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F6476AC"/>
    <w:multiLevelType w:val="hybridMultilevel"/>
    <w:tmpl w:val="1F4051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0C5060"/>
    <w:multiLevelType w:val="hybridMultilevel"/>
    <w:tmpl w:val="5BD21F12"/>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521E03"/>
    <w:multiLevelType w:val="hybridMultilevel"/>
    <w:tmpl w:val="291A0F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9C439E"/>
    <w:multiLevelType w:val="hybridMultilevel"/>
    <w:tmpl w:val="C06A40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440FD"/>
    <w:multiLevelType w:val="hybridMultilevel"/>
    <w:tmpl w:val="12A6CB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8F1E4C"/>
    <w:multiLevelType w:val="multilevel"/>
    <w:tmpl w:val="6164AF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2B5F0A"/>
    <w:multiLevelType w:val="hybridMultilevel"/>
    <w:tmpl w:val="BFFEFBA8"/>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D67A10"/>
    <w:multiLevelType w:val="hybridMultilevel"/>
    <w:tmpl w:val="1AA6B84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4D133A"/>
    <w:multiLevelType w:val="hybridMultilevel"/>
    <w:tmpl w:val="08A28CF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966D8"/>
    <w:multiLevelType w:val="multilevel"/>
    <w:tmpl w:val="5FE0712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9EE75A2"/>
    <w:multiLevelType w:val="multilevel"/>
    <w:tmpl w:val="4B78CE2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FCF6E4E"/>
    <w:multiLevelType w:val="hybridMultilevel"/>
    <w:tmpl w:val="FB5E0D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EE5FC4"/>
    <w:multiLevelType w:val="multilevel"/>
    <w:tmpl w:val="45506E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9A13A7"/>
    <w:multiLevelType w:val="multilevel"/>
    <w:tmpl w:val="398612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90426B"/>
    <w:multiLevelType w:val="hybridMultilevel"/>
    <w:tmpl w:val="81EEEF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851B5E"/>
    <w:multiLevelType w:val="hybridMultilevel"/>
    <w:tmpl w:val="1182EC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D85EBE"/>
    <w:multiLevelType w:val="hybridMultilevel"/>
    <w:tmpl w:val="C9F2E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12"/>
  </w:num>
  <w:num w:numId="4">
    <w:abstractNumId w:val="4"/>
  </w:num>
  <w:num w:numId="5">
    <w:abstractNumId w:val="8"/>
  </w:num>
  <w:num w:numId="6">
    <w:abstractNumId w:val="7"/>
  </w:num>
  <w:num w:numId="7">
    <w:abstractNumId w:val="11"/>
  </w:num>
  <w:num w:numId="8">
    <w:abstractNumId w:val="1"/>
  </w:num>
  <w:num w:numId="9">
    <w:abstractNumId w:val="2"/>
  </w:num>
  <w:num w:numId="10">
    <w:abstractNumId w:val="0"/>
  </w:num>
  <w:num w:numId="11">
    <w:abstractNumId w:val="5"/>
  </w:num>
  <w:num w:numId="12">
    <w:abstractNumId w:val="15"/>
  </w:num>
  <w:num w:numId="13">
    <w:abstractNumId w:val="3"/>
  </w:num>
  <w:num w:numId="14">
    <w:abstractNumId w:val="16"/>
  </w:num>
  <w:num w:numId="15">
    <w:abstractNumId w:val="17"/>
  </w:num>
  <w:num w:numId="16">
    <w:abstractNumId w:val="14"/>
  </w:num>
  <w:num w:numId="17">
    <w:abstractNumId w:val="13"/>
  </w:num>
  <w:num w:numId="1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7B7"/>
    <w:rsid w:val="00003338"/>
    <w:rsid w:val="0000720C"/>
    <w:rsid w:val="000079FF"/>
    <w:rsid w:val="00011739"/>
    <w:rsid w:val="000308AE"/>
    <w:rsid w:val="00032A36"/>
    <w:rsid w:val="000439EF"/>
    <w:rsid w:val="00046D81"/>
    <w:rsid w:val="00052298"/>
    <w:rsid w:val="00072CBB"/>
    <w:rsid w:val="00073463"/>
    <w:rsid w:val="00081448"/>
    <w:rsid w:val="00084C39"/>
    <w:rsid w:val="00094D37"/>
    <w:rsid w:val="000970DD"/>
    <w:rsid w:val="000A391F"/>
    <w:rsid w:val="000C0697"/>
    <w:rsid w:val="000C48AB"/>
    <w:rsid w:val="000D6F83"/>
    <w:rsid w:val="000E6750"/>
    <w:rsid w:val="000F16A3"/>
    <w:rsid w:val="000F2ACA"/>
    <w:rsid w:val="000F4746"/>
    <w:rsid w:val="00100F70"/>
    <w:rsid w:val="00112BE0"/>
    <w:rsid w:val="00113801"/>
    <w:rsid w:val="001165ED"/>
    <w:rsid w:val="00125753"/>
    <w:rsid w:val="001263AD"/>
    <w:rsid w:val="00140E14"/>
    <w:rsid w:val="00150973"/>
    <w:rsid w:val="0015362A"/>
    <w:rsid w:val="00153B2A"/>
    <w:rsid w:val="00163EEB"/>
    <w:rsid w:val="00171C86"/>
    <w:rsid w:val="00174D83"/>
    <w:rsid w:val="00175C94"/>
    <w:rsid w:val="001778EC"/>
    <w:rsid w:val="001802FF"/>
    <w:rsid w:val="00185C00"/>
    <w:rsid w:val="00196AC7"/>
    <w:rsid w:val="001A399C"/>
    <w:rsid w:val="001A6ECA"/>
    <w:rsid w:val="001B672B"/>
    <w:rsid w:val="001B7700"/>
    <w:rsid w:val="001D71F4"/>
    <w:rsid w:val="001E39DA"/>
    <w:rsid w:val="001F2AB3"/>
    <w:rsid w:val="001F2DE3"/>
    <w:rsid w:val="002005AF"/>
    <w:rsid w:val="002019CB"/>
    <w:rsid w:val="00201C2F"/>
    <w:rsid w:val="00203CB5"/>
    <w:rsid w:val="00224870"/>
    <w:rsid w:val="002311AB"/>
    <w:rsid w:val="00233FCC"/>
    <w:rsid w:val="00241FCA"/>
    <w:rsid w:val="00257AE1"/>
    <w:rsid w:val="0026057F"/>
    <w:rsid w:val="00265750"/>
    <w:rsid w:val="0027476D"/>
    <w:rsid w:val="00280B12"/>
    <w:rsid w:val="002815B5"/>
    <w:rsid w:val="00282655"/>
    <w:rsid w:val="00282FE5"/>
    <w:rsid w:val="00290F2C"/>
    <w:rsid w:val="00292553"/>
    <w:rsid w:val="002A36DD"/>
    <w:rsid w:val="002A4CF2"/>
    <w:rsid w:val="002A66CC"/>
    <w:rsid w:val="002B77C5"/>
    <w:rsid w:val="002C4997"/>
    <w:rsid w:val="002E38DB"/>
    <w:rsid w:val="002E7349"/>
    <w:rsid w:val="002F11CF"/>
    <w:rsid w:val="002F1D19"/>
    <w:rsid w:val="002F69EB"/>
    <w:rsid w:val="003111C3"/>
    <w:rsid w:val="00322CB9"/>
    <w:rsid w:val="0033707F"/>
    <w:rsid w:val="0035332A"/>
    <w:rsid w:val="00367DC0"/>
    <w:rsid w:val="00372B5C"/>
    <w:rsid w:val="00374200"/>
    <w:rsid w:val="003922A7"/>
    <w:rsid w:val="003959F7"/>
    <w:rsid w:val="003A3943"/>
    <w:rsid w:val="003B3901"/>
    <w:rsid w:val="003D7C8B"/>
    <w:rsid w:val="003E0AD3"/>
    <w:rsid w:val="003F2E3B"/>
    <w:rsid w:val="003F7F13"/>
    <w:rsid w:val="00403A39"/>
    <w:rsid w:val="004218F8"/>
    <w:rsid w:val="00424166"/>
    <w:rsid w:val="004327AC"/>
    <w:rsid w:val="00435CA7"/>
    <w:rsid w:val="004377D4"/>
    <w:rsid w:val="004406E3"/>
    <w:rsid w:val="00464CE8"/>
    <w:rsid w:val="00470040"/>
    <w:rsid w:val="0047717A"/>
    <w:rsid w:val="00484DE2"/>
    <w:rsid w:val="00492658"/>
    <w:rsid w:val="00492952"/>
    <w:rsid w:val="004A1426"/>
    <w:rsid w:val="004B2DB3"/>
    <w:rsid w:val="004C7F8C"/>
    <w:rsid w:val="004E321B"/>
    <w:rsid w:val="004F1771"/>
    <w:rsid w:val="004F3826"/>
    <w:rsid w:val="00505A14"/>
    <w:rsid w:val="00507F6E"/>
    <w:rsid w:val="005107AD"/>
    <w:rsid w:val="00516520"/>
    <w:rsid w:val="00525733"/>
    <w:rsid w:val="00527DC6"/>
    <w:rsid w:val="005318A5"/>
    <w:rsid w:val="0053612F"/>
    <w:rsid w:val="005423FB"/>
    <w:rsid w:val="0055584A"/>
    <w:rsid w:val="00555A95"/>
    <w:rsid w:val="00560BE0"/>
    <w:rsid w:val="00562C48"/>
    <w:rsid w:val="00564458"/>
    <w:rsid w:val="00564A70"/>
    <w:rsid w:val="00572A61"/>
    <w:rsid w:val="005757F8"/>
    <w:rsid w:val="00583032"/>
    <w:rsid w:val="00594521"/>
    <w:rsid w:val="00594C0B"/>
    <w:rsid w:val="005975D2"/>
    <w:rsid w:val="005A25F8"/>
    <w:rsid w:val="005B1756"/>
    <w:rsid w:val="005B4ED0"/>
    <w:rsid w:val="005D3A8A"/>
    <w:rsid w:val="005F595D"/>
    <w:rsid w:val="005F5ADA"/>
    <w:rsid w:val="005F6931"/>
    <w:rsid w:val="005F6C84"/>
    <w:rsid w:val="00605C56"/>
    <w:rsid w:val="00610973"/>
    <w:rsid w:val="00611B70"/>
    <w:rsid w:val="006149D4"/>
    <w:rsid w:val="006205DE"/>
    <w:rsid w:val="0062455A"/>
    <w:rsid w:val="00632F7F"/>
    <w:rsid w:val="006373FF"/>
    <w:rsid w:val="006410CD"/>
    <w:rsid w:val="006425F9"/>
    <w:rsid w:val="00645933"/>
    <w:rsid w:val="00652AA7"/>
    <w:rsid w:val="0066318A"/>
    <w:rsid w:val="0066416D"/>
    <w:rsid w:val="00672C72"/>
    <w:rsid w:val="006810C1"/>
    <w:rsid w:val="006824DF"/>
    <w:rsid w:val="006857B7"/>
    <w:rsid w:val="006920AC"/>
    <w:rsid w:val="006963D6"/>
    <w:rsid w:val="006A44CF"/>
    <w:rsid w:val="006B37D1"/>
    <w:rsid w:val="006C6DA6"/>
    <w:rsid w:val="006D3C44"/>
    <w:rsid w:val="006D68EF"/>
    <w:rsid w:val="006D6EAC"/>
    <w:rsid w:val="006D78D5"/>
    <w:rsid w:val="006D79C1"/>
    <w:rsid w:val="00702AE2"/>
    <w:rsid w:val="00704539"/>
    <w:rsid w:val="00711C87"/>
    <w:rsid w:val="00713B8E"/>
    <w:rsid w:val="007223DE"/>
    <w:rsid w:val="00727973"/>
    <w:rsid w:val="007308DB"/>
    <w:rsid w:val="0073095D"/>
    <w:rsid w:val="0073306B"/>
    <w:rsid w:val="00735FCA"/>
    <w:rsid w:val="00737034"/>
    <w:rsid w:val="007477B5"/>
    <w:rsid w:val="007561A8"/>
    <w:rsid w:val="007660F2"/>
    <w:rsid w:val="007713CE"/>
    <w:rsid w:val="00777159"/>
    <w:rsid w:val="007869FC"/>
    <w:rsid w:val="0078772C"/>
    <w:rsid w:val="007906E8"/>
    <w:rsid w:val="0079372F"/>
    <w:rsid w:val="00795D36"/>
    <w:rsid w:val="007A068B"/>
    <w:rsid w:val="007A1B0E"/>
    <w:rsid w:val="007B461B"/>
    <w:rsid w:val="007C5452"/>
    <w:rsid w:val="007C5AC7"/>
    <w:rsid w:val="007D5575"/>
    <w:rsid w:val="007D7F71"/>
    <w:rsid w:val="007E5D0A"/>
    <w:rsid w:val="007F5A8D"/>
    <w:rsid w:val="00800280"/>
    <w:rsid w:val="00807BBC"/>
    <w:rsid w:val="00810F8B"/>
    <w:rsid w:val="00813791"/>
    <w:rsid w:val="00813A5B"/>
    <w:rsid w:val="00822ADE"/>
    <w:rsid w:val="00824B36"/>
    <w:rsid w:val="00826B77"/>
    <w:rsid w:val="00833F58"/>
    <w:rsid w:val="00856A0F"/>
    <w:rsid w:val="00856AF3"/>
    <w:rsid w:val="00862946"/>
    <w:rsid w:val="0086608A"/>
    <w:rsid w:val="00866861"/>
    <w:rsid w:val="00881545"/>
    <w:rsid w:val="00892340"/>
    <w:rsid w:val="00897D70"/>
    <w:rsid w:val="008A1B74"/>
    <w:rsid w:val="008A5B90"/>
    <w:rsid w:val="008B5414"/>
    <w:rsid w:val="008B54D7"/>
    <w:rsid w:val="008C2B35"/>
    <w:rsid w:val="008C78F7"/>
    <w:rsid w:val="008D728B"/>
    <w:rsid w:val="008E5842"/>
    <w:rsid w:val="009131B1"/>
    <w:rsid w:val="0092056E"/>
    <w:rsid w:val="00933E9F"/>
    <w:rsid w:val="00941AE8"/>
    <w:rsid w:val="009462C7"/>
    <w:rsid w:val="00954EBD"/>
    <w:rsid w:val="009606D3"/>
    <w:rsid w:val="0096523D"/>
    <w:rsid w:val="00966196"/>
    <w:rsid w:val="00966951"/>
    <w:rsid w:val="00967940"/>
    <w:rsid w:val="00984DAD"/>
    <w:rsid w:val="009A1F67"/>
    <w:rsid w:val="009A4B65"/>
    <w:rsid w:val="009B0BB9"/>
    <w:rsid w:val="009B6743"/>
    <w:rsid w:val="009C3B56"/>
    <w:rsid w:val="009D0E36"/>
    <w:rsid w:val="009E1FDF"/>
    <w:rsid w:val="009E2980"/>
    <w:rsid w:val="009E589E"/>
    <w:rsid w:val="009F0128"/>
    <w:rsid w:val="009F4E86"/>
    <w:rsid w:val="009F6FE9"/>
    <w:rsid w:val="00A036EA"/>
    <w:rsid w:val="00A03834"/>
    <w:rsid w:val="00A10081"/>
    <w:rsid w:val="00A105A5"/>
    <w:rsid w:val="00A25AEC"/>
    <w:rsid w:val="00A26CA0"/>
    <w:rsid w:val="00A26D3D"/>
    <w:rsid w:val="00A45FE9"/>
    <w:rsid w:val="00A57AB8"/>
    <w:rsid w:val="00A57FB9"/>
    <w:rsid w:val="00A60FB6"/>
    <w:rsid w:val="00A63120"/>
    <w:rsid w:val="00A81F10"/>
    <w:rsid w:val="00A87AD3"/>
    <w:rsid w:val="00A961AB"/>
    <w:rsid w:val="00AA087A"/>
    <w:rsid w:val="00AC0A56"/>
    <w:rsid w:val="00AF4BF6"/>
    <w:rsid w:val="00AF5553"/>
    <w:rsid w:val="00B055E4"/>
    <w:rsid w:val="00B073A1"/>
    <w:rsid w:val="00B104FA"/>
    <w:rsid w:val="00B10ECF"/>
    <w:rsid w:val="00B23589"/>
    <w:rsid w:val="00B26085"/>
    <w:rsid w:val="00B265D8"/>
    <w:rsid w:val="00B27BAB"/>
    <w:rsid w:val="00B46ABE"/>
    <w:rsid w:val="00B5188D"/>
    <w:rsid w:val="00B633CA"/>
    <w:rsid w:val="00B65105"/>
    <w:rsid w:val="00B6539C"/>
    <w:rsid w:val="00B731A6"/>
    <w:rsid w:val="00B77129"/>
    <w:rsid w:val="00B77DAA"/>
    <w:rsid w:val="00B916A9"/>
    <w:rsid w:val="00BA0A32"/>
    <w:rsid w:val="00BA3B0B"/>
    <w:rsid w:val="00BC148D"/>
    <w:rsid w:val="00BC3975"/>
    <w:rsid w:val="00BC3E5A"/>
    <w:rsid w:val="00BC49D8"/>
    <w:rsid w:val="00BD75A2"/>
    <w:rsid w:val="00BE1577"/>
    <w:rsid w:val="00BE180A"/>
    <w:rsid w:val="00BE34F9"/>
    <w:rsid w:val="00BF1E4F"/>
    <w:rsid w:val="00BF66D4"/>
    <w:rsid w:val="00C23A85"/>
    <w:rsid w:val="00C4537A"/>
    <w:rsid w:val="00C50023"/>
    <w:rsid w:val="00C5092F"/>
    <w:rsid w:val="00C52910"/>
    <w:rsid w:val="00C539E6"/>
    <w:rsid w:val="00C54823"/>
    <w:rsid w:val="00C55679"/>
    <w:rsid w:val="00C61D21"/>
    <w:rsid w:val="00C63A63"/>
    <w:rsid w:val="00C664DA"/>
    <w:rsid w:val="00C74AC0"/>
    <w:rsid w:val="00C779A7"/>
    <w:rsid w:val="00C9314B"/>
    <w:rsid w:val="00C933BC"/>
    <w:rsid w:val="00C95E97"/>
    <w:rsid w:val="00C96FCE"/>
    <w:rsid w:val="00CA011A"/>
    <w:rsid w:val="00CA2543"/>
    <w:rsid w:val="00CA4028"/>
    <w:rsid w:val="00CB47E2"/>
    <w:rsid w:val="00CB556A"/>
    <w:rsid w:val="00CB5712"/>
    <w:rsid w:val="00CC3DBA"/>
    <w:rsid w:val="00CC4EAA"/>
    <w:rsid w:val="00CD20BF"/>
    <w:rsid w:val="00CE07C2"/>
    <w:rsid w:val="00CE2AC0"/>
    <w:rsid w:val="00CE4701"/>
    <w:rsid w:val="00CE60D8"/>
    <w:rsid w:val="00CF52F8"/>
    <w:rsid w:val="00D03214"/>
    <w:rsid w:val="00D106A7"/>
    <w:rsid w:val="00D11661"/>
    <w:rsid w:val="00D15FC5"/>
    <w:rsid w:val="00D17DD2"/>
    <w:rsid w:val="00D214DA"/>
    <w:rsid w:val="00D278DD"/>
    <w:rsid w:val="00D451F4"/>
    <w:rsid w:val="00D46C8B"/>
    <w:rsid w:val="00D5093A"/>
    <w:rsid w:val="00D52FD1"/>
    <w:rsid w:val="00D548A3"/>
    <w:rsid w:val="00D553E5"/>
    <w:rsid w:val="00D57346"/>
    <w:rsid w:val="00D722C4"/>
    <w:rsid w:val="00D954D6"/>
    <w:rsid w:val="00D966B1"/>
    <w:rsid w:val="00DA7D92"/>
    <w:rsid w:val="00DC0596"/>
    <w:rsid w:val="00DC263F"/>
    <w:rsid w:val="00DC44FA"/>
    <w:rsid w:val="00DC4EC5"/>
    <w:rsid w:val="00DD1455"/>
    <w:rsid w:val="00DD75C0"/>
    <w:rsid w:val="00DF1CF3"/>
    <w:rsid w:val="00DF41A8"/>
    <w:rsid w:val="00DF5BDB"/>
    <w:rsid w:val="00E125B2"/>
    <w:rsid w:val="00E12CE9"/>
    <w:rsid w:val="00E21B9E"/>
    <w:rsid w:val="00E21DE8"/>
    <w:rsid w:val="00E25C0A"/>
    <w:rsid w:val="00E26070"/>
    <w:rsid w:val="00E31174"/>
    <w:rsid w:val="00E32787"/>
    <w:rsid w:val="00E400EC"/>
    <w:rsid w:val="00E51E51"/>
    <w:rsid w:val="00E5773B"/>
    <w:rsid w:val="00E6368F"/>
    <w:rsid w:val="00E64BEB"/>
    <w:rsid w:val="00E66246"/>
    <w:rsid w:val="00E70CA1"/>
    <w:rsid w:val="00E71B9E"/>
    <w:rsid w:val="00E75C2F"/>
    <w:rsid w:val="00E76795"/>
    <w:rsid w:val="00E77D48"/>
    <w:rsid w:val="00E84C79"/>
    <w:rsid w:val="00E9069E"/>
    <w:rsid w:val="00E916D0"/>
    <w:rsid w:val="00E91E02"/>
    <w:rsid w:val="00EC6ECD"/>
    <w:rsid w:val="00EF2210"/>
    <w:rsid w:val="00EF615E"/>
    <w:rsid w:val="00EF7E5D"/>
    <w:rsid w:val="00F01B6E"/>
    <w:rsid w:val="00F0619E"/>
    <w:rsid w:val="00F06E12"/>
    <w:rsid w:val="00F07531"/>
    <w:rsid w:val="00F21528"/>
    <w:rsid w:val="00F24A77"/>
    <w:rsid w:val="00F31480"/>
    <w:rsid w:val="00F34BF5"/>
    <w:rsid w:val="00F4304C"/>
    <w:rsid w:val="00F6093A"/>
    <w:rsid w:val="00F644D3"/>
    <w:rsid w:val="00F73823"/>
    <w:rsid w:val="00F76C99"/>
    <w:rsid w:val="00F80AF1"/>
    <w:rsid w:val="00F9411F"/>
    <w:rsid w:val="00FA2B06"/>
    <w:rsid w:val="00FA2E14"/>
    <w:rsid w:val="00FA5173"/>
    <w:rsid w:val="00FB19BF"/>
    <w:rsid w:val="00FB39AF"/>
    <w:rsid w:val="00FB52B3"/>
    <w:rsid w:val="00FC14E1"/>
    <w:rsid w:val="00FC451E"/>
    <w:rsid w:val="00FD2D71"/>
    <w:rsid w:val="00FD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D03E0"/>
  <w15:chartTrackingRefBased/>
  <w15:docId w15:val="{4758E4C1-DECC-4F66-8F12-47658B1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1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2A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E2A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3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73A1"/>
    <w:pPr>
      <w:outlineLvl w:val="9"/>
    </w:pPr>
  </w:style>
  <w:style w:type="paragraph" w:styleId="NoSpacing">
    <w:name w:val="No Spacing"/>
    <w:link w:val="NoSpacingChar"/>
    <w:uiPriority w:val="1"/>
    <w:qFormat/>
    <w:rsid w:val="00B073A1"/>
    <w:pPr>
      <w:spacing w:after="0" w:line="240" w:lineRule="auto"/>
    </w:pPr>
    <w:rPr>
      <w:rFonts w:eastAsiaTheme="minorEastAsia"/>
    </w:rPr>
  </w:style>
  <w:style w:type="character" w:customStyle="1" w:styleId="NoSpacingChar">
    <w:name w:val="No Spacing Char"/>
    <w:basedOn w:val="DefaultParagraphFont"/>
    <w:link w:val="NoSpacing"/>
    <w:uiPriority w:val="1"/>
    <w:rsid w:val="00B073A1"/>
    <w:rPr>
      <w:rFonts w:eastAsiaTheme="minorEastAsia"/>
    </w:rPr>
  </w:style>
  <w:style w:type="paragraph" w:styleId="ListParagraph">
    <w:name w:val="List Paragraph"/>
    <w:basedOn w:val="Normal"/>
    <w:uiPriority w:val="34"/>
    <w:qFormat/>
    <w:rsid w:val="00A63120"/>
    <w:pPr>
      <w:ind w:left="720"/>
      <w:contextualSpacing/>
    </w:pPr>
  </w:style>
  <w:style w:type="character" w:customStyle="1" w:styleId="Heading2Char">
    <w:name w:val="Heading 2 Char"/>
    <w:basedOn w:val="DefaultParagraphFont"/>
    <w:link w:val="Heading2"/>
    <w:uiPriority w:val="9"/>
    <w:rsid w:val="00E12CE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12CE9"/>
    <w:pPr>
      <w:spacing w:after="100"/>
    </w:pPr>
  </w:style>
  <w:style w:type="paragraph" w:styleId="TOC2">
    <w:name w:val="toc 2"/>
    <w:basedOn w:val="Normal"/>
    <w:next w:val="Normal"/>
    <w:autoRedefine/>
    <w:uiPriority w:val="39"/>
    <w:unhideWhenUsed/>
    <w:rsid w:val="00E12CE9"/>
    <w:pPr>
      <w:spacing w:after="100"/>
      <w:ind w:left="220"/>
    </w:pPr>
  </w:style>
  <w:style w:type="character" w:styleId="Hyperlink">
    <w:name w:val="Hyperlink"/>
    <w:basedOn w:val="DefaultParagraphFont"/>
    <w:uiPriority w:val="99"/>
    <w:unhideWhenUsed/>
    <w:rsid w:val="00E12CE9"/>
    <w:rPr>
      <w:color w:val="0563C1" w:themeColor="hyperlink"/>
      <w:u w:val="single"/>
    </w:rPr>
  </w:style>
  <w:style w:type="character" w:customStyle="1" w:styleId="Heading3Char">
    <w:name w:val="Heading 3 Char"/>
    <w:basedOn w:val="DefaultParagraphFont"/>
    <w:link w:val="Heading3"/>
    <w:uiPriority w:val="9"/>
    <w:rsid w:val="002F11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A1B74"/>
    <w:pPr>
      <w:tabs>
        <w:tab w:val="right" w:leader="dot" w:pos="10456"/>
      </w:tabs>
      <w:spacing w:after="100"/>
      <w:ind w:left="720"/>
    </w:pPr>
  </w:style>
  <w:style w:type="character" w:customStyle="1" w:styleId="Heading4Char">
    <w:name w:val="Heading 4 Char"/>
    <w:basedOn w:val="DefaultParagraphFont"/>
    <w:link w:val="Heading4"/>
    <w:uiPriority w:val="9"/>
    <w:rsid w:val="00CE2A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E2AC0"/>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2E7349"/>
    <w:rPr>
      <w:rFonts w:ascii="ArialMT" w:hAnsi="ArialMT" w:hint="default"/>
      <w:b w:val="0"/>
      <w:bCs w:val="0"/>
      <w:i w:val="0"/>
      <w:iCs w:val="0"/>
      <w:color w:val="000000"/>
      <w:sz w:val="20"/>
      <w:szCs w:val="20"/>
    </w:rPr>
  </w:style>
  <w:style w:type="character" w:customStyle="1" w:styleId="fontstyle21">
    <w:name w:val="fontstyle21"/>
    <w:basedOn w:val="DefaultParagraphFont"/>
    <w:rsid w:val="001165ED"/>
    <w:rPr>
      <w:rFonts w:ascii="Wingdings-Regular" w:hAnsi="Wingdings-Regular" w:hint="default"/>
      <w:b w:val="0"/>
      <w:bCs w:val="0"/>
      <w:i w:val="0"/>
      <w:iCs w:val="0"/>
      <w:color w:val="000000"/>
      <w:sz w:val="16"/>
      <w:szCs w:val="16"/>
    </w:rPr>
  </w:style>
  <w:style w:type="character" w:customStyle="1" w:styleId="UnresolvedMention">
    <w:name w:val="Unresolved Mention"/>
    <w:basedOn w:val="DefaultParagraphFont"/>
    <w:uiPriority w:val="99"/>
    <w:semiHidden/>
    <w:unhideWhenUsed/>
    <w:rsid w:val="00D46C8B"/>
    <w:rPr>
      <w:color w:val="605E5C"/>
      <w:shd w:val="clear" w:color="auto" w:fill="E1DFDD"/>
    </w:rPr>
  </w:style>
  <w:style w:type="paragraph" w:styleId="Title">
    <w:name w:val="Title"/>
    <w:basedOn w:val="Normal"/>
    <w:link w:val="TitleChar"/>
    <w:qFormat/>
    <w:rsid w:val="00777159"/>
    <w:pPr>
      <w:spacing w:after="0" w:line="276" w:lineRule="auto"/>
      <w:contextualSpacing/>
    </w:pPr>
    <w:rPr>
      <w:rFonts w:ascii="Arial" w:eastAsia="Times New Roman" w:hAnsi="Arial" w:cs="Times New Roman"/>
      <w:kern w:val="28"/>
      <w:sz w:val="56"/>
      <w:szCs w:val="20"/>
    </w:rPr>
  </w:style>
  <w:style w:type="character" w:customStyle="1" w:styleId="TitleChar">
    <w:name w:val="Title Char"/>
    <w:basedOn w:val="DefaultParagraphFont"/>
    <w:link w:val="Title"/>
    <w:rsid w:val="00777159"/>
    <w:rPr>
      <w:rFonts w:ascii="Arial" w:eastAsia="Times New Roman" w:hAnsi="Arial" w:cs="Times New Roman"/>
      <w:kern w:val="28"/>
      <w:sz w:val="56"/>
      <w:szCs w:val="20"/>
    </w:rPr>
  </w:style>
  <w:style w:type="character" w:customStyle="1" w:styleId="TemplateComment">
    <w:name w:val="Template Comment"/>
    <w:qFormat/>
    <w:rsid w:val="00777159"/>
    <w:rPr>
      <w:i/>
      <w:iCs/>
      <w:color w:val="0070C0"/>
    </w:rPr>
  </w:style>
  <w:style w:type="character" w:customStyle="1" w:styleId="TemplateField">
    <w:name w:val="Template Field"/>
    <w:qFormat/>
    <w:rsid w:val="00777159"/>
    <w:rPr>
      <w:rFonts w:ascii="Arial" w:hAnsi="Arial"/>
      <w:i/>
      <w:iCs/>
      <w:color w:val="0070C0"/>
      <w:sz w:val="20"/>
      <w:szCs w:val="24"/>
    </w:rPr>
  </w:style>
  <w:style w:type="paragraph" w:styleId="Header">
    <w:name w:val="header"/>
    <w:basedOn w:val="Normal"/>
    <w:link w:val="HeaderChar"/>
    <w:unhideWhenUsed/>
    <w:rsid w:val="00777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159"/>
  </w:style>
  <w:style w:type="paragraph" w:styleId="Footer">
    <w:name w:val="footer"/>
    <w:basedOn w:val="Normal"/>
    <w:link w:val="FooterChar"/>
    <w:uiPriority w:val="99"/>
    <w:unhideWhenUsed/>
    <w:rsid w:val="00777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159"/>
  </w:style>
  <w:style w:type="table" w:styleId="TableGrid">
    <w:name w:val="Table Grid"/>
    <w:basedOn w:val="TableNormal"/>
    <w:uiPriority w:val="39"/>
    <w:rsid w:val="00084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462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462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462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462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631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1">
    <w:name w:val="Grid Table 1 Light Accent 1"/>
    <w:basedOn w:val="TableNormal"/>
    <w:uiPriority w:val="46"/>
    <w:rsid w:val="00E916D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1863">
      <w:bodyDiv w:val="1"/>
      <w:marLeft w:val="0"/>
      <w:marRight w:val="0"/>
      <w:marTop w:val="0"/>
      <w:marBottom w:val="0"/>
      <w:divBdr>
        <w:top w:val="none" w:sz="0" w:space="0" w:color="auto"/>
        <w:left w:val="none" w:sz="0" w:space="0" w:color="auto"/>
        <w:bottom w:val="none" w:sz="0" w:space="0" w:color="auto"/>
        <w:right w:val="none" w:sz="0" w:space="0" w:color="auto"/>
      </w:divBdr>
    </w:div>
    <w:div w:id="252933488">
      <w:bodyDiv w:val="1"/>
      <w:marLeft w:val="0"/>
      <w:marRight w:val="0"/>
      <w:marTop w:val="0"/>
      <w:marBottom w:val="0"/>
      <w:divBdr>
        <w:top w:val="none" w:sz="0" w:space="0" w:color="auto"/>
        <w:left w:val="none" w:sz="0" w:space="0" w:color="auto"/>
        <w:bottom w:val="none" w:sz="0" w:space="0" w:color="auto"/>
        <w:right w:val="none" w:sz="0" w:space="0" w:color="auto"/>
      </w:divBdr>
    </w:div>
    <w:div w:id="523056976">
      <w:bodyDiv w:val="1"/>
      <w:marLeft w:val="0"/>
      <w:marRight w:val="0"/>
      <w:marTop w:val="0"/>
      <w:marBottom w:val="0"/>
      <w:divBdr>
        <w:top w:val="none" w:sz="0" w:space="0" w:color="auto"/>
        <w:left w:val="none" w:sz="0" w:space="0" w:color="auto"/>
        <w:bottom w:val="none" w:sz="0" w:space="0" w:color="auto"/>
        <w:right w:val="none" w:sz="0" w:space="0" w:color="auto"/>
      </w:divBdr>
    </w:div>
    <w:div w:id="846212516">
      <w:bodyDiv w:val="1"/>
      <w:marLeft w:val="0"/>
      <w:marRight w:val="0"/>
      <w:marTop w:val="0"/>
      <w:marBottom w:val="0"/>
      <w:divBdr>
        <w:top w:val="none" w:sz="0" w:space="0" w:color="auto"/>
        <w:left w:val="none" w:sz="0" w:space="0" w:color="auto"/>
        <w:bottom w:val="none" w:sz="0" w:space="0" w:color="auto"/>
        <w:right w:val="none" w:sz="0" w:space="0" w:color="auto"/>
      </w:divBdr>
    </w:div>
    <w:div w:id="1001011744">
      <w:bodyDiv w:val="1"/>
      <w:marLeft w:val="0"/>
      <w:marRight w:val="0"/>
      <w:marTop w:val="0"/>
      <w:marBottom w:val="0"/>
      <w:divBdr>
        <w:top w:val="none" w:sz="0" w:space="0" w:color="auto"/>
        <w:left w:val="none" w:sz="0" w:space="0" w:color="auto"/>
        <w:bottom w:val="none" w:sz="0" w:space="0" w:color="auto"/>
        <w:right w:val="none" w:sz="0" w:space="0" w:color="auto"/>
      </w:divBdr>
    </w:div>
    <w:div w:id="1523085169">
      <w:bodyDiv w:val="1"/>
      <w:marLeft w:val="0"/>
      <w:marRight w:val="0"/>
      <w:marTop w:val="0"/>
      <w:marBottom w:val="0"/>
      <w:divBdr>
        <w:top w:val="none" w:sz="0" w:space="0" w:color="auto"/>
        <w:left w:val="none" w:sz="0" w:space="0" w:color="auto"/>
        <w:bottom w:val="none" w:sz="0" w:space="0" w:color="auto"/>
        <w:right w:val="none" w:sz="0" w:space="0" w:color="auto"/>
      </w:divBdr>
    </w:div>
    <w:div w:id="1527140641">
      <w:bodyDiv w:val="1"/>
      <w:marLeft w:val="0"/>
      <w:marRight w:val="0"/>
      <w:marTop w:val="0"/>
      <w:marBottom w:val="0"/>
      <w:divBdr>
        <w:top w:val="none" w:sz="0" w:space="0" w:color="auto"/>
        <w:left w:val="none" w:sz="0" w:space="0" w:color="auto"/>
        <w:bottom w:val="none" w:sz="0" w:space="0" w:color="auto"/>
        <w:right w:val="none" w:sz="0" w:space="0" w:color="auto"/>
      </w:divBdr>
    </w:div>
    <w:div w:id="2057729880">
      <w:bodyDiv w:val="1"/>
      <w:marLeft w:val="0"/>
      <w:marRight w:val="0"/>
      <w:marTop w:val="0"/>
      <w:marBottom w:val="0"/>
      <w:divBdr>
        <w:top w:val="none" w:sz="0" w:space="0" w:color="auto"/>
        <w:left w:val="none" w:sz="0" w:space="0" w:color="auto"/>
        <w:bottom w:val="none" w:sz="0" w:space="0" w:color="auto"/>
        <w:right w:val="none" w:sz="0" w:space="0" w:color="auto"/>
      </w:divBdr>
    </w:div>
    <w:div w:id="21317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EEF26-85FB-4696-8E67-799990BD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6888</TotalTime>
  <Pages>1</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PSoC64 Secure Boot</vt:lpstr>
    </vt:vector>
  </TitlesOfParts>
  <Company>Hochschule Darmstadt, EIT</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PSoC64 Secure Boot</dc:title>
  <dc:subject>Understanding PSoC64 – Security Line</dc:subject>
  <dc:creator>Aadarsh Kumar Singh</dc:creator>
  <cp:keywords/>
  <dc:description/>
  <cp:lastModifiedBy>Aadarsh Kumar Singh</cp:lastModifiedBy>
  <cp:revision>146</cp:revision>
  <cp:lastPrinted>2020-09-10T10:41:00Z</cp:lastPrinted>
  <dcterms:created xsi:type="dcterms:W3CDTF">2020-04-30T13:18:00Z</dcterms:created>
  <dcterms:modified xsi:type="dcterms:W3CDTF">2020-09-10T10:41:00Z</dcterms:modified>
</cp:coreProperties>
</file>