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8CA299" w14:textId="77777777" w:rsidR="00277A4C" w:rsidRDefault="00277A4C">
      <w:pPr>
        <w:jc w:val="center"/>
      </w:pPr>
    </w:p>
    <w:p w14:paraId="5BBFD490" w14:textId="77777777" w:rsidR="008E7935" w:rsidRPr="002C760C" w:rsidRDefault="008E7935" w:rsidP="008E7935">
      <w:pPr>
        <w:jc w:val="center"/>
        <w:rPr>
          <w:rFonts w:ascii="Times New Roman" w:hAnsi="Times New Roman"/>
          <w:b/>
          <w:szCs w:val="22"/>
        </w:rPr>
      </w:pPr>
      <w:r w:rsidRPr="002C760C">
        <w:rPr>
          <w:rFonts w:ascii="Times New Roman" w:hAnsi="Times New Roman"/>
          <w:b/>
          <w:szCs w:val="22"/>
        </w:rPr>
        <w:t>AMUSA S. ADEBAYO</w:t>
      </w:r>
    </w:p>
    <w:p w14:paraId="694A8508" w14:textId="70C91A22" w:rsidR="008E7935" w:rsidRPr="002C760C" w:rsidRDefault="008E7935" w:rsidP="008E7935">
      <w:pPr>
        <w:jc w:val="center"/>
        <w:rPr>
          <w:rFonts w:ascii="Times New Roman" w:hAnsi="Times New Roman"/>
          <w:b/>
          <w:szCs w:val="22"/>
        </w:rPr>
      </w:pPr>
    </w:p>
    <w:p w14:paraId="6ADE733F" w14:textId="70277852" w:rsidR="008E7935" w:rsidRPr="002C760C" w:rsidRDefault="008E7935" w:rsidP="008E7935">
      <w:pPr>
        <w:pBdr>
          <w:bottom w:val="single" w:sz="12" w:space="1" w:color="auto"/>
        </w:pBdr>
        <w:jc w:val="center"/>
        <w:rPr>
          <w:rStyle w:val="Hyperlink"/>
          <w:rFonts w:ascii="Times New Roman" w:hAnsi="Times New Roman"/>
          <w:i/>
          <w:color w:val="auto"/>
          <w:szCs w:val="22"/>
          <w:u w:val="none"/>
        </w:rPr>
      </w:pPr>
      <w:r w:rsidRPr="002C760C">
        <w:rPr>
          <w:rFonts w:ascii="Times New Roman" w:hAnsi="Times New Roman"/>
          <w:szCs w:val="22"/>
        </w:rPr>
        <w:t xml:space="preserve">224-619-6811 (C) </w:t>
      </w:r>
      <w:r w:rsidRPr="002C760C">
        <w:rPr>
          <w:rStyle w:val="Hyperlink"/>
          <w:rFonts w:ascii="Times New Roman" w:hAnsi="Times New Roman"/>
          <w:i/>
          <w:color w:val="auto"/>
          <w:szCs w:val="22"/>
          <w:u w:val="none"/>
        </w:rPr>
        <w:sym w:font="Symbol" w:char="F0B7"/>
      </w:r>
      <w:r w:rsidRPr="002C760C">
        <w:rPr>
          <w:rFonts w:ascii="Times New Roman" w:hAnsi="Times New Roman"/>
          <w:i/>
          <w:szCs w:val="22"/>
        </w:rPr>
        <w:t xml:space="preserve"> </w:t>
      </w:r>
      <w:hyperlink r:id="rId8" w:history="1">
        <w:r w:rsidR="00301FCA" w:rsidRPr="002C760C">
          <w:rPr>
            <w:rStyle w:val="Hyperlink"/>
            <w:rFonts w:ascii="Times New Roman" w:hAnsi="Times New Roman"/>
            <w:i/>
            <w:szCs w:val="22"/>
          </w:rPr>
          <w:t>CommAde1@hotmail.com</w:t>
        </w:r>
      </w:hyperlink>
      <w:r w:rsidRPr="002C760C">
        <w:rPr>
          <w:rStyle w:val="Hyperlink"/>
          <w:rFonts w:ascii="Times New Roman" w:hAnsi="Times New Roman"/>
          <w:i/>
          <w:szCs w:val="22"/>
          <w:u w:val="none"/>
        </w:rPr>
        <w:t xml:space="preserve"> </w:t>
      </w:r>
      <w:r w:rsidRPr="002C760C">
        <w:rPr>
          <w:rStyle w:val="Hyperlink"/>
          <w:rFonts w:ascii="Times New Roman" w:hAnsi="Times New Roman"/>
          <w:i/>
          <w:color w:val="auto"/>
          <w:szCs w:val="22"/>
          <w:u w:val="none"/>
        </w:rPr>
        <w:sym w:font="Symbol" w:char="F0B7"/>
      </w:r>
      <w:r w:rsidRPr="002C760C">
        <w:rPr>
          <w:rStyle w:val="Hyperlink"/>
          <w:rFonts w:ascii="Times New Roman" w:hAnsi="Times New Roman"/>
          <w:i/>
          <w:color w:val="auto"/>
          <w:szCs w:val="22"/>
          <w:u w:val="none"/>
        </w:rPr>
        <w:t xml:space="preserve"> </w:t>
      </w:r>
      <w:r w:rsidR="00976240" w:rsidRPr="002C760C">
        <w:rPr>
          <w:rStyle w:val="Hyperlink"/>
          <w:rFonts w:ascii="Times New Roman" w:hAnsi="Times New Roman"/>
          <w:i/>
          <w:color w:val="auto"/>
          <w:szCs w:val="22"/>
          <w:u w:val="none"/>
        </w:rPr>
        <w:t>4 West Golf Road</w:t>
      </w:r>
      <w:r w:rsidRPr="002C760C">
        <w:rPr>
          <w:rStyle w:val="Hyperlink"/>
          <w:rFonts w:ascii="Times New Roman" w:hAnsi="Times New Roman"/>
          <w:i/>
          <w:color w:val="auto"/>
          <w:szCs w:val="22"/>
          <w:u w:val="none"/>
        </w:rPr>
        <w:t>, Hoffman Estates, IL601</w:t>
      </w:r>
      <w:r w:rsidR="00C07ED8" w:rsidRPr="002C760C">
        <w:rPr>
          <w:rStyle w:val="Hyperlink"/>
          <w:rFonts w:ascii="Times New Roman" w:hAnsi="Times New Roman"/>
          <w:i/>
          <w:color w:val="auto"/>
          <w:szCs w:val="22"/>
          <w:u w:val="none"/>
        </w:rPr>
        <w:t>69</w:t>
      </w:r>
    </w:p>
    <w:p w14:paraId="09001FEA" w14:textId="64D4FDD1" w:rsidR="008E7935" w:rsidRPr="002C760C" w:rsidRDefault="008E7935" w:rsidP="008E7935">
      <w:pPr>
        <w:jc w:val="center"/>
        <w:rPr>
          <w:rFonts w:ascii="Times New Roman" w:hAnsi="Times New Roman"/>
          <w:i/>
          <w:szCs w:val="22"/>
        </w:rPr>
      </w:pPr>
    </w:p>
    <w:p w14:paraId="5A1A2267" w14:textId="35D3BA9B" w:rsidR="008E7935" w:rsidRPr="002C760C" w:rsidRDefault="008E7935" w:rsidP="008E7935">
      <w:pPr>
        <w:jc w:val="center"/>
        <w:rPr>
          <w:rFonts w:ascii="Times New Roman" w:hAnsi="Times New Roman"/>
          <w:b/>
          <w:i/>
          <w:szCs w:val="22"/>
        </w:rPr>
      </w:pPr>
      <w:r w:rsidRPr="002C760C">
        <w:rPr>
          <w:rFonts w:ascii="Times New Roman" w:hAnsi="Times New Roman"/>
          <w:b/>
          <w:i/>
          <w:szCs w:val="22"/>
        </w:rPr>
        <w:t>PHARMACEUTICAL</w:t>
      </w:r>
      <w:r w:rsidR="006903F1" w:rsidRPr="002C760C">
        <w:rPr>
          <w:rFonts w:ascii="Times New Roman" w:hAnsi="Times New Roman"/>
          <w:b/>
          <w:i/>
          <w:szCs w:val="22"/>
        </w:rPr>
        <w:t xml:space="preserve"> &amp;</w:t>
      </w:r>
      <w:r w:rsidRPr="002C760C">
        <w:rPr>
          <w:rFonts w:ascii="Times New Roman" w:hAnsi="Times New Roman"/>
          <w:b/>
          <w:i/>
          <w:szCs w:val="22"/>
        </w:rPr>
        <w:t xml:space="preserve"> </w:t>
      </w:r>
      <w:r w:rsidR="006903F1" w:rsidRPr="002C760C">
        <w:rPr>
          <w:rFonts w:ascii="Times New Roman" w:hAnsi="Times New Roman"/>
          <w:b/>
          <w:i/>
          <w:szCs w:val="22"/>
        </w:rPr>
        <w:t xml:space="preserve">IT </w:t>
      </w:r>
      <w:r w:rsidRPr="002C760C">
        <w:rPr>
          <w:rFonts w:ascii="Times New Roman" w:hAnsi="Times New Roman"/>
          <w:b/>
          <w:i/>
          <w:szCs w:val="22"/>
        </w:rPr>
        <w:t>SCIEN</w:t>
      </w:r>
      <w:r w:rsidR="002D5432" w:rsidRPr="002C760C">
        <w:rPr>
          <w:rFonts w:ascii="Times New Roman" w:hAnsi="Times New Roman"/>
          <w:b/>
          <w:i/>
          <w:szCs w:val="22"/>
        </w:rPr>
        <w:t>TIST</w:t>
      </w:r>
    </w:p>
    <w:p w14:paraId="74A77F64" w14:textId="50EF7C95" w:rsidR="00103845" w:rsidRDefault="008E7935" w:rsidP="00103845">
      <w:pPr>
        <w:rPr>
          <w:rFonts w:ascii="Times New Roman" w:hAnsi="Times New Roman"/>
          <w:szCs w:val="22"/>
        </w:rPr>
      </w:pPr>
      <w:r w:rsidRPr="002C760C">
        <w:rPr>
          <w:rFonts w:ascii="Times New Roman" w:hAnsi="Times New Roman"/>
          <w:b/>
          <w:i/>
          <w:szCs w:val="22"/>
        </w:rPr>
        <w:t>Summary:</w:t>
      </w:r>
      <w:r w:rsidRPr="002C760C">
        <w:rPr>
          <w:rFonts w:ascii="Times New Roman" w:hAnsi="Times New Roman"/>
          <w:i/>
          <w:szCs w:val="22"/>
        </w:rPr>
        <w:t xml:space="preserve"> </w:t>
      </w:r>
      <w:r w:rsidR="006528F0" w:rsidRPr="002C760C">
        <w:rPr>
          <w:rFonts w:ascii="Times New Roman" w:hAnsi="Times New Roman"/>
          <w:szCs w:val="22"/>
        </w:rPr>
        <w:t>A</w:t>
      </w:r>
      <w:r w:rsidRPr="002C760C">
        <w:rPr>
          <w:rFonts w:ascii="Times New Roman" w:hAnsi="Times New Roman"/>
          <w:szCs w:val="22"/>
        </w:rPr>
        <w:t xml:space="preserve"> versatile, </w:t>
      </w:r>
      <w:r w:rsidR="007D7E26" w:rsidRPr="002C760C">
        <w:rPr>
          <w:rFonts w:ascii="Times New Roman" w:hAnsi="Times New Roman"/>
          <w:szCs w:val="22"/>
        </w:rPr>
        <w:t xml:space="preserve">highly </w:t>
      </w:r>
      <w:r w:rsidRPr="002C760C">
        <w:rPr>
          <w:rFonts w:ascii="Times New Roman" w:hAnsi="Times New Roman"/>
          <w:szCs w:val="22"/>
        </w:rPr>
        <w:t xml:space="preserve">talented and resource-oriented </w:t>
      </w:r>
      <w:r w:rsidR="007D267A" w:rsidRPr="002C760C">
        <w:rPr>
          <w:rFonts w:ascii="Times New Roman" w:hAnsi="Times New Roman"/>
          <w:szCs w:val="22"/>
        </w:rPr>
        <w:t>professional</w:t>
      </w:r>
      <w:r w:rsidRPr="002C760C">
        <w:rPr>
          <w:rFonts w:ascii="Times New Roman" w:hAnsi="Times New Roman"/>
          <w:szCs w:val="22"/>
        </w:rPr>
        <w:t xml:space="preserve"> with over 20 years of teaching and research in pharmaceutical sciences</w:t>
      </w:r>
      <w:r w:rsidR="00301FCA" w:rsidRPr="002C760C">
        <w:rPr>
          <w:rFonts w:ascii="Times New Roman" w:hAnsi="Times New Roman"/>
          <w:szCs w:val="22"/>
        </w:rPr>
        <w:t>,</w:t>
      </w:r>
      <w:r w:rsidR="006528F0" w:rsidRPr="002C760C">
        <w:rPr>
          <w:rFonts w:ascii="Times New Roman" w:hAnsi="Times New Roman"/>
          <w:szCs w:val="22"/>
        </w:rPr>
        <w:t xml:space="preserve"> tertiary education department leader and experienced presentation skills</w:t>
      </w:r>
      <w:r w:rsidRPr="002C760C">
        <w:rPr>
          <w:rFonts w:ascii="Times New Roman" w:hAnsi="Times New Roman"/>
          <w:szCs w:val="22"/>
        </w:rPr>
        <w:t xml:space="preserve"> in basic and applied pharmaceutic</w:t>
      </w:r>
      <w:r w:rsidR="006528F0" w:rsidRPr="002C760C">
        <w:rPr>
          <w:rFonts w:ascii="Times New Roman" w:hAnsi="Times New Roman"/>
          <w:szCs w:val="22"/>
        </w:rPr>
        <w:t xml:space="preserve">al contents, </w:t>
      </w:r>
      <w:r w:rsidR="007D267A" w:rsidRPr="002C760C">
        <w:rPr>
          <w:rFonts w:ascii="Times New Roman" w:hAnsi="Times New Roman"/>
          <w:szCs w:val="22"/>
        </w:rPr>
        <w:t>research,</w:t>
      </w:r>
      <w:r w:rsidR="006528F0" w:rsidRPr="002C760C">
        <w:rPr>
          <w:rFonts w:ascii="Times New Roman" w:hAnsi="Times New Roman"/>
          <w:szCs w:val="22"/>
        </w:rPr>
        <w:t xml:space="preserve"> and </w:t>
      </w:r>
      <w:r w:rsidR="007D267A" w:rsidRPr="002C760C">
        <w:rPr>
          <w:rFonts w:ascii="Times New Roman" w:hAnsi="Times New Roman"/>
          <w:szCs w:val="22"/>
        </w:rPr>
        <w:t xml:space="preserve">project implementation. Recently </w:t>
      </w:r>
      <w:r w:rsidR="00777C53">
        <w:rPr>
          <w:rFonts w:ascii="Times New Roman" w:hAnsi="Times New Roman"/>
          <w:szCs w:val="22"/>
        </w:rPr>
        <w:t>trained</w:t>
      </w:r>
      <w:r w:rsidR="007D267A" w:rsidRPr="002C760C">
        <w:rPr>
          <w:rFonts w:ascii="Times New Roman" w:hAnsi="Times New Roman"/>
          <w:szCs w:val="22"/>
        </w:rPr>
        <w:t xml:space="preserve"> in health informatics and computer programming for advanced data analytics &amp; visualization. Seeking career transition to mid-level and senior cadre career i</w:t>
      </w:r>
      <w:r w:rsidR="006903F1" w:rsidRPr="002C760C">
        <w:rPr>
          <w:rFonts w:ascii="Times New Roman" w:hAnsi="Times New Roman"/>
          <w:szCs w:val="22"/>
        </w:rPr>
        <w:t xml:space="preserve">n healthcare data </w:t>
      </w:r>
      <w:r w:rsidR="007D267A" w:rsidRPr="002C760C">
        <w:rPr>
          <w:rFonts w:ascii="Times New Roman" w:hAnsi="Times New Roman"/>
          <w:szCs w:val="22"/>
        </w:rPr>
        <w:t>analytics for actionable insights and business intelligence.</w:t>
      </w:r>
    </w:p>
    <w:p w14:paraId="2080B0B4" w14:textId="77777777" w:rsidR="002C760C" w:rsidRPr="002C760C" w:rsidRDefault="002C760C" w:rsidP="00103845">
      <w:pPr>
        <w:rPr>
          <w:rFonts w:ascii="Times New Roman" w:hAnsi="Times New Roman"/>
          <w:szCs w:val="22"/>
        </w:rPr>
      </w:pPr>
    </w:p>
    <w:p w14:paraId="70863887" w14:textId="52F00C33" w:rsidR="00103845" w:rsidRPr="002C760C" w:rsidRDefault="00103845" w:rsidP="006528F0">
      <w:pPr>
        <w:jc w:val="center"/>
        <w:rPr>
          <w:rFonts w:ascii="Times New Roman" w:hAnsi="Times New Roman"/>
          <w:b/>
          <w:szCs w:val="22"/>
        </w:rPr>
      </w:pPr>
      <w:r w:rsidRPr="002C760C">
        <w:rPr>
          <w:rFonts w:ascii="Times New Roman" w:hAnsi="Times New Roman"/>
          <w:b/>
          <w:szCs w:val="22"/>
        </w:rPr>
        <w:t>EDUCATION</w:t>
      </w:r>
    </w:p>
    <w:p w14:paraId="2D2D563E" w14:textId="41BA04A7" w:rsidR="007D267A" w:rsidRPr="002C760C" w:rsidRDefault="007D267A" w:rsidP="00626492">
      <w:pPr>
        <w:pStyle w:val="DataField11pt-Single"/>
        <w:numPr>
          <w:ilvl w:val="0"/>
          <w:numId w:val="17"/>
        </w:numPr>
        <w:jc w:val="both"/>
        <w:rPr>
          <w:rFonts w:ascii="Times New Roman" w:hAnsi="Times New Roman"/>
          <w:szCs w:val="22"/>
        </w:rPr>
      </w:pPr>
      <w:r w:rsidRPr="002C760C">
        <w:rPr>
          <w:rFonts w:ascii="Times New Roman" w:hAnsi="Times New Roman"/>
          <w:szCs w:val="22"/>
        </w:rPr>
        <w:t>Northwester University, Evanston, Illinois – December 2020 – June 2021-Data Visualization Bootcamp</w:t>
      </w:r>
    </w:p>
    <w:p w14:paraId="5B3870ED" w14:textId="545A7452" w:rsidR="00103845" w:rsidRPr="002C760C" w:rsidRDefault="00103845" w:rsidP="00626492">
      <w:pPr>
        <w:pStyle w:val="DataField11pt-Single"/>
        <w:numPr>
          <w:ilvl w:val="0"/>
          <w:numId w:val="17"/>
        </w:numPr>
        <w:jc w:val="both"/>
        <w:rPr>
          <w:rFonts w:ascii="Times New Roman" w:hAnsi="Times New Roman"/>
          <w:szCs w:val="22"/>
        </w:rPr>
      </w:pPr>
      <w:r w:rsidRPr="002C760C">
        <w:rPr>
          <w:rFonts w:ascii="Times New Roman" w:hAnsi="Times New Roman"/>
          <w:szCs w:val="22"/>
        </w:rPr>
        <w:t>University of Illinois, Chicago-</w:t>
      </w:r>
      <w:r w:rsidR="00916940" w:rsidRPr="002C760C">
        <w:rPr>
          <w:rFonts w:ascii="Times New Roman" w:hAnsi="Times New Roman"/>
          <w:szCs w:val="22"/>
        </w:rPr>
        <w:t>05/2020</w:t>
      </w:r>
      <w:r w:rsidRPr="002C760C">
        <w:rPr>
          <w:rFonts w:ascii="Times New Roman" w:hAnsi="Times New Roman"/>
          <w:szCs w:val="22"/>
        </w:rPr>
        <w:t>-Health Informatics</w:t>
      </w:r>
    </w:p>
    <w:p w14:paraId="2A35852B" w14:textId="77777777" w:rsidR="006528F0" w:rsidRPr="002C760C" w:rsidRDefault="006528F0" w:rsidP="00626492">
      <w:pPr>
        <w:pStyle w:val="DataField11pt-Single"/>
        <w:numPr>
          <w:ilvl w:val="0"/>
          <w:numId w:val="17"/>
        </w:numPr>
        <w:jc w:val="both"/>
        <w:rPr>
          <w:rFonts w:ascii="Times New Roman" w:hAnsi="Times New Roman"/>
          <w:szCs w:val="22"/>
        </w:rPr>
      </w:pPr>
      <w:r w:rsidRPr="002C760C">
        <w:rPr>
          <w:rFonts w:ascii="Times New Roman" w:hAnsi="Times New Roman"/>
          <w:szCs w:val="22"/>
          <w:lang w:val="en-GB"/>
        </w:rPr>
        <w:t>University of Ibadan, Nigeria</w:t>
      </w:r>
      <w:r w:rsidRPr="002C760C">
        <w:rPr>
          <w:rFonts w:ascii="Times New Roman" w:hAnsi="Times New Roman"/>
          <w:szCs w:val="22"/>
        </w:rPr>
        <w:t>-Ph. D. 8/2001-Pharmaceutics (Pharmaceutical Technology)</w:t>
      </w:r>
    </w:p>
    <w:p w14:paraId="2CFE14A2" w14:textId="77777777" w:rsidR="006528F0" w:rsidRPr="002C760C" w:rsidRDefault="006528F0" w:rsidP="00626492">
      <w:pPr>
        <w:pStyle w:val="DataField11pt-Single"/>
        <w:numPr>
          <w:ilvl w:val="0"/>
          <w:numId w:val="17"/>
        </w:numPr>
        <w:jc w:val="both"/>
        <w:rPr>
          <w:rFonts w:ascii="Times New Roman" w:hAnsi="Times New Roman"/>
          <w:szCs w:val="22"/>
        </w:rPr>
      </w:pPr>
      <w:r w:rsidRPr="002C760C">
        <w:rPr>
          <w:rFonts w:ascii="Times New Roman" w:hAnsi="Times New Roman"/>
          <w:iCs/>
          <w:szCs w:val="22"/>
          <w:lang w:val="en-GB" w:eastAsia="en-GB" w:bidi="he-IL"/>
        </w:rPr>
        <w:t xml:space="preserve">Obafemi Awolowo University, Nigeria </w:t>
      </w:r>
      <w:r w:rsidRPr="002C760C">
        <w:rPr>
          <w:rFonts w:ascii="Times New Roman" w:hAnsi="Times New Roman"/>
          <w:szCs w:val="22"/>
        </w:rPr>
        <w:t>-MBA 6/1999-Master of Business Administration</w:t>
      </w:r>
    </w:p>
    <w:p w14:paraId="4A8F5B0C" w14:textId="77777777" w:rsidR="006528F0" w:rsidRPr="002C760C" w:rsidRDefault="006528F0" w:rsidP="00626492">
      <w:pPr>
        <w:pStyle w:val="DataField11pt-Single"/>
        <w:numPr>
          <w:ilvl w:val="0"/>
          <w:numId w:val="17"/>
        </w:numPr>
        <w:jc w:val="both"/>
        <w:rPr>
          <w:rFonts w:ascii="Times New Roman" w:hAnsi="Times New Roman"/>
          <w:szCs w:val="22"/>
        </w:rPr>
      </w:pPr>
      <w:r w:rsidRPr="002C760C">
        <w:rPr>
          <w:rFonts w:ascii="Times New Roman" w:hAnsi="Times New Roman"/>
          <w:iCs/>
          <w:szCs w:val="22"/>
          <w:lang w:val="en-GB" w:eastAsia="en-GB" w:bidi="he-IL"/>
        </w:rPr>
        <w:t xml:space="preserve">Obafemi Awolowo University, Nigeria </w:t>
      </w:r>
      <w:r w:rsidRPr="002C760C">
        <w:rPr>
          <w:rFonts w:ascii="Times New Roman" w:hAnsi="Times New Roman"/>
          <w:szCs w:val="22"/>
        </w:rPr>
        <w:t>-M. Sc. 4/1995-Pharmaceutics</w:t>
      </w:r>
    </w:p>
    <w:p w14:paraId="1B14518F" w14:textId="54AEDA0D" w:rsidR="006528F0" w:rsidRPr="002C760C" w:rsidRDefault="006528F0" w:rsidP="00626492">
      <w:pPr>
        <w:pStyle w:val="ListParagraph"/>
        <w:numPr>
          <w:ilvl w:val="0"/>
          <w:numId w:val="17"/>
        </w:numPr>
        <w:rPr>
          <w:sz w:val="22"/>
          <w:szCs w:val="22"/>
        </w:rPr>
      </w:pPr>
      <w:r w:rsidRPr="002C760C">
        <w:rPr>
          <w:sz w:val="22"/>
          <w:szCs w:val="22"/>
        </w:rPr>
        <w:t>Obafemi Awolowo</w:t>
      </w:r>
      <w:r w:rsidRPr="002C760C">
        <w:rPr>
          <w:iCs/>
          <w:sz w:val="22"/>
          <w:szCs w:val="22"/>
          <w:lang w:val="en-GB" w:eastAsia="en-GB" w:bidi="he-IL"/>
        </w:rPr>
        <w:t xml:space="preserve"> University, Nigeria </w:t>
      </w:r>
      <w:r w:rsidRPr="002C760C">
        <w:rPr>
          <w:sz w:val="22"/>
          <w:szCs w:val="22"/>
        </w:rPr>
        <w:t>– B. Pharm. 6/1989-Pharmacy</w:t>
      </w:r>
    </w:p>
    <w:p w14:paraId="23402C20" w14:textId="77777777" w:rsidR="002F50E2" w:rsidRPr="002C760C" w:rsidRDefault="002F50E2" w:rsidP="00916940">
      <w:pPr>
        <w:rPr>
          <w:rFonts w:ascii="Times New Roman" w:hAnsi="Times New Roman"/>
          <w:szCs w:val="22"/>
        </w:rPr>
      </w:pPr>
    </w:p>
    <w:p w14:paraId="2630DEDB" w14:textId="765864AD" w:rsidR="002F50E2" w:rsidRPr="002C760C" w:rsidRDefault="002F50E2" w:rsidP="002F50E2">
      <w:pPr>
        <w:ind w:left="1440" w:hanging="1440"/>
        <w:jc w:val="center"/>
        <w:rPr>
          <w:rFonts w:ascii="Times New Roman" w:hAnsi="Times New Roman"/>
          <w:b/>
          <w:i/>
          <w:szCs w:val="22"/>
        </w:rPr>
      </w:pPr>
      <w:r w:rsidRPr="002C760C">
        <w:rPr>
          <w:rFonts w:ascii="Times New Roman" w:hAnsi="Times New Roman"/>
          <w:b/>
          <w:i/>
          <w:szCs w:val="22"/>
        </w:rPr>
        <w:t>Software</w:t>
      </w:r>
      <w:r w:rsidR="00916940" w:rsidRPr="002C760C">
        <w:rPr>
          <w:rFonts w:ascii="Times New Roman" w:hAnsi="Times New Roman"/>
          <w:b/>
          <w:i/>
          <w:szCs w:val="22"/>
        </w:rPr>
        <w:t>-IT</w:t>
      </w:r>
    </w:p>
    <w:p w14:paraId="6A974517" w14:textId="0E648790" w:rsidR="00E767CE" w:rsidRPr="00E767CE" w:rsidRDefault="00E767CE" w:rsidP="00E767CE">
      <w:pPr>
        <w:pStyle w:val="ListParagraph"/>
        <w:numPr>
          <w:ilvl w:val="0"/>
          <w:numId w:val="22"/>
        </w:numPr>
        <w:rPr>
          <w:sz w:val="22"/>
          <w:szCs w:val="22"/>
        </w:rPr>
      </w:pPr>
      <w:r w:rsidRPr="002C760C">
        <w:rPr>
          <w:sz w:val="22"/>
          <w:szCs w:val="22"/>
        </w:rPr>
        <w:t xml:space="preserve">Data analytics &amp; visualization toolbox: Python, Pandas, Matplotlib, SQL, SQL Alchemy; </w:t>
      </w:r>
      <w:proofErr w:type="spellStart"/>
      <w:r w:rsidRPr="002C760C">
        <w:rPr>
          <w:sz w:val="22"/>
          <w:szCs w:val="22"/>
        </w:rPr>
        <w:t>Github</w:t>
      </w:r>
      <w:proofErr w:type="spellEnd"/>
      <w:r w:rsidRPr="002C760C">
        <w:rPr>
          <w:sz w:val="22"/>
          <w:szCs w:val="22"/>
        </w:rPr>
        <w:t xml:space="preserve">, CSS &amp; Bootstrapping; MongoDB, Web scraping &amp; Flask app, ETL; </w:t>
      </w:r>
      <w:proofErr w:type="spellStart"/>
      <w:r w:rsidRPr="002C760C">
        <w:rPr>
          <w:sz w:val="22"/>
          <w:szCs w:val="22"/>
        </w:rPr>
        <w:t>Javascript</w:t>
      </w:r>
      <w:proofErr w:type="spellEnd"/>
      <w:r w:rsidRPr="002C760C">
        <w:rPr>
          <w:sz w:val="22"/>
          <w:szCs w:val="22"/>
        </w:rPr>
        <w:t xml:space="preserve">, D3.js, </w:t>
      </w:r>
      <w:proofErr w:type="spellStart"/>
      <w:r w:rsidRPr="002C760C">
        <w:rPr>
          <w:sz w:val="22"/>
          <w:szCs w:val="22"/>
        </w:rPr>
        <w:t>Geomapping</w:t>
      </w:r>
      <w:proofErr w:type="spellEnd"/>
      <w:r w:rsidRPr="002C760C">
        <w:rPr>
          <w:sz w:val="22"/>
          <w:szCs w:val="22"/>
        </w:rPr>
        <w:t xml:space="preserve"> &amp; Leaflet.js; BI with Tableau; Machine learning, and Big Data ETL &amp; Analysis</w:t>
      </w:r>
    </w:p>
    <w:p w14:paraId="5A9EA183" w14:textId="7AAFEC7B" w:rsidR="00E60EE7" w:rsidRPr="002C760C" w:rsidRDefault="00FF0E53" w:rsidP="00626492">
      <w:pPr>
        <w:pStyle w:val="ListParagraph"/>
        <w:numPr>
          <w:ilvl w:val="0"/>
          <w:numId w:val="22"/>
        </w:numPr>
        <w:rPr>
          <w:sz w:val="22"/>
          <w:szCs w:val="22"/>
        </w:rPr>
      </w:pPr>
      <w:r w:rsidRPr="002C760C">
        <w:rPr>
          <w:sz w:val="22"/>
          <w:szCs w:val="22"/>
        </w:rPr>
        <w:t>Design of Experiment (DoE</w:t>
      </w:r>
      <w:r w:rsidR="006528F0" w:rsidRPr="002C760C">
        <w:rPr>
          <w:sz w:val="22"/>
          <w:szCs w:val="22"/>
        </w:rPr>
        <w:t xml:space="preserve"> with </w:t>
      </w:r>
      <w:proofErr w:type="spellStart"/>
      <w:r w:rsidR="006528F0" w:rsidRPr="002C760C">
        <w:rPr>
          <w:sz w:val="22"/>
          <w:szCs w:val="22"/>
        </w:rPr>
        <w:t>FusionOne</w:t>
      </w:r>
      <w:proofErr w:type="spellEnd"/>
      <w:r w:rsidR="006528F0" w:rsidRPr="002C760C">
        <w:rPr>
          <w:sz w:val="22"/>
          <w:szCs w:val="22"/>
          <w:vertAlign w:val="superscript"/>
        </w:rPr>
        <w:sym w:font="Symbol" w:char="F0D2"/>
      </w:r>
      <w:r w:rsidRPr="002C760C">
        <w:rPr>
          <w:sz w:val="22"/>
          <w:szCs w:val="22"/>
        </w:rPr>
        <w:t xml:space="preserve">) </w:t>
      </w:r>
    </w:p>
    <w:p w14:paraId="2AE30225" w14:textId="77777777" w:rsidR="00E60EE7" w:rsidRPr="002C760C" w:rsidRDefault="00F85771" w:rsidP="00626492">
      <w:pPr>
        <w:pStyle w:val="ListParagraph"/>
        <w:numPr>
          <w:ilvl w:val="0"/>
          <w:numId w:val="22"/>
        </w:numPr>
        <w:rPr>
          <w:sz w:val="22"/>
          <w:szCs w:val="22"/>
        </w:rPr>
      </w:pPr>
      <w:r w:rsidRPr="002C760C">
        <w:rPr>
          <w:sz w:val="22"/>
          <w:szCs w:val="22"/>
        </w:rPr>
        <w:t>PK modeling &amp; simulation software (</w:t>
      </w:r>
      <w:r w:rsidR="00FF0E53" w:rsidRPr="002C760C">
        <w:rPr>
          <w:sz w:val="22"/>
          <w:szCs w:val="22"/>
        </w:rPr>
        <w:t xml:space="preserve">Phoenix </w:t>
      </w:r>
      <w:proofErr w:type="spellStart"/>
      <w:r w:rsidR="00FF0E53" w:rsidRPr="002C760C">
        <w:rPr>
          <w:sz w:val="22"/>
          <w:szCs w:val="22"/>
        </w:rPr>
        <w:t>WinNonlin</w:t>
      </w:r>
      <w:proofErr w:type="spellEnd"/>
      <w:r w:rsidR="00FF0E53" w:rsidRPr="002C760C">
        <w:rPr>
          <w:sz w:val="22"/>
          <w:szCs w:val="22"/>
          <w:vertAlign w:val="superscript"/>
        </w:rPr>
        <w:sym w:font="Symbol" w:char="F0D2"/>
      </w:r>
      <w:r w:rsidR="00FF0E53" w:rsidRPr="002C760C">
        <w:rPr>
          <w:sz w:val="22"/>
          <w:szCs w:val="22"/>
        </w:rPr>
        <w:t xml:space="preserve">, </w:t>
      </w:r>
      <w:proofErr w:type="spellStart"/>
      <w:r w:rsidR="00FF0E53" w:rsidRPr="002C760C">
        <w:rPr>
          <w:sz w:val="22"/>
          <w:szCs w:val="22"/>
        </w:rPr>
        <w:t>Gastroplus</w:t>
      </w:r>
      <w:proofErr w:type="spellEnd"/>
      <w:r w:rsidR="00FF0E53" w:rsidRPr="002C760C">
        <w:rPr>
          <w:sz w:val="22"/>
          <w:szCs w:val="22"/>
          <w:vertAlign w:val="superscript"/>
        </w:rPr>
        <w:sym w:font="Symbol" w:char="F0D2"/>
      </w:r>
      <w:r w:rsidRPr="002C760C">
        <w:rPr>
          <w:sz w:val="22"/>
          <w:szCs w:val="22"/>
        </w:rPr>
        <w:t xml:space="preserve">), </w:t>
      </w:r>
    </w:p>
    <w:p w14:paraId="30F8FCE6" w14:textId="4C6B4DEA" w:rsidR="00CC46A7" w:rsidRDefault="00F85771" w:rsidP="00626492">
      <w:pPr>
        <w:pStyle w:val="ListParagraph"/>
        <w:numPr>
          <w:ilvl w:val="0"/>
          <w:numId w:val="22"/>
        </w:numPr>
        <w:rPr>
          <w:sz w:val="22"/>
          <w:szCs w:val="22"/>
        </w:rPr>
      </w:pPr>
      <w:r w:rsidRPr="002C760C">
        <w:rPr>
          <w:sz w:val="22"/>
          <w:szCs w:val="22"/>
        </w:rPr>
        <w:t>Statistical/Analytic apps (SPSS, Minitab, R, Relational Data Base), Expert System design (</w:t>
      </w:r>
      <w:proofErr w:type="spellStart"/>
      <w:r w:rsidRPr="002C760C">
        <w:rPr>
          <w:sz w:val="22"/>
          <w:szCs w:val="22"/>
        </w:rPr>
        <w:t>Exsys</w:t>
      </w:r>
      <w:proofErr w:type="spellEnd"/>
      <w:r w:rsidRPr="002C760C">
        <w:rPr>
          <w:sz w:val="22"/>
          <w:szCs w:val="22"/>
        </w:rPr>
        <w:t xml:space="preserve"> Corvid</w:t>
      </w:r>
      <w:r w:rsidR="006528F0" w:rsidRPr="002C760C">
        <w:rPr>
          <w:sz w:val="22"/>
          <w:szCs w:val="22"/>
          <w:vertAlign w:val="superscript"/>
        </w:rPr>
        <w:sym w:font="Symbol" w:char="F0D2"/>
      </w:r>
      <w:r w:rsidRPr="002C760C">
        <w:rPr>
          <w:sz w:val="22"/>
          <w:szCs w:val="22"/>
        </w:rPr>
        <w:t>).</w:t>
      </w:r>
    </w:p>
    <w:p w14:paraId="43EE078E" w14:textId="77777777" w:rsidR="00E767CE" w:rsidRPr="002C760C" w:rsidRDefault="00E767CE" w:rsidP="00E767CE">
      <w:pPr>
        <w:pStyle w:val="ListParagraph"/>
        <w:numPr>
          <w:ilvl w:val="0"/>
          <w:numId w:val="22"/>
        </w:numPr>
        <w:rPr>
          <w:sz w:val="22"/>
          <w:szCs w:val="22"/>
        </w:rPr>
      </w:pPr>
      <w:r w:rsidRPr="002C760C">
        <w:rPr>
          <w:sz w:val="22"/>
          <w:szCs w:val="22"/>
        </w:rPr>
        <w:t xml:space="preserve">MS office Suite (Share point, Excel, Words, Power Point, Outlook, One note). </w:t>
      </w:r>
    </w:p>
    <w:p w14:paraId="4B98E74B" w14:textId="77777777" w:rsidR="00E767CE" w:rsidRPr="00E767CE" w:rsidRDefault="00E767CE" w:rsidP="00E767CE">
      <w:pPr>
        <w:rPr>
          <w:szCs w:val="22"/>
        </w:rPr>
      </w:pPr>
    </w:p>
    <w:p w14:paraId="16A4F20A" w14:textId="50E62414" w:rsidR="00916940" w:rsidRPr="002C760C" w:rsidRDefault="00916940" w:rsidP="00FD119C">
      <w:pPr>
        <w:jc w:val="center"/>
        <w:rPr>
          <w:rFonts w:ascii="Times New Roman" w:hAnsi="Times New Roman"/>
          <w:szCs w:val="22"/>
        </w:rPr>
      </w:pPr>
    </w:p>
    <w:p w14:paraId="11778BB1" w14:textId="34FE5448" w:rsidR="00916940" w:rsidRPr="002C760C" w:rsidRDefault="00916940" w:rsidP="00916940">
      <w:pPr>
        <w:ind w:left="1440" w:hanging="1440"/>
        <w:jc w:val="center"/>
        <w:rPr>
          <w:rFonts w:ascii="Times New Roman" w:hAnsi="Times New Roman"/>
          <w:b/>
          <w:i/>
          <w:szCs w:val="22"/>
        </w:rPr>
      </w:pPr>
      <w:r w:rsidRPr="002C760C">
        <w:rPr>
          <w:rFonts w:ascii="Times New Roman" w:hAnsi="Times New Roman"/>
          <w:b/>
          <w:i/>
          <w:szCs w:val="22"/>
        </w:rPr>
        <w:t>Software-CLINICAL</w:t>
      </w:r>
    </w:p>
    <w:p w14:paraId="2802E0D1" w14:textId="0B7A9A27" w:rsidR="00916940" w:rsidRPr="002C760C" w:rsidRDefault="006903F1" w:rsidP="006903F1">
      <w:pPr>
        <w:jc w:val="center"/>
        <w:rPr>
          <w:rFonts w:ascii="Times New Roman" w:hAnsi="Times New Roman"/>
          <w:szCs w:val="22"/>
        </w:rPr>
      </w:pPr>
      <w:r w:rsidRPr="002C760C">
        <w:rPr>
          <w:rFonts w:ascii="Times New Roman" w:hAnsi="Times New Roman"/>
          <w:szCs w:val="22"/>
        </w:rPr>
        <w:t>Framework LTC/Framework ECM</w:t>
      </w:r>
    </w:p>
    <w:p w14:paraId="48D3F4C5" w14:textId="77777777" w:rsidR="00CC46A7" w:rsidRPr="002C760C" w:rsidRDefault="00CC46A7" w:rsidP="00A261B4">
      <w:pPr>
        <w:rPr>
          <w:rFonts w:ascii="Times New Roman" w:hAnsi="Times New Roman"/>
          <w:szCs w:val="22"/>
        </w:rPr>
      </w:pPr>
    </w:p>
    <w:p w14:paraId="656C290B" w14:textId="6BA0D8BB" w:rsidR="00FF0E53" w:rsidRPr="002C760C" w:rsidRDefault="00764BE1" w:rsidP="00A261B4">
      <w:pPr>
        <w:jc w:val="center"/>
        <w:rPr>
          <w:rFonts w:ascii="Times New Roman" w:hAnsi="Times New Roman"/>
          <w:b/>
          <w:szCs w:val="22"/>
        </w:rPr>
      </w:pPr>
      <w:r w:rsidRPr="002C760C">
        <w:rPr>
          <w:rFonts w:ascii="Times New Roman" w:hAnsi="Times New Roman"/>
          <w:b/>
          <w:szCs w:val="22"/>
        </w:rPr>
        <w:t xml:space="preserve">ACADEMIC </w:t>
      </w:r>
      <w:r w:rsidR="00751103" w:rsidRPr="002C760C">
        <w:rPr>
          <w:rFonts w:ascii="Times New Roman" w:hAnsi="Times New Roman"/>
          <w:b/>
          <w:szCs w:val="22"/>
        </w:rPr>
        <w:t>WORK</w:t>
      </w:r>
      <w:r w:rsidR="00FF0E53" w:rsidRPr="002C760C">
        <w:rPr>
          <w:rFonts w:ascii="Times New Roman" w:hAnsi="Times New Roman"/>
          <w:b/>
          <w:szCs w:val="22"/>
        </w:rPr>
        <w:t xml:space="preserve"> EXPERIENCE</w:t>
      </w:r>
    </w:p>
    <w:p w14:paraId="55F04165" w14:textId="7D09B207" w:rsidR="00751103" w:rsidRPr="002C760C" w:rsidRDefault="00751103" w:rsidP="00A261B4">
      <w:pPr>
        <w:jc w:val="center"/>
        <w:rPr>
          <w:rFonts w:ascii="Times New Roman" w:hAnsi="Times New Roman"/>
          <w:b/>
          <w:szCs w:val="22"/>
        </w:rPr>
      </w:pPr>
    </w:p>
    <w:p w14:paraId="559A0035" w14:textId="4F17F8A8" w:rsidR="00751103" w:rsidRPr="002C760C" w:rsidRDefault="00751103" w:rsidP="00751103">
      <w:pPr>
        <w:rPr>
          <w:rFonts w:ascii="Times New Roman" w:hAnsi="Times New Roman"/>
          <w:b/>
          <w:bCs/>
          <w:szCs w:val="22"/>
        </w:rPr>
      </w:pPr>
      <w:r w:rsidRPr="002C760C">
        <w:rPr>
          <w:rFonts w:ascii="Times New Roman" w:hAnsi="Times New Roman"/>
          <w:b/>
          <w:bCs/>
          <w:szCs w:val="22"/>
        </w:rPr>
        <w:t>Experience</w:t>
      </w:r>
      <w:r w:rsidRPr="002C760C">
        <w:rPr>
          <w:rFonts w:ascii="Times New Roman" w:hAnsi="Times New Roman"/>
          <w:b/>
          <w:bCs/>
          <w:szCs w:val="22"/>
        </w:rPr>
        <w:tab/>
        <w:t>2018-2019</w:t>
      </w:r>
      <w:r w:rsidRPr="002C760C">
        <w:rPr>
          <w:rFonts w:ascii="Times New Roman" w:hAnsi="Times New Roman"/>
          <w:b/>
          <w:bCs/>
          <w:szCs w:val="22"/>
        </w:rPr>
        <w:tab/>
        <w:t>Sullivan University</w:t>
      </w:r>
      <w:r w:rsidRPr="002C760C">
        <w:rPr>
          <w:rFonts w:ascii="Times New Roman" w:hAnsi="Times New Roman"/>
          <w:b/>
          <w:bCs/>
          <w:szCs w:val="22"/>
        </w:rPr>
        <w:tab/>
        <w:t>Louisville, Kentucky</w:t>
      </w:r>
      <w:r w:rsidR="00764BE1" w:rsidRPr="002C760C">
        <w:rPr>
          <w:rFonts w:ascii="Times New Roman" w:hAnsi="Times New Roman"/>
          <w:b/>
          <w:bCs/>
          <w:szCs w:val="22"/>
        </w:rPr>
        <w:t>:</w:t>
      </w:r>
      <w:r w:rsidRPr="002C760C">
        <w:rPr>
          <w:rFonts w:ascii="Times New Roman" w:hAnsi="Times New Roman"/>
          <w:b/>
          <w:bCs/>
          <w:szCs w:val="22"/>
        </w:rPr>
        <w:t xml:space="preserve"> Prof. Pharm. Sciences</w:t>
      </w:r>
    </w:p>
    <w:p w14:paraId="1006CB52" w14:textId="77777777" w:rsidR="00751103" w:rsidRPr="002C760C" w:rsidRDefault="00751103" w:rsidP="00626492">
      <w:pPr>
        <w:pStyle w:val="ListParagraph"/>
        <w:numPr>
          <w:ilvl w:val="0"/>
          <w:numId w:val="23"/>
        </w:numPr>
        <w:spacing w:after="60"/>
        <w:contextualSpacing/>
        <w:rPr>
          <w:sz w:val="22"/>
          <w:szCs w:val="22"/>
        </w:rPr>
      </w:pPr>
      <w:r w:rsidRPr="002C760C">
        <w:rPr>
          <w:sz w:val="22"/>
          <w:szCs w:val="22"/>
        </w:rPr>
        <w:t>Developed learning and lab materials for Pharmaceutics &amp; Compounding lab.</w:t>
      </w:r>
    </w:p>
    <w:p w14:paraId="6FB2C900" w14:textId="77777777" w:rsidR="00751103" w:rsidRPr="002C760C" w:rsidRDefault="00751103" w:rsidP="00626492">
      <w:pPr>
        <w:pStyle w:val="ListParagraph"/>
        <w:numPr>
          <w:ilvl w:val="0"/>
          <w:numId w:val="23"/>
        </w:numPr>
        <w:spacing w:after="60"/>
        <w:contextualSpacing/>
        <w:rPr>
          <w:sz w:val="22"/>
          <w:szCs w:val="22"/>
        </w:rPr>
      </w:pPr>
      <w:r w:rsidRPr="002C760C">
        <w:rPr>
          <w:sz w:val="22"/>
          <w:szCs w:val="22"/>
        </w:rPr>
        <w:t>Served on Student progression Committee</w:t>
      </w:r>
    </w:p>
    <w:p w14:paraId="38D5F864" w14:textId="77777777" w:rsidR="00751103" w:rsidRPr="002C760C" w:rsidRDefault="00751103" w:rsidP="00626492">
      <w:pPr>
        <w:pStyle w:val="ListParagraph"/>
        <w:numPr>
          <w:ilvl w:val="0"/>
          <w:numId w:val="23"/>
        </w:numPr>
        <w:spacing w:after="60"/>
        <w:contextualSpacing/>
        <w:rPr>
          <w:sz w:val="22"/>
          <w:szCs w:val="22"/>
        </w:rPr>
      </w:pPr>
      <w:r w:rsidRPr="002C760C">
        <w:rPr>
          <w:sz w:val="22"/>
          <w:szCs w:val="22"/>
        </w:rPr>
        <w:t>Completed ongoing research &amp; published manuscript</w:t>
      </w:r>
    </w:p>
    <w:p w14:paraId="03A6E3AE" w14:textId="77777777" w:rsidR="00751103" w:rsidRPr="002C760C" w:rsidRDefault="00751103" w:rsidP="00751103">
      <w:pPr>
        <w:rPr>
          <w:rFonts w:ascii="Times New Roman" w:hAnsi="Times New Roman"/>
          <w:szCs w:val="22"/>
        </w:rPr>
      </w:pPr>
    </w:p>
    <w:p w14:paraId="34794B66" w14:textId="522B6399" w:rsidR="00751103" w:rsidRPr="002C760C" w:rsidRDefault="00751103" w:rsidP="00751103">
      <w:pPr>
        <w:rPr>
          <w:rFonts w:ascii="Times New Roman" w:hAnsi="Times New Roman"/>
          <w:b/>
          <w:bCs/>
          <w:szCs w:val="22"/>
        </w:rPr>
      </w:pPr>
      <w:r w:rsidRPr="002C760C">
        <w:rPr>
          <w:rFonts w:ascii="Times New Roman" w:hAnsi="Times New Roman"/>
          <w:b/>
          <w:bCs/>
          <w:szCs w:val="22"/>
        </w:rPr>
        <w:t>2011-2018</w:t>
      </w:r>
      <w:r w:rsidRPr="002C760C">
        <w:rPr>
          <w:rFonts w:ascii="Times New Roman" w:hAnsi="Times New Roman"/>
          <w:b/>
          <w:bCs/>
          <w:szCs w:val="22"/>
        </w:rPr>
        <w:tab/>
        <w:t>Roosevelt University</w:t>
      </w:r>
      <w:r w:rsidRPr="002C760C">
        <w:rPr>
          <w:rFonts w:ascii="Times New Roman" w:hAnsi="Times New Roman"/>
          <w:b/>
          <w:bCs/>
          <w:szCs w:val="22"/>
        </w:rPr>
        <w:tab/>
        <w:t>Schaumburg, IL</w:t>
      </w:r>
      <w:r w:rsidR="00764BE1" w:rsidRPr="002C760C">
        <w:rPr>
          <w:rFonts w:ascii="Times New Roman" w:hAnsi="Times New Roman"/>
          <w:b/>
          <w:bCs/>
          <w:szCs w:val="22"/>
        </w:rPr>
        <w:t xml:space="preserve">: </w:t>
      </w:r>
      <w:r w:rsidRPr="002C760C">
        <w:rPr>
          <w:rFonts w:ascii="Times New Roman" w:hAnsi="Times New Roman"/>
          <w:b/>
          <w:bCs/>
          <w:szCs w:val="22"/>
        </w:rPr>
        <w:t>Associate Prof. Biopharmaceutics &amp; Pharmacokinetics</w:t>
      </w:r>
    </w:p>
    <w:p w14:paraId="2C4E62F2" w14:textId="77777777" w:rsidR="00751103" w:rsidRPr="002C760C" w:rsidRDefault="00751103" w:rsidP="00626492">
      <w:pPr>
        <w:pStyle w:val="ListParagraph"/>
        <w:numPr>
          <w:ilvl w:val="0"/>
          <w:numId w:val="24"/>
        </w:numPr>
        <w:spacing w:after="60"/>
        <w:contextualSpacing/>
        <w:rPr>
          <w:sz w:val="22"/>
          <w:szCs w:val="22"/>
        </w:rPr>
      </w:pPr>
      <w:r w:rsidRPr="002C760C">
        <w:rPr>
          <w:sz w:val="22"/>
          <w:szCs w:val="22"/>
        </w:rPr>
        <w:t xml:space="preserve">Developed &amp; continuously improved learning and lab materials </w:t>
      </w:r>
    </w:p>
    <w:p w14:paraId="56369E0D" w14:textId="77777777" w:rsidR="00751103" w:rsidRPr="002C760C" w:rsidRDefault="00751103" w:rsidP="00626492">
      <w:pPr>
        <w:pStyle w:val="ListParagraph"/>
        <w:numPr>
          <w:ilvl w:val="0"/>
          <w:numId w:val="24"/>
        </w:numPr>
        <w:spacing w:after="60"/>
        <w:contextualSpacing/>
        <w:rPr>
          <w:sz w:val="22"/>
          <w:szCs w:val="22"/>
        </w:rPr>
      </w:pPr>
      <w:r w:rsidRPr="002C760C">
        <w:rPr>
          <w:sz w:val="22"/>
          <w:szCs w:val="22"/>
        </w:rPr>
        <w:t>Provided exceptional instructions &amp; mentorship that consistently returned &gt;99% student progression</w:t>
      </w:r>
    </w:p>
    <w:p w14:paraId="085A4526" w14:textId="77777777" w:rsidR="00751103" w:rsidRPr="002C760C" w:rsidRDefault="00751103" w:rsidP="00626492">
      <w:pPr>
        <w:pStyle w:val="ListParagraph"/>
        <w:numPr>
          <w:ilvl w:val="0"/>
          <w:numId w:val="24"/>
        </w:numPr>
        <w:spacing w:after="60"/>
        <w:contextualSpacing/>
        <w:rPr>
          <w:sz w:val="22"/>
          <w:szCs w:val="22"/>
        </w:rPr>
      </w:pPr>
      <w:r w:rsidRPr="002C760C">
        <w:rPr>
          <w:sz w:val="22"/>
          <w:szCs w:val="22"/>
        </w:rPr>
        <w:t>Secured PK modeling/simulation software licenses as grants-in-aid that saved college &gt;$62,000 annually on learning material</w:t>
      </w:r>
    </w:p>
    <w:p w14:paraId="0A1B6FEA" w14:textId="77777777" w:rsidR="00751103" w:rsidRPr="002C760C" w:rsidRDefault="00751103" w:rsidP="00626492">
      <w:pPr>
        <w:pStyle w:val="ListParagraph"/>
        <w:numPr>
          <w:ilvl w:val="0"/>
          <w:numId w:val="24"/>
        </w:numPr>
        <w:spacing w:after="60"/>
        <w:contextualSpacing/>
        <w:rPr>
          <w:sz w:val="22"/>
          <w:szCs w:val="22"/>
        </w:rPr>
      </w:pPr>
      <w:r w:rsidRPr="002C760C">
        <w:rPr>
          <w:sz w:val="22"/>
          <w:szCs w:val="22"/>
        </w:rPr>
        <w:lastRenderedPageBreak/>
        <w:t>Established research lab in Formulation Design &amp; Analysis, executed funded research projects</w:t>
      </w:r>
    </w:p>
    <w:p w14:paraId="59A124D2" w14:textId="77777777" w:rsidR="00751103" w:rsidRPr="002C760C" w:rsidRDefault="00751103" w:rsidP="00626492">
      <w:pPr>
        <w:pStyle w:val="ListParagraph"/>
        <w:numPr>
          <w:ilvl w:val="0"/>
          <w:numId w:val="24"/>
        </w:numPr>
        <w:spacing w:after="60"/>
        <w:contextualSpacing/>
        <w:rPr>
          <w:sz w:val="22"/>
          <w:szCs w:val="22"/>
        </w:rPr>
      </w:pPr>
      <w:r w:rsidRPr="002C760C">
        <w:rPr>
          <w:sz w:val="22"/>
          <w:szCs w:val="22"/>
        </w:rPr>
        <w:t>Published &gt;10 manuscripts in 5 years and presented papers at &gt;15 scientific meetings/conferences.</w:t>
      </w:r>
    </w:p>
    <w:p w14:paraId="422029C5" w14:textId="04079F01" w:rsidR="00751103" w:rsidRDefault="00751103" w:rsidP="00626492">
      <w:pPr>
        <w:pStyle w:val="ListParagraph"/>
        <w:numPr>
          <w:ilvl w:val="0"/>
          <w:numId w:val="24"/>
        </w:numPr>
        <w:spacing w:after="60"/>
        <w:contextualSpacing/>
        <w:rPr>
          <w:sz w:val="22"/>
          <w:szCs w:val="22"/>
        </w:rPr>
      </w:pPr>
      <w:r w:rsidRPr="002C760C">
        <w:rPr>
          <w:sz w:val="22"/>
          <w:szCs w:val="22"/>
        </w:rPr>
        <w:t>Effectively performed other traditional roles of faculty including teaching, research and services to colleges, university, and society.</w:t>
      </w:r>
    </w:p>
    <w:p w14:paraId="336BAEA3" w14:textId="77777777" w:rsidR="002C760C" w:rsidRPr="002C760C" w:rsidRDefault="002C760C" w:rsidP="002C760C">
      <w:pPr>
        <w:pStyle w:val="ListParagraph"/>
        <w:spacing w:after="60"/>
        <w:ind w:left="360"/>
        <w:contextualSpacing/>
        <w:rPr>
          <w:sz w:val="22"/>
          <w:szCs w:val="22"/>
        </w:rPr>
      </w:pPr>
    </w:p>
    <w:p w14:paraId="06A11E9E" w14:textId="6598BD12" w:rsidR="00751103" w:rsidRPr="002C760C" w:rsidRDefault="00751103" w:rsidP="00751103">
      <w:pPr>
        <w:jc w:val="both"/>
        <w:rPr>
          <w:rFonts w:ascii="Times New Roman" w:hAnsi="Times New Roman"/>
          <w:b/>
          <w:bCs/>
          <w:szCs w:val="22"/>
        </w:rPr>
      </w:pPr>
      <w:r w:rsidRPr="002C760C">
        <w:rPr>
          <w:rFonts w:ascii="Times New Roman" w:hAnsi="Times New Roman"/>
          <w:b/>
          <w:bCs/>
          <w:szCs w:val="22"/>
        </w:rPr>
        <w:t>2010-2011</w:t>
      </w:r>
      <w:r w:rsidRPr="002C760C">
        <w:rPr>
          <w:rFonts w:ascii="Times New Roman" w:hAnsi="Times New Roman"/>
          <w:b/>
          <w:bCs/>
          <w:szCs w:val="22"/>
        </w:rPr>
        <w:tab/>
        <w:t>University of The West Indies</w:t>
      </w:r>
      <w:r w:rsidRPr="002C760C">
        <w:rPr>
          <w:rFonts w:ascii="Times New Roman" w:hAnsi="Times New Roman"/>
          <w:b/>
          <w:bCs/>
          <w:szCs w:val="22"/>
        </w:rPr>
        <w:tab/>
        <w:t>St. Augustine, Trinidad &amp; Tobago</w:t>
      </w:r>
      <w:r w:rsidR="00764BE1" w:rsidRPr="002C760C">
        <w:rPr>
          <w:rFonts w:ascii="Times New Roman" w:hAnsi="Times New Roman"/>
          <w:b/>
          <w:bCs/>
          <w:szCs w:val="22"/>
        </w:rPr>
        <w:t xml:space="preserve">: </w:t>
      </w:r>
      <w:r w:rsidRPr="002C760C">
        <w:rPr>
          <w:rFonts w:ascii="Times New Roman" w:hAnsi="Times New Roman"/>
          <w:b/>
          <w:bCs/>
          <w:szCs w:val="22"/>
        </w:rPr>
        <w:t>Senior Lecturer in Pharmaceutics</w:t>
      </w:r>
    </w:p>
    <w:p w14:paraId="6E204825" w14:textId="77777777" w:rsidR="00751103" w:rsidRPr="002C760C" w:rsidRDefault="00751103" w:rsidP="00626492">
      <w:pPr>
        <w:pStyle w:val="ListParagraph"/>
        <w:numPr>
          <w:ilvl w:val="0"/>
          <w:numId w:val="25"/>
        </w:numPr>
        <w:spacing w:after="60"/>
        <w:contextualSpacing/>
        <w:rPr>
          <w:sz w:val="22"/>
          <w:szCs w:val="22"/>
        </w:rPr>
      </w:pPr>
      <w:r w:rsidRPr="002C760C">
        <w:rPr>
          <w:sz w:val="22"/>
          <w:szCs w:val="22"/>
        </w:rPr>
        <w:t>Created and secured seamless approval for proposal to create Master of Science degree programs in pharmaceutical sciences across Pharmaceutics, Medicinal Chemistry, Pharmacology and Pharmacognosy.</w:t>
      </w:r>
    </w:p>
    <w:p w14:paraId="677CAED9" w14:textId="77777777" w:rsidR="00751103" w:rsidRPr="002C760C" w:rsidRDefault="00751103" w:rsidP="00626492">
      <w:pPr>
        <w:pStyle w:val="ListParagraph"/>
        <w:numPr>
          <w:ilvl w:val="0"/>
          <w:numId w:val="25"/>
        </w:numPr>
        <w:spacing w:after="60"/>
        <w:contextualSpacing/>
        <w:rPr>
          <w:sz w:val="22"/>
          <w:szCs w:val="22"/>
        </w:rPr>
      </w:pPr>
      <w:r w:rsidRPr="002C760C">
        <w:rPr>
          <w:sz w:val="22"/>
          <w:szCs w:val="22"/>
        </w:rPr>
        <w:t>Progressed a MPhil Pharmaceutics’ student to PhD within a year of taking over his mentoring.</w:t>
      </w:r>
    </w:p>
    <w:p w14:paraId="354C9AF7" w14:textId="77777777" w:rsidR="00751103" w:rsidRPr="002C760C" w:rsidRDefault="00751103" w:rsidP="00626492">
      <w:pPr>
        <w:pStyle w:val="ListParagraph"/>
        <w:numPr>
          <w:ilvl w:val="0"/>
          <w:numId w:val="25"/>
        </w:numPr>
        <w:spacing w:after="60"/>
        <w:contextualSpacing/>
        <w:rPr>
          <w:sz w:val="22"/>
          <w:szCs w:val="22"/>
        </w:rPr>
      </w:pPr>
      <w:r w:rsidRPr="002C760C">
        <w:rPr>
          <w:sz w:val="22"/>
          <w:szCs w:val="22"/>
        </w:rPr>
        <w:t>Developed course materials and delivered exceptional instruction to BPharm students.</w:t>
      </w:r>
    </w:p>
    <w:p w14:paraId="56E1D14B" w14:textId="77777777" w:rsidR="00751103" w:rsidRPr="002C760C" w:rsidRDefault="00751103" w:rsidP="00626492">
      <w:pPr>
        <w:pStyle w:val="ListParagraph"/>
        <w:numPr>
          <w:ilvl w:val="0"/>
          <w:numId w:val="25"/>
        </w:numPr>
        <w:spacing w:after="60"/>
        <w:contextualSpacing/>
        <w:rPr>
          <w:sz w:val="22"/>
          <w:szCs w:val="22"/>
        </w:rPr>
      </w:pPr>
      <w:r w:rsidRPr="002C760C">
        <w:rPr>
          <w:sz w:val="22"/>
          <w:szCs w:val="22"/>
        </w:rPr>
        <w:t>Secure intramural grant and successfully conducted research project in pediatric compounding in hospital across 3 of the nation’s 4 regional health authorities.</w:t>
      </w:r>
    </w:p>
    <w:p w14:paraId="302702BD" w14:textId="77777777" w:rsidR="00751103" w:rsidRPr="002C760C" w:rsidRDefault="00751103" w:rsidP="00751103">
      <w:pPr>
        <w:rPr>
          <w:rFonts w:ascii="Times New Roman" w:hAnsi="Times New Roman"/>
          <w:szCs w:val="22"/>
        </w:rPr>
      </w:pPr>
    </w:p>
    <w:p w14:paraId="2BF18E1E" w14:textId="6E93B00F" w:rsidR="00751103" w:rsidRPr="002C760C" w:rsidRDefault="00751103" w:rsidP="00751103">
      <w:pPr>
        <w:rPr>
          <w:rFonts w:ascii="Times New Roman" w:hAnsi="Times New Roman"/>
          <w:b/>
          <w:bCs/>
          <w:szCs w:val="22"/>
        </w:rPr>
      </w:pPr>
      <w:r w:rsidRPr="002C760C">
        <w:rPr>
          <w:rFonts w:ascii="Times New Roman" w:hAnsi="Times New Roman"/>
          <w:b/>
          <w:bCs/>
          <w:szCs w:val="22"/>
        </w:rPr>
        <w:t>2002 - 2007</w:t>
      </w:r>
      <w:r w:rsidRPr="002C760C">
        <w:rPr>
          <w:rFonts w:ascii="Times New Roman" w:hAnsi="Times New Roman"/>
          <w:b/>
          <w:bCs/>
          <w:szCs w:val="22"/>
        </w:rPr>
        <w:tab/>
        <w:t>University of Technology, Jamaica.</w:t>
      </w:r>
      <w:r w:rsidRPr="002C760C">
        <w:rPr>
          <w:rFonts w:ascii="Times New Roman" w:hAnsi="Times New Roman"/>
          <w:b/>
          <w:bCs/>
          <w:szCs w:val="22"/>
        </w:rPr>
        <w:tab/>
        <w:t>Kingston, Jamaica, W.I.</w:t>
      </w:r>
      <w:r w:rsidR="00764BE1" w:rsidRPr="002C760C">
        <w:rPr>
          <w:rFonts w:ascii="Times New Roman" w:hAnsi="Times New Roman"/>
          <w:b/>
          <w:bCs/>
          <w:szCs w:val="22"/>
        </w:rPr>
        <w:t xml:space="preserve">: </w:t>
      </w:r>
      <w:r w:rsidRPr="002C760C">
        <w:rPr>
          <w:rFonts w:ascii="Times New Roman" w:hAnsi="Times New Roman"/>
          <w:b/>
          <w:bCs/>
          <w:szCs w:val="22"/>
        </w:rPr>
        <w:t>Lecturer in Pharmaceutics/Associate Prof. of Pharmaceutics/Head, School of Pharmacy &amp; Health Sciences</w:t>
      </w:r>
    </w:p>
    <w:p w14:paraId="6CE5DC61" w14:textId="77777777" w:rsidR="00751103" w:rsidRPr="002C760C" w:rsidRDefault="00751103" w:rsidP="00626492">
      <w:pPr>
        <w:pStyle w:val="ListParagraph"/>
        <w:numPr>
          <w:ilvl w:val="0"/>
          <w:numId w:val="26"/>
        </w:numPr>
        <w:spacing w:after="60"/>
        <w:contextualSpacing/>
        <w:rPr>
          <w:sz w:val="22"/>
          <w:szCs w:val="22"/>
        </w:rPr>
      </w:pPr>
      <w:r w:rsidRPr="002C760C">
        <w:rPr>
          <w:sz w:val="22"/>
          <w:szCs w:val="22"/>
        </w:rPr>
        <w:t>Led a team of faculty and staff to successively transitioned the mega School of Pharmacy &amp; health Sciences into 4 independent schools of Public Health &amp; Health Technology, School of Nursing, School of Dental Technology &amp; School of Pharmacy within 2 years of leadership, using data-driven and intelligent programs innovation.</w:t>
      </w:r>
    </w:p>
    <w:p w14:paraId="49445A04" w14:textId="77777777" w:rsidR="00751103" w:rsidRPr="002C760C" w:rsidRDefault="00751103" w:rsidP="00626492">
      <w:pPr>
        <w:pStyle w:val="ListParagraph"/>
        <w:numPr>
          <w:ilvl w:val="0"/>
          <w:numId w:val="26"/>
        </w:numPr>
        <w:spacing w:after="60"/>
        <w:contextualSpacing/>
        <w:rPr>
          <w:sz w:val="22"/>
          <w:szCs w:val="22"/>
        </w:rPr>
      </w:pPr>
      <w:r w:rsidRPr="002C760C">
        <w:rPr>
          <w:sz w:val="22"/>
          <w:szCs w:val="22"/>
        </w:rPr>
        <w:t>Created and launched data-driven MPhil in Pharmaceutics program, and successively launched PharmD program that recorded historical enrollment figures and highly referred graduates.</w:t>
      </w:r>
    </w:p>
    <w:p w14:paraId="5E3E3121" w14:textId="4EA02B80" w:rsidR="00751103" w:rsidRPr="002C760C" w:rsidRDefault="00751103" w:rsidP="00626492">
      <w:pPr>
        <w:pStyle w:val="ListParagraph"/>
        <w:numPr>
          <w:ilvl w:val="0"/>
          <w:numId w:val="26"/>
        </w:numPr>
        <w:spacing w:after="60"/>
        <w:contextualSpacing/>
        <w:rPr>
          <w:sz w:val="22"/>
          <w:szCs w:val="22"/>
        </w:rPr>
      </w:pPr>
      <w:r w:rsidRPr="002C760C">
        <w:rPr>
          <w:sz w:val="22"/>
          <w:szCs w:val="22"/>
        </w:rPr>
        <w:t xml:space="preserve">Taught, mentored, </w:t>
      </w:r>
      <w:r w:rsidR="00E767CE" w:rsidRPr="002C760C">
        <w:rPr>
          <w:sz w:val="22"/>
          <w:szCs w:val="22"/>
        </w:rPr>
        <w:t>progressed,</w:t>
      </w:r>
      <w:r w:rsidRPr="002C760C">
        <w:rPr>
          <w:sz w:val="22"/>
          <w:szCs w:val="22"/>
        </w:rPr>
        <w:t xml:space="preserve"> and graduated several cohorts of post-Diploma and regular BS in Pharmacy students.</w:t>
      </w:r>
    </w:p>
    <w:p w14:paraId="12EFAB7D" w14:textId="77777777" w:rsidR="00751103" w:rsidRPr="002C760C" w:rsidRDefault="00751103" w:rsidP="00626492">
      <w:pPr>
        <w:pStyle w:val="ListParagraph"/>
        <w:numPr>
          <w:ilvl w:val="0"/>
          <w:numId w:val="26"/>
        </w:numPr>
        <w:spacing w:after="60"/>
        <w:contextualSpacing/>
        <w:rPr>
          <w:sz w:val="22"/>
          <w:szCs w:val="22"/>
        </w:rPr>
      </w:pPr>
      <w:r w:rsidRPr="002C760C">
        <w:rPr>
          <w:sz w:val="22"/>
          <w:szCs w:val="22"/>
        </w:rPr>
        <w:t>Applied and won the Jamaican Government bid to create Dialysis and Pharmacy Technician programs that fulfilled the urgent need by the nation’s healthcare system.</w:t>
      </w:r>
    </w:p>
    <w:p w14:paraId="0F928E7D" w14:textId="77777777" w:rsidR="00751103" w:rsidRPr="002C760C" w:rsidRDefault="00751103" w:rsidP="00626492">
      <w:pPr>
        <w:pStyle w:val="ListParagraph"/>
        <w:numPr>
          <w:ilvl w:val="0"/>
          <w:numId w:val="26"/>
        </w:numPr>
        <w:spacing w:after="60"/>
        <w:contextualSpacing/>
        <w:rPr>
          <w:sz w:val="22"/>
          <w:szCs w:val="22"/>
        </w:rPr>
      </w:pPr>
      <w:r w:rsidRPr="002C760C">
        <w:rPr>
          <w:sz w:val="22"/>
          <w:szCs w:val="22"/>
        </w:rPr>
        <w:t>Effectively performed other traditional roles of faculty including teaching, research and services to colleges, university, and professional organizations.</w:t>
      </w:r>
    </w:p>
    <w:p w14:paraId="6BD3E17B" w14:textId="77777777" w:rsidR="00751103" w:rsidRPr="002C760C" w:rsidRDefault="00751103" w:rsidP="00751103">
      <w:pPr>
        <w:jc w:val="center"/>
        <w:rPr>
          <w:rFonts w:ascii="Times New Roman" w:hAnsi="Times New Roman"/>
          <w:b/>
          <w:szCs w:val="22"/>
        </w:rPr>
      </w:pPr>
    </w:p>
    <w:p w14:paraId="14470226" w14:textId="77777777" w:rsidR="00751103" w:rsidRPr="002C760C" w:rsidRDefault="00751103" w:rsidP="00751103">
      <w:pPr>
        <w:jc w:val="center"/>
        <w:rPr>
          <w:rFonts w:ascii="Times New Roman" w:hAnsi="Times New Roman"/>
          <w:b/>
          <w:szCs w:val="22"/>
        </w:rPr>
      </w:pPr>
    </w:p>
    <w:p w14:paraId="7C44742F" w14:textId="659FF4A4" w:rsidR="00751103" w:rsidRPr="002C760C" w:rsidRDefault="00764BE1" w:rsidP="00751103">
      <w:pPr>
        <w:jc w:val="center"/>
        <w:rPr>
          <w:rFonts w:ascii="Times New Roman" w:hAnsi="Times New Roman"/>
          <w:b/>
          <w:szCs w:val="22"/>
        </w:rPr>
      </w:pPr>
      <w:r w:rsidRPr="002C760C">
        <w:rPr>
          <w:rFonts w:ascii="Times New Roman" w:hAnsi="Times New Roman"/>
          <w:b/>
          <w:szCs w:val="22"/>
        </w:rPr>
        <w:t xml:space="preserve">PROFESSIONAL </w:t>
      </w:r>
      <w:r w:rsidR="00751103" w:rsidRPr="002C760C">
        <w:rPr>
          <w:rFonts w:ascii="Times New Roman" w:hAnsi="Times New Roman"/>
          <w:b/>
          <w:szCs w:val="22"/>
        </w:rPr>
        <w:t>WORK EXPERIENCE</w:t>
      </w:r>
    </w:p>
    <w:p w14:paraId="5EE64FB7" w14:textId="77777777" w:rsidR="00751103" w:rsidRPr="002C760C" w:rsidRDefault="00751103" w:rsidP="00751103">
      <w:pPr>
        <w:jc w:val="center"/>
        <w:rPr>
          <w:rFonts w:ascii="Times New Roman" w:hAnsi="Times New Roman"/>
          <w:b/>
          <w:szCs w:val="22"/>
        </w:rPr>
      </w:pPr>
    </w:p>
    <w:p w14:paraId="6EB7236B" w14:textId="123E8E74" w:rsidR="00916940" w:rsidRPr="002C760C" w:rsidRDefault="00916940" w:rsidP="00751103">
      <w:pPr>
        <w:rPr>
          <w:rFonts w:ascii="Times New Roman" w:hAnsi="Times New Roman"/>
          <w:b/>
          <w:szCs w:val="22"/>
        </w:rPr>
      </w:pPr>
      <w:r w:rsidRPr="002C760C">
        <w:rPr>
          <w:rFonts w:ascii="Times New Roman" w:hAnsi="Times New Roman"/>
          <w:b/>
          <w:szCs w:val="22"/>
        </w:rPr>
        <w:t xml:space="preserve">March 2020- </w:t>
      </w:r>
      <w:r w:rsidR="00301FCA" w:rsidRPr="002C760C">
        <w:rPr>
          <w:rFonts w:ascii="Times New Roman" w:hAnsi="Times New Roman"/>
          <w:b/>
          <w:szCs w:val="22"/>
        </w:rPr>
        <w:t>February</w:t>
      </w:r>
      <w:r w:rsidR="007D267A" w:rsidRPr="002C760C">
        <w:rPr>
          <w:rFonts w:ascii="Times New Roman" w:hAnsi="Times New Roman"/>
          <w:b/>
          <w:szCs w:val="22"/>
        </w:rPr>
        <w:t xml:space="preserve"> 2021</w:t>
      </w:r>
      <w:r w:rsidRPr="002C760C">
        <w:rPr>
          <w:rFonts w:ascii="Times New Roman" w:hAnsi="Times New Roman"/>
          <w:b/>
          <w:szCs w:val="22"/>
        </w:rPr>
        <w:tab/>
        <w:t>IV Infusion Operations, MACRX Long Term care Pharmacy, 2307 S. Mount Prospect Road, Des Plaines, IL</w:t>
      </w:r>
    </w:p>
    <w:p w14:paraId="04EBC000" w14:textId="77777777" w:rsidR="00751103" w:rsidRPr="002C760C" w:rsidRDefault="00751103" w:rsidP="00751103">
      <w:pPr>
        <w:rPr>
          <w:rFonts w:ascii="Times New Roman" w:hAnsi="Times New Roman"/>
          <w:bCs/>
          <w:szCs w:val="22"/>
        </w:rPr>
      </w:pPr>
    </w:p>
    <w:p w14:paraId="5DE6C04D" w14:textId="77777777" w:rsidR="00764BE1" w:rsidRPr="002C760C" w:rsidRDefault="00916940" w:rsidP="00751103">
      <w:pPr>
        <w:rPr>
          <w:rFonts w:ascii="Times New Roman" w:hAnsi="Times New Roman"/>
          <w:b/>
          <w:szCs w:val="22"/>
          <w:lang w:val="en-GB" w:eastAsia="en-GB" w:bidi="he-IL"/>
        </w:rPr>
      </w:pPr>
      <w:r w:rsidRPr="002C760C">
        <w:rPr>
          <w:rFonts w:ascii="Times New Roman" w:hAnsi="Times New Roman"/>
          <w:b/>
          <w:szCs w:val="22"/>
          <w:lang w:val="en-GB" w:eastAsia="en-GB" w:bidi="he-IL"/>
        </w:rPr>
        <w:t>Job functions</w:t>
      </w:r>
    </w:p>
    <w:p w14:paraId="6B52A9F1" w14:textId="48E74FCB" w:rsidR="00764BE1" w:rsidRPr="002C760C" w:rsidRDefault="00764BE1" w:rsidP="00626492">
      <w:pPr>
        <w:pStyle w:val="ListParagraph"/>
        <w:numPr>
          <w:ilvl w:val="0"/>
          <w:numId w:val="28"/>
        </w:numPr>
        <w:rPr>
          <w:bCs/>
          <w:sz w:val="22"/>
          <w:szCs w:val="22"/>
          <w:lang w:val="en-GB" w:eastAsia="en-GB" w:bidi="he-IL"/>
        </w:rPr>
      </w:pPr>
      <w:r w:rsidRPr="002C760C">
        <w:rPr>
          <w:bCs/>
          <w:sz w:val="22"/>
          <w:szCs w:val="22"/>
          <w:lang w:val="en-GB" w:eastAsia="en-GB" w:bidi="he-IL"/>
        </w:rPr>
        <w:t xml:space="preserve">Performed </w:t>
      </w:r>
      <w:r w:rsidR="00916940" w:rsidRPr="002C760C">
        <w:rPr>
          <w:bCs/>
          <w:sz w:val="22"/>
          <w:szCs w:val="22"/>
          <w:lang w:val="en-GB" w:eastAsia="en-GB" w:bidi="he-IL"/>
        </w:rPr>
        <w:t xml:space="preserve">IV order entry using Framework LTC and Framework ECM applications. </w:t>
      </w:r>
    </w:p>
    <w:p w14:paraId="2731C0EA" w14:textId="713FA0EB" w:rsidR="00764BE1" w:rsidRPr="002C760C" w:rsidRDefault="00764BE1" w:rsidP="00626492">
      <w:pPr>
        <w:pStyle w:val="ListParagraph"/>
        <w:numPr>
          <w:ilvl w:val="0"/>
          <w:numId w:val="28"/>
        </w:numPr>
        <w:rPr>
          <w:bCs/>
          <w:sz w:val="22"/>
          <w:szCs w:val="22"/>
          <w:lang w:val="en-GB" w:eastAsia="en-GB" w:bidi="he-IL"/>
        </w:rPr>
      </w:pPr>
      <w:r w:rsidRPr="002C760C">
        <w:rPr>
          <w:bCs/>
          <w:sz w:val="22"/>
          <w:szCs w:val="22"/>
          <w:lang w:val="en-GB" w:eastAsia="en-GB" w:bidi="he-IL"/>
        </w:rPr>
        <w:t xml:space="preserve">Performed </w:t>
      </w:r>
      <w:r w:rsidR="00916940" w:rsidRPr="002C760C">
        <w:rPr>
          <w:bCs/>
          <w:sz w:val="22"/>
          <w:szCs w:val="22"/>
          <w:lang w:val="en-GB" w:eastAsia="en-GB" w:bidi="he-IL"/>
        </w:rPr>
        <w:t xml:space="preserve">Aseptic Compounding in Compounding Aseptic </w:t>
      </w:r>
      <w:r w:rsidRPr="002C760C">
        <w:rPr>
          <w:bCs/>
          <w:sz w:val="22"/>
          <w:szCs w:val="22"/>
          <w:lang w:val="en-GB" w:eastAsia="en-GB" w:bidi="he-IL"/>
        </w:rPr>
        <w:t>Isolator.</w:t>
      </w:r>
      <w:r w:rsidR="006903F1" w:rsidRPr="002C760C">
        <w:rPr>
          <w:bCs/>
          <w:sz w:val="22"/>
          <w:szCs w:val="22"/>
          <w:lang w:val="en-GB" w:eastAsia="en-GB" w:bidi="he-IL"/>
        </w:rPr>
        <w:t xml:space="preserve"> </w:t>
      </w:r>
    </w:p>
    <w:p w14:paraId="57580D11" w14:textId="1F25D4B1" w:rsidR="00764BE1" w:rsidRPr="002C760C" w:rsidRDefault="00764BE1" w:rsidP="00626492">
      <w:pPr>
        <w:pStyle w:val="ListParagraph"/>
        <w:numPr>
          <w:ilvl w:val="0"/>
          <w:numId w:val="28"/>
        </w:numPr>
        <w:rPr>
          <w:bCs/>
          <w:sz w:val="22"/>
          <w:szCs w:val="22"/>
          <w:lang w:val="en-GB" w:eastAsia="en-GB" w:bidi="he-IL"/>
        </w:rPr>
      </w:pPr>
      <w:r w:rsidRPr="002C760C">
        <w:rPr>
          <w:bCs/>
          <w:sz w:val="22"/>
          <w:szCs w:val="22"/>
          <w:lang w:val="en-GB" w:eastAsia="en-GB" w:bidi="he-IL"/>
        </w:rPr>
        <w:t xml:space="preserve">Performed </w:t>
      </w:r>
      <w:r w:rsidR="006903F1" w:rsidRPr="002C760C">
        <w:rPr>
          <w:bCs/>
          <w:sz w:val="22"/>
          <w:szCs w:val="22"/>
          <w:lang w:val="en-GB" w:eastAsia="en-GB" w:bidi="he-IL"/>
        </w:rPr>
        <w:t xml:space="preserve">general Clean Room (ISO </w:t>
      </w:r>
      <w:r w:rsidRPr="002C760C">
        <w:rPr>
          <w:bCs/>
          <w:sz w:val="22"/>
          <w:szCs w:val="22"/>
          <w:lang w:val="en-GB" w:eastAsia="en-GB" w:bidi="he-IL"/>
        </w:rPr>
        <w:t>5 &amp;7</w:t>
      </w:r>
      <w:r w:rsidR="006903F1" w:rsidRPr="002C760C">
        <w:rPr>
          <w:bCs/>
          <w:sz w:val="22"/>
          <w:szCs w:val="22"/>
          <w:lang w:val="en-GB" w:eastAsia="en-GB" w:bidi="he-IL"/>
        </w:rPr>
        <w:t xml:space="preserve">) operations, </w:t>
      </w:r>
    </w:p>
    <w:p w14:paraId="6F274D9F" w14:textId="77777777" w:rsidR="00764BE1" w:rsidRPr="002C760C" w:rsidRDefault="00764BE1" w:rsidP="00626492">
      <w:pPr>
        <w:pStyle w:val="ListParagraph"/>
        <w:numPr>
          <w:ilvl w:val="0"/>
          <w:numId w:val="28"/>
        </w:numPr>
        <w:rPr>
          <w:bCs/>
          <w:sz w:val="22"/>
          <w:szCs w:val="22"/>
          <w:lang w:val="en-GB" w:eastAsia="en-GB" w:bidi="he-IL"/>
        </w:rPr>
      </w:pPr>
      <w:r w:rsidRPr="002C760C">
        <w:rPr>
          <w:bCs/>
          <w:sz w:val="22"/>
          <w:szCs w:val="22"/>
          <w:lang w:val="en-GB" w:eastAsia="en-GB" w:bidi="he-IL"/>
        </w:rPr>
        <w:t xml:space="preserve">Compounded </w:t>
      </w:r>
      <w:r w:rsidR="006903F1" w:rsidRPr="002C760C">
        <w:rPr>
          <w:bCs/>
          <w:sz w:val="22"/>
          <w:szCs w:val="22"/>
          <w:lang w:val="en-GB" w:eastAsia="en-GB" w:bidi="he-IL"/>
        </w:rPr>
        <w:t xml:space="preserve">High-risk therapy </w:t>
      </w:r>
    </w:p>
    <w:p w14:paraId="01E9499A" w14:textId="73C97B8D" w:rsidR="00764BE1" w:rsidRPr="002C760C" w:rsidRDefault="00764BE1" w:rsidP="00626492">
      <w:pPr>
        <w:pStyle w:val="ListParagraph"/>
        <w:numPr>
          <w:ilvl w:val="0"/>
          <w:numId w:val="28"/>
        </w:numPr>
        <w:rPr>
          <w:bCs/>
          <w:sz w:val="22"/>
          <w:szCs w:val="22"/>
          <w:lang w:val="en-GB" w:eastAsia="en-GB" w:bidi="he-IL"/>
        </w:rPr>
      </w:pPr>
      <w:r w:rsidRPr="002C760C">
        <w:rPr>
          <w:bCs/>
          <w:sz w:val="22"/>
          <w:szCs w:val="22"/>
          <w:lang w:val="en-GB" w:eastAsia="en-GB" w:bidi="he-IL"/>
        </w:rPr>
        <w:t xml:space="preserve">Reviewed patient cases, medication history &amp; lab results for </w:t>
      </w:r>
      <w:r w:rsidR="006903F1" w:rsidRPr="002C760C">
        <w:rPr>
          <w:bCs/>
          <w:sz w:val="22"/>
          <w:szCs w:val="22"/>
          <w:lang w:val="en-GB" w:eastAsia="en-GB" w:bidi="he-IL"/>
        </w:rPr>
        <w:t xml:space="preserve">therapeutic drug </w:t>
      </w:r>
      <w:r w:rsidRPr="002C760C">
        <w:rPr>
          <w:bCs/>
          <w:sz w:val="22"/>
          <w:szCs w:val="22"/>
          <w:lang w:val="en-GB" w:eastAsia="en-GB" w:bidi="he-IL"/>
        </w:rPr>
        <w:t>monitoring.</w:t>
      </w:r>
      <w:r w:rsidR="006903F1" w:rsidRPr="002C760C">
        <w:rPr>
          <w:bCs/>
          <w:sz w:val="22"/>
          <w:szCs w:val="22"/>
          <w:lang w:val="en-GB" w:eastAsia="en-GB" w:bidi="he-IL"/>
        </w:rPr>
        <w:t xml:space="preserve"> </w:t>
      </w:r>
    </w:p>
    <w:p w14:paraId="44912466" w14:textId="331301A5" w:rsidR="00916940" w:rsidRPr="002C760C" w:rsidRDefault="00764BE1" w:rsidP="00626492">
      <w:pPr>
        <w:pStyle w:val="ListParagraph"/>
        <w:numPr>
          <w:ilvl w:val="0"/>
          <w:numId w:val="28"/>
        </w:numPr>
        <w:rPr>
          <w:bCs/>
          <w:sz w:val="22"/>
          <w:szCs w:val="22"/>
          <w:lang w:val="en-GB" w:eastAsia="en-GB" w:bidi="he-IL"/>
        </w:rPr>
      </w:pPr>
      <w:r w:rsidRPr="002C760C">
        <w:rPr>
          <w:bCs/>
          <w:sz w:val="22"/>
          <w:szCs w:val="22"/>
          <w:lang w:val="en-GB" w:eastAsia="en-GB" w:bidi="he-IL"/>
        </w:rPr>
        <w:t xml:space="preserve">Contributed to drug product </w:t>
      </w:r>
      <w:r w:rsidR="006903F1" w:rsidRPr="002C760C">
        <w:rPr>
          <w:bCs/>
          <w:sz w:val="22"/>
          <w:szCs w:val="22"/>
          <w:lang w:val="en-GB" w:eastAsia="en-GB" w:bidi="he-IL"/>
        </w:rPr>
        <w:t>inventory monitoring and control.</w:t>
      </w:r>
    </w:p>
    <w:p w14:paraId="7164D804" w14:textId="77777777" w:rsidR="00751103" w:rsidRPr="002C760C" w:rsidRDefault="00751103" w:rsidP="00751103">
      <w:pPr>
        <w:rPr>
          <w:rFonts w:ascii="Times New Roman" w:hAnsi="Times New Roman"/>
          <w:bCs/>
          <w:szCs w:val="22"/>
        </w:rPr>
      </w:pPr>
    </w:p>
    <w:p w14:paraId="49A10B91" w14:textId="7BBB3BC1" w:rsidR="00FF0E53" w:rsidRPr="002C760C" w:rsidRDefault="00A261B4" w:rsidP="00751103">
      <w:pPr>
        <w:adjustRightInd w:val="0"/>
        <w:jc w:val="both"/>
        <w:rPr>
          <w:rFonts w:ascii="Times New Roman" w:hAnsi="Times New Roman"/>
          <w:b/>
          <w:bCs/>
          <w:szCs w:val="22"/>
        </w:rPr>
      </w:pPr>
      <w:r w:rsidRPr="002C760C">
        <w:rPr>
          <w:rFonts w:ascii="Times New Roman" w:hAnsi="Times New Roman"/>
          <w:b/>
          <w:bCs/>
          <w:szCs w:val="22"/>
        </w:rPr>
        <w:t>May 1996 – September 2002</w:t>
      </w:r>
      <w:r w:rsidRPr="002C760C">
        <w:rPr>
          <w:rFonts w:ascii="Times New Roman" w:hAnsi="Times New Roman"/>
          <w:b/>
          <w:bCs/>
          <w:szCs w:val="22"/>
        </w:rPr>
        <w:tab/>
      </w:r>
      <w:r w:rsidR="00F240F8" w:rsidRPr="002C760C">
        <w:rPr>
          <w:rFonts w:ascii="Times New Roman" w:hAnsi="Times New Roman"/>
          <w:b/>
          <w:bCs/>
          <w:szCs w:val="22"/>
        </w:rPr>
        <w:t xml:space="preserve"> </w:t>
      </w:r>
      <w:r w:rsidRPr="002C760C">
        <w:rPr>
          <w:rFonts w:ascii="Times New Roman" w:hAnsi="Times New Roman"/>
          <w:b/>
          <w:bCs/>
          <w:szCs w:val="22"/>
        </w:rPr>
        <w:t xml:space="preserve">University representative on consultancy services to the </w:t>
      </w:r>
      <w:proofErr w:type="spellStart"/>
      <w:r w:rsidRPr="002C760C">
        <w:rPr>
          <w:rFonts w:ascii="Times New Roman" w:hAnsi="Times New Roman"/>
          <w:b/>
          <w:bCs/>
          <w:szCs w:val="22"/>
        </w:rPr>
        <w:t>Jolliter</w:t>
      </w:r>
      <w:proofErr w:type="spellEnd"/>
      <w:r w:rsidRPr="002C760C">
        <w:rPr>
          <w:rFonts w:ascii="Times New Roman" w:hAnsi="Times New Roman"/>
          <w:b/>
          <w:bCs/>
          <w:szCs w:val="22"/>
        </w:rPr>
        <w:t xml:space="preserve"> Industries, Ltd., Lagos, Nigeria. </w:t>
      </w:r>
    </w:p>
    <w:p w14:paraId="25F4EE99" w14:textId="77777777" w:rsidR="00751103" w:rsidRPr="002C760C" w:rsidRDefault="00751103" w:rsidP="00751103">
      <w:pPr>
        <w:adjustRightInd w:val="0"/>
        <w:jc w:val="both"/>
        <w:rPr>
          <w:rFonts w:ascii="Times New Roman" w:hAnsi="Times New Roman"/>
          <w:b/>
          <w:bCs/>
          <w:szCs w:val="22"/>
        </w:rPr>
      </w:pPr>
    </w:p>
    <w:p w14:paraId="1A6AAC43" w14:textId="77777777" w:rsidR="00764BE1" w:rsidRPr="002C760C" w:rsidRDefault="00A261B4" w:rsidP="00751103">
      <w:pPr>
        <w:adjustRightInd w:val="0"/>
        <w:jc w:val="both"/>
        <w:rPr>
          <w:rFonts w:ascii="Times New Roman" w:hAnsi="Times New Roman"/>
          <w:szCs w:val="22"/>
          <w:lang w:val="en-GB" w:eastAsia="en-GB" w:bidi="he-IL"/>
        </w:rPr>
      </w:pPr>
      <w:r w:rsidRPr="002C760C">
        <w:rPr>
          <w:rFonts w:ascii="Times New Roman" w:hAnsi="Times New Roman"/>
          <w:b/>
          <w:szCs w:val="22"/>
          <w:lang w:val="en-GB" w:eastAsia="en-GB" w:bidi="he-IL"/>
        </w:rPr>
        <w:t>Job functions:</w:t>
      </w:r>
      <w:r w:rsidRPr="002C760C">
        <w:rPr>
          <w:rFonts w:ascii="Times New Roman" w:hAnsi="Times New Roman"/>
          <w:szCs w:val="22"/>
          <w:lang w:val="en-GB" w:eastAsia="en-GB" w:bidi="he-IL"/>
        </w:rPr>
        <w:t xml:space="preserve"> </w:t>
      </w:r>
    </w:p>
    <w:p w14:paraId="25C6B243" w14:textId="05E3FBCD" w:rsidR="00764BE1" w:rsidRPr="002C760C" w:rsidRDefault="00F25E13" w:rsidP="00626492">
      <w:pPr>
        <w:pStyle w:val="ListParagraph"/>
        <w:numPr>
          <w:ilvl w:val="0"/>
          <w:numId w:val="29"/>
        </w:numPr>
        <w:adjustRightInd w:val="0"/>
        <w:jc w:val="both"/>
        <w:rPr>
          <w:sz w:val="22"/>
          <w:szCs w:val="22"/>
          <w:lang w:val="en-GB" w:eastAsia="en-GB" w:bidi="he-IL"/>
        </w:rPr>
      </w:pPr>
      <w:r w:rsidRPr="002C760C">
        <w:rPr>
          <w:sz w:val="22"/>
          <w:szCs w:val="22"/>
          <w:lang w:val="en-GB" w:eastAsia="en-GB" w:bidi="he-IL"/>
        </w:rPr>
        <w:t>D</w:t>
      </w:r>
      <w:r w:rsidR="00A261B4" w:rsidRPr="002C760C">
        <w:rPr>
          <w:sz w:val="22"/>
          <w:szCs w:val="22"/>
          <w:lang w:val="en-GB" w:eastAsia="en-GB" w:bidi="he-IL"/>
        </w:rPr>
        <w:t>evelo</w:t>
      </w:r>
      <w:r w:rsidR="00764BE1" w:rsidRPr="002C760C">
        <w:rPr>
          <w:sz w:val="22"/>
          <w:szCs w:val="22"/>
          <w:lang w:val="en-GB" w:eastAsia="en-GB" w:bidi="he-IL"/>
        </w:rPr>
        <w:t>ped</w:t>
      </w:r>
      <w:r w:rsidR="00A261B4" w:rsidRPr="002C760C">
        <w:rPr>
          <w:sz w:val="22"/>
          <w:szCs w:val="22"/>
          <w:lang w:val="en-GB" w:eastAsia="en-GB" w:bidi="he-IL"/>
        </w:rPr>
        <w:t xml:space="preserve"> alcohol-free paracetamol </w:t>
      </w:r>
      <w:proofErr w:type="spellStart"/>
      <w:r w:rsidR="00751103" w:rsidRPr="002C760C">
        <w:rPr>
          <w:sz w:val="22"/>
          <w:szCs w:val="22"/>
          <w:lang w:val="en-GB" w:eastAsia="en-GB" w:bidi="he-IL"/>
        </w:rPr>
        <w:t>pediatric</w:t>
      </w:r>
      <w:proofErr w:type="spellEnd"/>
      <w:r w:rsidR="00A261B4" w:rsidRPr="002C760C">
        <w:rPr>
          <w:sz w:val="22"/>
          <w:szCs w:val="22"/>
          <w:lang w:val="en-GB" w:eastAsia="en-GB" w:bidi="he-IL"/>
        </w:rPr>
        <w:t xml:space="preserve"> oral liquid formulation (Registered as </w:t>
      </w:r>
      <w:proofErr w:type="spellStart"/>
      <w:r w:rsidR="00A261B4" w:rsidRPr="002C760C">
        <w:rPr>
          <w:sz w:val="22"/>
          <w:szCs w:val="22"/>
          <w:lang w:val="en-GB" w:eastAsia="en-GB" w:bidi="he-IL"/>
        </w:rPr>
        <w:t>Jollidol</w:t>
      </w:r>
      <w:proofErr w:type="spellEnd"/>
      <w:r w:rsidRPr="002C760C">
        <w:rPr>
          <w:sz w:val="22"/>
          <w:szCs w:val="22"/>
          <w:vertAlign w:val="superscript"/>
        </w:rPr>
        <w:sym w:font="Symbol" w:char="F0D2"/>
      </w:r>
      <w:r w:rsidR="00764BE1" w:rsidRPr="002C760C">
        <w:rPr>
          <w:sz w:val="22"/>
          <w:szCs w:val="22"/>
        </w:rPr>
        <w:t>)</w:t>
      </w:r>
    </w:p>
    <w:p w14:paraId="3F20041B" w14:textId="36F92B93" w:rsidR="00764BE1" w:rsidRPr="002C760C" w:rsidRDefault="00764BE1" w:rsidP="00626492">
      <w:pPr>
        <w:pStyle w:val="ListParagraph"/>
        <w:numPr>
          <w:ilvl w:val="0"/>
          <w:numId w:val="29"/>
        </w:numPr>
        <w:adjustRightInd w:val="0"/>
        <w:jc w:val="both"/>
        <w:rPr>
          <w:sz w:val="22"/>
          <w:szCs w:val="22"/>
          <w:lang w:val="en-GB" w:eastAsia="en-GB" w:bidi="he-IL"/>
        </w:rPr>
      </w:pPr>
      <w:r w:rsidRPr="002C760C">
        <w:rPr>
          <w:sz w:val="22"/>
          <w:szCs w:val="22"/>
          <w:lang w:val="en-GB" w:eastAsia="en-GB" w:bidi="he-IL"/>
        </w:rPr>
        <w:lastRenderedPageBreak/>
        <w:t>Developed low sugar</w:t>
      </w:r>
      <w:r w:rsidR="00A261B4" w:rsidRPr="002C760C">
        <w:rPr>
          <w:sz w:val="22"/>
          <w:szCs w:val="22"/>
          <w:lang w:val="en-GB" w:eastAsia="en-GB" w:bidi="he-IL"/>
        </w:rPr>
        <w:t xml:space="preserve"> </w:t>
      </w:r>
      <w:proofErr w:type="spellStart"/>
      <w:r w:rsidR="00751103" w:rsidRPr="002C760C">
        <w:rPr>
          <w:sz w:val="22"/>
          <w:szCs w:val="22"/>
          <w:lang w:val="en-GB" w:eastAsia="en-GB" w:bidi="he-IL"/>
        </w:rPr>
        <w:t>pediatric</w:t>
      </w:r>
      <w:proofErr w:type="spellEnd"/>
      <w:r w:rsidR="00A261B4" w:rsidRPr="002C760C">
        <w:rPr>
          <w:sz w:val="22"/>
          <w:szCs w:val="22"/>
          <w:lang w:val="en-GB" w:eastAsia="en-GB" w:bidi="he-IL"/>
        </w:rPr>
        <w:t xml:space="preserve"> chloroquine syrup formulation (Registered as </w:t>
      </w:r>
      <w:proofErr w:type="spellStart"/>
      <w:r w:rsidR="00A261B4" w:rsidRPr="002C760C">
        <w:rPr>
          <w:sz w:val="22"/>
          <w:szCs w:val="22"/>
          <w:lang w:val="en-GB" w:eastAsia="en-GB" w:bidi="he-IL"/>
        </w:rPr>
        <w:t>Jollimal</w:t>
      </w:r>
      <w:proofErr w:type="spellEnd"/>
      <w:r w:rsidR="00F25E13" w:rsidRPr="002C760C">
        <w:rPr>
          <w:sz w:val="22"/>
          <w:szCs w:val="22"/>
          <w:vertAlign w:val="superscript"/>
        </w:rPr>
        <w:sym w:font="Symbol" w:char="F0D2"/>
      </w:r>
      <w:r w:rsidRPr="002C760C">
        <w:rPr>
          <w:sz w:val="22"/>
          <w:szCs w:val="22"/>
          <w:lang w:val="en-GB" w:eastAsia="en-GB" w:bidi="he-IL"/>
        </w:rPr>
        <w:t>)</w:t>
      </w:r>
    </w:p>
    <w:p w14:paraId="7F12FE9D" w14:textId="4CA873EC" w:rsidR="00764BE1" w:rsidRPr="002C760C" w:rsidRDefault="00764BE1" w:rsidP="00626492">
      <w:pPr>
        <w:pStyle w:val="ListParagraph"/>
        <w:numPr>
          <w:ilvl w:val="0"/>
          <w:numId w:val="29"/>
        </w:numPr>
        <w:adjustRightInd w:val="0"/>
        <w:jc w:val="both"/>
        <w:rPr>
          <w:sz w:val="22"/>
          <w:szCs w:val="22"/>
          <w:lang w:val="en-GB" w:eastAsia="en-GB" w:bidi="he-IL"/>
        </w:rPr>
      </w:pPr>
      <w:r w:rsidRPr="002C760C">
        <w:rPr>
          <w:sz w:val="22"/>
          <w:szCs w:val="22"/>
          <w:lang w:val="en-GB" w:eastAsia="en-GB" w:bidi="he-IL"/>
        </w:rPr>
        <w:t>Supervised</w:t>
      </w:r>
      <w:r w:rsidR="00F25E13" w:rsidRPr="002C760C">
        <w:rPr>
          <w:sz w:val="22"/>
          <w:szCs w:val="22"/>
          <w:lang w:val="en-GB" w:eastAsia="en-GB" w:bidi="he-IL"/>
        </w:rPr>
        <w:t xml:space="preserve"> plant design</w:t>
      </w:r>
      <w:r w:rsidRPr="002C760C">
        <w:rPr>
          <w:sz w:val="22"/>
          <w:szCs w:val="22"/>
          <w:lang w:val="en-GB" w:eastAsia="en-GB" w:bidi="he-IL"/>
        </w:rPr>
        <w:t xml:space="preserve"> and process </w:t>
      </w:r>
      <w:r w:rsidR="00F25E13" w:rsidRPr="002C760C">
        <w:rPr>
          <w:sz w:val="22"/>
          <w:szCs w:val="22"/>
          <w:lang w:val="en-GB" w:eastAsia="en-GB" w:bidi="he-IL"/>
        </w:rPr>
        <w:t xml:space="preserve">flow </w:t>
      </w:r>
      <w:r w:rsidR="00F240F8" w:rsidRPr="002C760C">
        <w:rPr>
          <w:sz w:val="22"/>
          <w:szCs w:val="22"/>
          <w:lang w:val="en-GB" w:eastAsia="en-GB" w:bidi="he-IL"/>
        </w:rPr>
        <w:t>of</w:t>
      </w:r>
      <w:r w:rsidR="00F25E13" w:rsidRPr="002C760C">
        <w:rPr>
          <w:sz w:val="22"/>
          <w:szCs w:val="22"/>
          <w:lang w:val="en-GB" w:eastAsia="en-GB" w:bidi="he-IL"/>
        </w:rPr>
        <w:t xml:space="preserve"> operations</w:t>
      </w:r>
    </w:p>
    <w:p w14:paraId="319AC5E9" w14:textId="47EFAD3D" w:rsidR="00764BE1" w:rsidRPr="002C760C" w:rsidRDefault="00F240F8" w:rsidP="00626492">
      <w:pPr>
        <w:pStyle w:val="ListParagraph"/>
        <w:numPr>
          <w:ilvl w:val="0"/>
          <w:numId w:val="29"/>
        </w:numPr>
        <w:adjustRightInd w:val="0"/>
        <w:jc w:val="both"/>
        <w:rPr>
          <w:sz w:val="22"/>
          <w:szCs w:val="22"/>
          <w:lang w:val="en-GB" w:eastAsia="en-GB" w:bidi="he-IL"/>
        </w:rPr>
      </w:pPr>
      <w:r w:rsidRPr="002C760C">
        <w:rPr>
          <w:sz w:val="22"/>
          <w:szCs w:val="22"/>
          <w:lang w:val="en-GB" w:eastAsia="en-GB" w:bidi="he-IL"/>
        </w:rPr>
        <w:t xml:space="preserve">Supervised </w:t>
      </w:r>
      <w:r w:rsidR="00F25E13" w:rsidRPr="002C760C">
        <w:rPr>
          <w:sz w:val="22"/>
          <w:szCs w:val="22"/>
          <w:lang w:val="en-GB" w:eastAsia="en-GB" w:bidi="he-IL"/>
        </w:rPr>
        <w:t>water processing system qualification and approval</w:t>
      </w:r>
    </w:p>
    <w:p w14:paraId="411783C8" w14:textId="4966B1F6" w:rsidR="00764BE1" w:rsidRPr="002C760C" w:rsidRDefault="00F240F8" w:rsidP="00626492">
      <w:pPr>
        <w:pStyle w:val="ListParagraph"/>
        <w:numPr>
          <w:ilvl w:val="0"/>
          <w:numId w:val="29"/>
        </w:numPr>
        <w:adjustRightInd w:val="0"/>
        <w:jc w:val="both"/>
        <w:rPr>
          <w:sz w:val="22"/>
          <w:szCs w:val="22"/>
          <w:lang w:val="en-GB" w:eastAsia="en-GB" w:bidi="he-IL"/>
        </w:rPr>
      </w:pPr>
      <w:r w:rsidRPr="002C760C">
        <w:rPr>
          <w:sz w:val="22"/>
          <w:szCs w:val="22"/>
          <w:lang w:val="en-GB" w:eastAsia="en-GB" w:bidi="he-IL"/>
        </w:rPr>
        <w:t>Progressed production batches of the two liquid products (</w:t>
      </w:r>
      <w:r w:rsidR="00F25E13" w:rsidRPr="002C760C">
        <w:rPr>
          <w:sz w:val="22"/>
          <w:szCs w:val="22"/>
          <w:lang w:val="en-GB" w:eastAsia="en-GB" w:bidi="he-IL"/>
        </w:rPr>
        <w:t>scale-up</w:t>
      </w:r>
      <w:r w:rsidRPr="002C760C">
        <w:rPr>
          <w:sz w:val="22"/>
          <w:szCs w:val="22"/>
          <w:lang w:val="en-GB" w:eastAsia="en-GB" w:bidi="he-IL"/>
        </w:rPr>
        <w:t>)</w:t>
      </w:r>
      <w:r w:rsidR="00F25E13" w:rsidRPr="002C760C">
        <w:rPr>
          <w:sz w:val="22"/>
          <w:szCs w:val="22"/>
          <w:lang w:val="en-GB" w:eastAsia="en-GB" w:bidi="he-IL"/>
        </w:rPr>
        <w:t xml:space="preserve"> from trial batches of 12 L to 1000 L </w:t>
      </w:r>
    </w:p>
    <w:p w14:paraId="55C55D47" w14:textId="76D9C84E" w:rsidR="00764BE1" w:rsidRPr="002C760C" w:rsidRDefault="00F240F8" w:rsidP="00626492">
      <w:pPr>
        <w:pStyle w:val="ListParagraph"/>
        <w:numPr>
          <w:ilvl w:val="0"/>
          <w:numId w:val="29"/>
        </w:numPr>
        <w:adjustRightInd w:val="0"/>
        <w:jc w:val="both"/>
        <w:rPr>
          <w:sz w:val="22"/>
          <w:szCs w:val="22"/>
          <w:lang w:val="en-GB" w:eastAsia="en-GB" w:bidi="he-IL"/>
        </w:rPr>
      </w:pPr>
      <w:r w:rsidRPr="002C760C">
        <w:rPr>
          <w:sz w:val="22"/>
          <w:szCs w:val="22"/>
          <w:lang w:val="en-GB" w:eastAsia="en-GB" w:bidi="he-IL"/>
        </w:rPr>
        <w:t xml:space="preserve">Prepared dossier for the regulatory submission and secured </w:t>
      </w:r>
      <w:r w:rsidR="00F25E13" w:rsidRPr="002C760C">
        <w:rPr>
          <w:sz w:val="22"/>
          <w:szCs w:val="22"/>
          <w:lang w:val="en-GB" w:eastAsia="en-GB" w:bidi="he-IL"/>
        </w:rPr>
        <w:t xml:space="preserve">manufacturing plant </w:t>
      </w:r>
      <w:r w:rsidRPr="002C760C">
        <w:rPr>
          <w:sz w:val="22"/>
          <w:szCs w:val="22"/>
          <w:lang w:val="en-GB" w:eastAsia="en-GB" w:bidi="he-IL"/>
        </w:rPr>
        <w:t>registration</w:t>
      </w:r>
      <w:r w:rsidR="00F25E13" w:rsidRPr="002C760C">
        <w:rPr>
          <w:sz w:val="22"/>
          <w:szCs w:val="22"/>
          <w:lang w:val="en-GB" w:eastAsia="en-GB" w:bidi="he-IL"/>
        </w:rPr>
        <w:t xml:space="preserve"> by</w:t>
      </w:r>
      <w:r w:rsidRPr="002C760C">
        <w:rPr>
          <w:sz w:val="22"/>
          <w:szCs w:val="22"/>
          <w:lang w:val="en-GB" w:eastAsia="en-GB" w:bidi="he-IL"/>
        </w:rPr>
        <w:t xml:space="preserve"> the </w:t>
      </w:r>
      <w:r w:rsidR="00F25E13" w:rsidRPr="002C760C">
        <w:rPr>
          <w:sz w:val="22"/>
          <w:szCs w:val="22"/>
          <w:lang w:val="en-GB" w:eastAsia="en-GB" w:bidi="he-IL"/>
        </w:rPr>
        <w:t>Pharmacy Council and NAFDAC</w:t>
      </w:r>
      <w:r w:rsidRPr="002C760C">
        <w:rPr>
          <w:sz w:val="22"/>
          <w:szCs w:val="22"/>
          <w:lang w:val="en-GB" w:eastAsia="en-GB" w:bidi="he-IL"/>
        </w:rPr>
        <w:t xml:space="preserve"> (National Agency for Food &amp; Drug Control &amp; Administration)</w:t>
      </w:r>
    </w:p>
    <w:p w14:paraId="12E1D3B0" w14:textId="00367665" w:rsidR="00A261B4" w:rsidRPr="002C760C" w:rsidRDefault="00F240F8" w:rsidP="00626492">
      <w:pPr>
        <w:pStyle w:val="ListParagraph"/>
        <w:numPr>
          <w:ilvl w:val="0"/>
          <w:numId w:val="29"/>
        </w:numPr>
        <w:adjustRightInd w:val="0"/>
        <w:jc w:val="both"/>
        <w:rPr>
          <w:sz w:val="22"/>
          <w:szCs w:val="22"/>
        </w:rPr>
      </w:pPr>
      <w:r w:rsidRPr="002C760C">
        <w:rPr>
          <w:sz w:val="22"/>
          <w:szCs w:val="22"/>
          <w:lang w:val="en-GB" w:eastAsia="en-GB" w:bidi="he-IL"/>
        </w:rPr>
        <w:t xml:space="preserve">Secured </w:t>
      </w:r>
      <w:r w:rsidR="00F25E13" w:rsidRPr="002C760C">
        <w:rPr>
          <w:sz w:val="22"/>
          <w:szCs w:val="22"/>
          <w:lang w:val="en-GB" w:eastAsia="en-GB" w:bidi="he-IL"/>
        </w:rPr>
        <w:t>product marketing authorization and licensure</w:t>
      </w:r>
      <w:r w:rsidRPr="002C760C">
        <w:rPr>
          <w:sz w:val="22"/>
          <w:szCs w:val="22"/>
          <w:lang w:val="en-GB" w:eastAsia="en-GB" w:bidi="he-IL"/>
        </w:rPr>
        <w:t xml:space="preserve"> for </w:t>
      </w:r>
      <w:proofErr w:type="spellStart"/>
      <w:r w:rsidRPr="002C760C">
        <w:rPr>
          <w:sz w:val="22"/>
          <w:szCs w:val="22"/>
          <w:lang w:val="en-GB" w:eastAsia="en-GB" w:bidi="he-IL"/>
        </w:rPr>
        <w:t>Jollidol</w:t>
      </w:r>
      <w:proofErr w:type="spellEnd"/>
      <w:r w:rsidRPr="002C760C">
        <w:rPr>
          <w:sz w:val="22"/>
          <w:szCs w:val="22"/>
          <w:vertAlign w:val="superscript"/>
        </w:rPr>
        <w:sym w:font="Symbol" w:char="F0D2"/>
      </w:r>
      <w:r w:rsidRPr="002C760C">
        <w:rPr>
          <w:sz w:val="22"/>
          <w:szCs w:val="22"/>
          <w:lang w:val="en-GB" w:eastAsia="en-GB" w:bidi="he-IL"/>
        </w:rPr>
        <w:t xml:space="preserve"> &amp; </w:t>
      </w:r>
      <w:proofErr w:type="spellStart"/>
      <w:r w:rsidRPr="002C760C">
        <w:rPr>
          <w:sz w:val="22"/>
          <w:szCs w:val="22"/>
          <w:lang w:val="en-GB" w:eastAsia="en-GB" w:bidi="he-IL"/>
        </w:rPr>
        <w:t>Jollimal</w:t>
      </w:r>
      <w:proofErr w:type="spellEnd"/>
      <w:r w:rsidRPr="002C760C">
        <w:rPr>
          <w:sz w:val="22"/>
          <w:szCs w:val="22"/>
          <w:vertAlign w:val="superscript"/>
        </w:rPr>
        <w:sym w:font="Symbol" w:char="F0D2"/>
      </w:r>
      <w:r w:rsidRPr="002C760C">
        <w:rPr>
          <w:sz w:val="22"/>
          <w:szCs w:val="22"/>
          <w:lang w:val="en-GB" w:eastAsia="en-GB" w:bidi="he-IL"/>
        </w:rPr>
        <w:t xml:space="preserve"> in 2002</w:t>
      </w:r>
      <w:r w:rsidR="00F25E13" w:rsidRPr="002C760C">
        <w:rPr>
          <w:sz w:val="22"/>
          <w:szCs w:val="22"/>
          <w:lang w:val="en-GB" w:eastAsia="en-GB" w:bidi="he-IL"/>
        </w:rPr>
        <w:t>.</w:t>
      </w:r>
    </w:p>
    <w:p w14:paraId="41698152" w14:textId="77777777" w:rsidR="00A261B4" w:rsidRPr="002C760C" w:rsidRDefault="00A261B4" w:rsidP="00FF0E53">
      <w:pPr>
        <w:adjustRightInd w:val="0"/>
        <w:ind w:left="2880" w:hanging="2880"/>
        <w:jc w:val="both"/>
        <w:rPr>
          <w:rFonts w:ascii="Times New Roman" w:hAnsi="Times New Roman"/>
          <w:bCs/>
          <w:szCs w:val="22"/>
          <w:lang w:val="en-GB" w:eastAsia="en-GB" w:bidi="he-IL"/>
        </w:rPr>
      </w:pPr>
    </w:p>
    <w:p w14:paraId="42459457" w14:textId="30425B38" w:rsidR="00FF0E53" w:rsidRPr="002C760C" w:rsidRDefault="00FF0E53" w:rsidP="00751103">
      <w:pPr>
        <w:adjustRightInd w:val="0"/>
        <w:jc w:val="both"/>
        <w:rPr>
          <w:rFonts w:ascii="Times New Roman" w:hAnsi="Times New Roman"/>
          <w:b/>
          <w:szCs w:val="22"/>
          <w:lang w:val="en-GB" w:eastAsia="en-GB" w:bidi="he-IL"/>
        </w:rPr>
      </w:pPr>
      <w:r w:rsidRPr="002C760C">
        <w:rPr>
          <w:rFonts w:ascii="Times New Roman" w:hAnsi="Times New Roman"/>
          <w:b/>
          <w:szCs w:val="22"/>
          <w:lang w:val="en-GB" w:eastAsia="en-GB" w:bidi="he-IL"/>
        </w:rPr>
        <w:t>Sept. 1991 – Aug. 1992</w:t>
      </w:r>
      <w:r w:rsidRPr="002C760C">
        <w:rPr>
          <w:rFonts w:ascii="Times New Roman" w:hAnsi="Times New Roman"/>
          <w:b/>
          <w:szCs w:val="22"/>
          <w:lang w:val="en-GB" w:eastAsia="en-GB" w:bidi="he-IL"/>
        </w:rPr>
        <w:tab/>
      </w:r>
      <w:r w:rsidR="00F240F8" w:rsidRPr="002C760C">
        <w:rPr>
          <w:rFonts w:ascii="Times New Roman" w:hAnsi="Times New Roman"/>
          <w:b/>
          <w:szCs w:val="22"/>
          <w:lang w:val="en-GB" w:eastAsia="en-GB" w:bidi="he-IL"/>
        </w:rPr>
        <w:t xml:space="preserve"> </w:t>
      </w:r>
      <w:r w:rsidRPr="002C760C">
        <w:rPr>
          <w:rFonts w:ascii="Times New Roman" w:hAnsi="Times New Roman"/>
          <w:b/>
          <w:szCs w:val="22"/>
          <w:lang w:val="en-GB" w:eastAsia="en-GB" w:bidi="he-IL"/>
        </w:rPr>
        <w:t xml:space="preserve">Hospital Pharmacists, Obafemi Awolowo University Teaching Hospital, Ile-Ife, Nigeria (Supervisor: Mrs. M. A. </w:t>
      </w:r>
      <w:proofErr w:type="spellStart"/>
      <w:r w:rsidRPr="002C760C">
        <w:rPr>
          <w:rFonts w:ascii="Times New Roman" w:hAnsi="Times New Roman"/>
          <w:b/>
          <w:szCs w:val="22"/>
          <w:lang w:val="en-GB" w:eastAsia="en-GB" w:bidi="he-IL"/>
        </w:rPr>
        <w:t>Ayoola</w:t>
      </w:r>
      <w:proofErr w:type="spellEnd"/>
      <w:r w:rsidRPr="002C760C">
        <w:rPr>
          <w:rFonts w:ascii="Times New Roman" w:hAnsi="Times New Roman"/>
          <w:b/>
          <w:szCs w:val="22"/>
          <w:lang w:val="en-GB" w:eastAsia="en-GB" w:bidi="he-IL"/>
        </w:rPr>
        <w:t>)</w:t>
      </w:r>
    </w:p>
    <w:p w14:paraId="241EDC48" w14:textId="77777777" w:rsidR="00751103" w:rsidRPr="002C760C" w:rsidRDefault="00751103" w:rsidP="00751103">
      <w:pPr>
        <w:adjustRightInd w:val="0"/>
        <w:jc w:val="both"/>
        <w:rPr>
          <w:rFonts w:ascii="Times New Roman" w:hAnsi="Times New Roman"/>
          <w:b/>
          <w:szCs w:val="22"/>
          <w:lang w:val="en-GB" w:eastAsia="en-GB" w:bidi="he-IL"/>
        </w:rPr>
      </w:pPr>
    </w:p>
    <w:p w14:paraId="5AB30A82" w14:textId="77777777" w:rsidR="00F240F8" w:rsidRPr="002C760C" w:rsidRDefault="00FF0E53" w:rsidP="00751103">
      <w:pPr>
        <w:adjustRightInd w:val="0"/>
        <w:jc w:val="both"/>
        <w:rPr>
          <w:rFonts w:ascii="Times New Roman" w:hAnsi="Times New Roman"/>
          <w:bCs/>
          <w:szCs w:val="22"/>
          <w:lang w:val="en-GB" w:eastAsia="en-GB" w:bidi="he-IL"/>
        </w:rPr>
      </w:pPr>
      <w:r w:rsidRPr="002C760C">
        <w:rPr>
          <w:rFonts w:ascii="Times New Roman" w:hAnsi="Times New Roman"/>
          <w:b/>
          <w:szCs w:val="22"/>
          <w:lang w:val="en-GB" w:eastAsia="en-GB" w:bidi="he-IL"/>
        </w:rPr>
        <w:t>Job functions:</w:t>
      </w:r>
      <w:r w:rsidRPr="002C760C">
        <w:rPr>
          <w:rFonts w:ascii="Times New Roman" w:hAnsi="Times New Roman"/>
          <w:bCs/>
          <w:szCs w:val="22"/>
          <w:lang w:val="en-GB" w:eastAsia="en-GB" w:bidi="he-IL"/>
        </w:rPr>
        <w:t xml:space="preserve"> </w:t>
      </w:r>
    </w:p>
    <w:p w14:paraId="4852D6D4" w14:textId="361C5EDE" w:rsidR="00F240F8" w:rsidRPr="002C760C" w:rsidRDefault="00F240F8" w:rsidP="00626492">
      <w:pPr>
        <w:pStyle w:val="ListParagraph"/>
        <w:numPr>
          <w:ilvl w:val="0"/>
          <w:numId w:val="30"/>
        </w:numPr>
        <w:adjustRightInd w:val="0"/>
        <w:jc w:val="both"/>
        <w:rPr>
          <w:bCs/>
          <w:sz w:val="22"/>
          <w:szCs w:val="22"/>
          <w:lang w:val="en-GB" w:eastAsia="en-GB" w:bidi="he-IL"/>
        </w:rPr>
      </w:pPr>
      <w:r w:rsidRPr="002C760C">
        <w:rPr>
          <w:bCs/>
          <w:sz w:val="22"/>
          <w:szCs w:val="22"/>
          <w:lang w:val="en-GB" w:eastAsia="en-GB" w:bidi="he-IL"/>
        </w:rPr>
        <w:t>Performed p</w:t>
      </w:r>
      <w:r w:rsidR="00FF0E53" w:rsidRPr="002C760C">
        <w:rPr>
          <w:bCs/>
          <w:sz w:val="22"/>
          <w:szCs w:val="22"/>
          <w:lang w:val="en-GB" w:eastAsia="en-GB" w:bidi="he-IL"/>
        </w:rPr>
        <w:t xml:space="preserve">rescription </w:t>
      </w:r>
      <w:r w:rsidRPr="002C760C">
        <w:rPr>
          <w:bCs/>
          <w:sz w:val="22"/>
          <w:szCs w:val="22"/>
          <w:lang w:val="en-GB" w:eastAsia="en-GB" w:bidi="he-IL"/>
        </w:rPr>
        <w:t xml:space="preserve">and drug use </w:t>
      </w:r>
      <w:r w:rsidR="00FF0E53" w:rsidRPr="002C760C">
        <w:rPr>
          <w:bCs/>
          <w:sz w:val="22"/>
          <w:szCs w:val="22"/>
          <w:lang w:val="en-GB" w:eastAsia="en-GB" w:bidi="he-IL"/>
        </w:rPr>
        <w:t>review</w:t>
      </w:r>
    </w:p>
    <w:p w14:paraId="2E958A8E" w14:textId="37E8DD82" w:rsidR="00F240F8" w:rsidRPr="002C760C" w:rsidRDefault="00F240F8" w:rsidP="00626492">
      <w:pPr>
        <w:pStyle w:val="ListParagraph"/>
        <w:numPr>
          <w:ilvl w:val="0"/>
          <w:numId w:val="30"/>
        </w:numPr>
        <w:adjustRightInd w:val="0"/>
        <w:jc w:val="both"/>
        <w:rPr>
          <w:bCs/>
          <w:sz w:val="22"/>
          <w:szCs w:val="22"/>
          <w:lang w:val="en-GB" w:eastAsia="en-GB" w:bidi="he-IL"/>
        </w:rPr>
      </w:pPr>
      <w:r w:rsidRPr="002C760C">
        <w:rPr>
          <w:bCs/>
          <w:sz w:val="22"/>
          <w:szCs w:val="22"/>
          <w:lang w:val="en-GB" w:eastAsia="en-GB" w:bidi="he-IL"/>
        </w:rPr>
        <w:t>Compounded and dispensed medications following prescriptions</w:t>
      </w:r>
    </w:p>
    <w:p w14:paraId="2CD03CEE" w14:textId="77777777" w:rsidR="00F240F8" w:rsidRPr="002C760C" w:rsidRDefault="00F240F8" w:rsidP="00626492">
      <w:pPr>
        <w:pStyle w:val="ListParagraph"/>
        <w:numPr>
          <w:ilvl w:val="0"/>
          <w:numId w:val="30"/>
        </w:numPr>
        <w:adjustRightInd w:val="0"/>
        <w:jc w:val="both"/>
        <w:rPr>
          <w:bCs/>
          <w:sz w:val="22"/>
          <w:szCs w:val="22"/>
          <w:lang w:val="en-GB" w:eastAsia="en-GB" w:bidi="he-IL"/>
        </w:rPr>
      </w:pPr>
      <w:r w:rsidRPr="002C760C">
        <w:rPr>
          <w:bCs/>
          <w:sz w:val="22"/>
          <w:szCs w:val="22"/>
          <w:lang w:val="en-GB" w:eastAsia="en-GB" w:bidi="he-IL"/>
        </w:rPr>
        <w:t xml:space="preserve">Contributed to </w:t>
      </w:r>
      <w:r w:rsidR="00FF0E53" w:rsidRPr="002C760C">
        <w:rPr>
          <w:bCs/>
          <w:sz w:val="22"/>
          <w:szCs w:val="22"/>
          <w:lang w:val="en-GB" w:eastAsia="en-GB" w:bidi="he-IL"/>
        </w:rPr>
        <w:t>inventory management</w:t>
      </w:r>
    </w:p>
    <w:p w14:paraId="4614B49C" w14:textId="77777777" w:rsidR="002C760C" w:rsidRPr="002C760C" w:rsidRDefault="00F240F8" w:rsidP="00626492">
      <w:pPr>
        <w:pStyle w:val="ListParagraph"/>
        <w:numPr>
          <w:ilvl w:val="0"/>
          <w:numId w:val="30"/>
        </w:numPr>
        <w:adjustRightInd w:val="0"/>
        <w:jc w:val="both"/>
        <w:rPr>
          <w:bCs/>
          <w:sz w:val="22"/>
          <w:szCs w:val="22"/>
          <w:lang w:val="en-GB" w:eastAsia="en-GB" w:bidi="he-IL"/>
        </w:rPr>
      </w:pPr>
      <w:r w:rsidRPr="002C760C">
        <w:rPr>
          <w:bCs/>
          <w:sz w:val="22"/>
          <w:szCs w:val="22"/>
          <w:lang w:val="en-GB" w:eastAsia="en-GB" w:bidi="he-IL"/>
        </w:rPr>
        <w:t>S</w:t>
      </w:r>
      <w:r w:rsidR="00FF0E53" w:rsidRPr="002C760C">
        <w:rPr>
          <w:bCs/>
          <w:sz w:val="22"/>
          <w:szCs w:val="22"/>
          <w:lang w:val="en-GB" w:eastAsia="en-GB" w:bidi="he-IL"/>
        </w:rPr>
        <w:t>upport</w:t>
      </w:r>
      <w:r w:rsidRPr="002C760C">
        <w:rPr>
          <w:bCs/>
          <w:sz w:val="22"/>
          <w:szCs w:val="22"/>
          <w:lang w:val="en-GB" w:eastAsia="en-GB" w:bidi="he-IL"/>
        </w:rPr>
        <w:t>ed</w:t>
      </w:r>
      <w:r w:rsidR="00FF0E53" w:rsidRPr="002C760C">
        <w:rPr>
          <w:bCs/>
          <w:sz w:val="22"/>
          <w:szCs w:val="22"/>
          <w:lang w:val="en-GB" w:eastAsia="en-GB" w:bidi="he-IL"/>
        </w:rPr>
        <w:t xml:space="preserve"> ward round with physicians, </w:t>
      </w:r>
      <w:proofErr w:type="gramStart"/>
      <w:r w:rsidR="00FF0E53" w:rsidRPr="002C760C">
        <w:rPr>
          <w:bCs/>
          <w:sz w:val="22"/>
          <w:szCs w:val="22"/>
          <w:lang w:val="en-GB" w:eastAsia="en-GB" w:bidi="he-IL"/>
        </w:rPr>
        <w:t>nurses</w:t>
      </w:r>
      <w:proofErr w:type="gramEnd"/>
      <w:r w:rsidR="00FF0E53" w:rsidRPr="002C760C">
        <w:rPr>
          <w:bCs/>
          <w:sz w:val="22"/>
          <w:szCs w:val="22"/>
          <w:lang w:val="en-GB" w:eastAsia="en-GB" w:bidi="he-IL"/>
        </w:rPr>
        <w:t xml:space="preserve"> and other members of health team, </w:t>
      </w:r>
    </w:p>
    <w:p w14:paraId="40520CE3" w14:textId="77777777" w:rsidR="002C760C" w:rsidRPr="002C760C" w:rsidRDefault="002C760C" w:rsidP="00626492">
      <w:pPr>
        <w:pStyle w:val="ListParagraph"/>
        <w:numPr>
          <w:ilvl w:val="0"/>
          <w:numId w:val="30"/>
        </w:numPr>
        <w:adjustRightInd w:val="0"/>
        <w:jc w:val="both"/>
        <w:rPr>
          <w:bCs/>
          <w:sz w:val="22"/>
          <w:szCs w:val="22"/>
          <w:lang w:val="en-GB" w:eastAsia="en-GB" w:bidi="he-IL"/>
        </w:rPr>
      </w:pPr>
      <w:r w:rsidRPr="002C760C">
        <w:rPr>
          <w:bCs/>
          <w:sz w:val="22"/>
          <w:szCs w:val="22"/>
          <w:lang w:val="en-GB" w:eastAsia="en-GB" w:bidi="he-IL"/>
        </w:rPr>
        <w:t xml:space="preserve">Participated in </w:t>
      </w:r>
      <w:r w:rsidR="00FF0E53" w:rsidRPr="002C760C">
        <w:rPr>
          <w:bCs/>
          <w:sz w:val="22"/>
          <w:szCs w:val="22"/>
          <w:lang w:val="en-GB" w:eastAsia="en-GB" w:bidi="he-IL"/>
        </w:rPr>
        <w:t xml:space="preserve">patient cases and drug literature review seminars. </w:t>
      </w:r>
    </w:p>
    <w:p w14:paraId="0FE327C6" w14:textId="77777777" w:rsidR="00F240F8" w:rsidRPr="002C760C" w:rsidRDefault="00F240F8" w:rsidP="00626492">
      <w:pPr>
        <w:pStyle w:val="ListParagraph"/>
        <w:numPr>
          <w:ilvl w:val="0"/>
          <w:numId w:val="30"/>
        </w:numPr>
        <w:adjustRightInd w:val="0"/>
        <w:jc w:val="both"/>
        <w:rPr>
          <w:bCs/>
          <w:sz w:val="22"/>
          <w:szCs w:val="22"/>
          <w:lang w:val="en-GB" w:eastAsia="en-GB" w:bidi="he-IL"/>
        </w:rPr>
      </w:pPr>
      <w:r w:rsidRPr="002C760C">
        <w:rPr>
          <w:bCs/>
          <w:sz w:val="22"/>
          <w:szCs w:val="22"/>
          <w:lang w:val="en-GB" w:eastAsia="en-GB" w:bidi="he-IL"/>
        </w:rPr>
        <w:t>Prepared high-risk pharmacy emergency pack for the obstetrics and gynaecology surgical wards.</w:t>
      </w:r>
    </w:p>
    <w:p w14:paraId="4EF0F8AF" w14:textId="77777777" w:rsidR="00FF0E53" w:rsidRPr="002C760C" w:rsidRDefault="00FF0E53" w:rsidP="002C760C">
      <w:pPr>
        <w:adjustRightInd w:val="0"/>
        <w:jc w:val="both"/>
        <w:rPr>
          <w:rFonts w:ascii="Times New Roman" w:hAnsi="Times New Roman"/>
          <w:bCs/>
          <w:szCs w:val="22"/>
          <w:highlight w:val="cyan"/>
          <w:lang w:val="en-GB" w:eastAsia="en-GB" w:bidi="he-IL"/>
        </w:rPr>
      </w:pPr>
    </w:p>
    <w:p w14:paraId="0D81208D" w14:textId="5C87F54C" w:rsidR="00FF0E53" w:rsidRPr="002C760C" w:rsidRDefault="00FF0E53" w:rsidP="00751103">
      <w:pPr>
        <w:adjustRightInd w:val="0"/>
        <w:jc w:val="both"/>
        <w:rPr>
          <w:rFonts w:ascii="Times New Roman" w:hAnsi="Times New Roman"/>
          <w:b/>
          <w:szCs w:val="22"/>
          <w:lang w:val="en-GB" w:eastAsia="en-GB" w:bidi="he-IL"/>
        </w:rPr>
      </w:pPr>
      <w:r w:rsidRPr="002C760C">
        <w:rPr>
          <w:rFonts w:ascii="Times New Roman" w:hAnsi="Times New Roman"/>
          <w:b/>
          <w:szCs w:val="22"/>
          <w:lang w:val="en-GB" w:eastAsia="en-GB" w:bidi="he-IL"/>
        </w:rPr>
        <w:t>Sept. 1990 – Aug. 1991</w:t>
      </w:r>
      <w:r w:rsidRPr="002C760C">
        <w:rPr>
          <w:rFonts w:ascii="Times New Roman" w:hAnsi="Times New Roman"/>
          <w:b/>
          <w:szCs w:val="22"/>
          <w:lang w:val="en-GB" w:eastAsia="en-GB" w:bidi="he-IL"/>
        </w:rPr>
        <w:tab/>
      </w:r>
      <w:r w:rsidR="00F240F8" w:rsidRPr="002C760C">
        <w:rPr>
          <w:rFonts w:ascii="Times New Roman" w:hAnsi="Times New Roman"/>
          <w:b/>
          <w:szCs w:val="22"/>
          <w:lang w:val="en-GB" w:eastAsia="en-GB" w:bidi="he-IL"/>
        </w:rPr>
        <w:t xml:space="preserve"> </w:t>
      </w:r>
      <w:r w:rsidRPr="002C760C">
        <w:rPr>
          <w:rFonts w:ascii="Times New Roman" w:hAnsi="Times New Roman"/>
          <w:b/>
          <w:szCs w:val="22"/>
          <w:lang w:val="en-GB" w:eastAsia="en-GB" w:bidi="he-IL"/>
        </w:rPr>
        <w:t xml:space="preserve">Hospital Pharmacists, General Hospital, </w:t>
      </w:r>
      <w:proofErr w:type="spellStart"/>
      <w:r w:rsidRPr="002C760C">
        <w:rPr>
          <w:rFonts w:ascii="Times New Roman" w:hAnsi="Times New Roman"/>
          <w:b/>
          <w:szCs w:val="22"/>
          <w:lang w:val="en-GB" w:eastAsia="en-GB" w:bidi="he-IL"/>
        </w:rPr>
        <w:t>Batsari</w:t>
      </w:r>
      <w:proofErr w:type="spellEnd"/>
      <w:r w:rsidRPr="002C760C">
        <w:rPr>
          <w:rFonts w:ascii="Times New Roman" w:hAnsi="Times New Roman"/>
          <w:b/>
          <w:szCs w:val="22"/>
          <w:lang w:val="en-GB" w:eastAsia="en-GB" w:bidi="he-IL"/>
        </w:rPr>
        <w:t>, Katsina State, Nigeria</w:t>
      </w:r>
      <w:r w:rsidR="00BD64F7" w:rsidRPr="002C760C">
        <w:rPr>
          <w:rFonts w:ascii="Times New Roman" w:hAnsi="Times New Roman"/>
          <w:b/>
          <w:szCs w:val="22"/>
          <w:lang w:val="en-GB" w:eastAsia="en-GB" w:bidi="he-IL"/>
        </w:rPr>
        <w:t xml:space="preserve"> (Supervisor: </w:t>
      </w:r>
      <w:proofErr w:type="spellStart"/>
      <w:r w:rsidR="00BD64F7" w:rsidRPr="002C760C">
        <w:rPr>
          <w:rFonts w:ascii="Times New Roman" w:hAnsi="Times New Roman"/>
          <w:b/>
          <w:szCs w:val="22"/>
          <w:lang w:val="en-GB" w:eastAsia="en-GB" w:bidi="he-IL"/>
        </w:rPr>
        <w:t>Dr.</w:t>
      </w:r>
      <w:proofErr w:type="spellEnd"/>
      <w:r w:rsidR="00BD64F7" w:rsidRPr="002C760C">
        <w:rPr>
          <w:rFonts w:ascii="Times New Roman" w:hAnsi="Times New Roman"/>
          <w:b/>
          <w:szCs w:val="22"/>
          <w:lang w:val="en-GB" w:eastAsia="en-GB" w:bidi="he-IL"/>
        </w:rPr>
        <w:t xml:space="preserve"> K. </w:t>
      </w:r>
      <w:proofErr w:type="spellStart"/>
      <w:r w:rsidR="00BD64F7" w:rsidRPr="002C760C">
        <w:rPr>
          <w:rFonts w:ascii="Times New Roman" w:hAnsi="Times New Roman"/>
          <w:b/>
          <w:szCs w:val="22"/>
          <w:lang w:val="en-GB" w:eastAsia="en-GB" w:bidi="he-IL"/>
        </w:rPr>
        <w:t>Gorbadiya</w:t>
      </w:r>
      <w:proofErr w:type="spellEnd"/>
      <w:r w:rsidR="00BD64F7" w:rsidRPr="002C760C">
        <w:rPr>
          <w:rFonts w:ascii="Times New Roman" w:hAnsi="Times New Roman"/>
          <w:b/>
          <w:szCs w:val="22"/>
          <w:lang w:val="en-GB" w:eastAsia="en-GB" w:bidi="he-IL"/>
        </w:rPr>
        <w:t>)</w:t>
      </w:r>
    </w:p>
    <w:p w14:paraId="62737424" w14:textId="77777777" w:rsidR="00751103" w:rsidRPr="002C760C" w:rsidRDefault="00751103" w:rsidP="00751103">
      <w:pPr>
        <w:adjustRightInd w:val="0"/>
        <w:jc w:val="both"/>
        <w:rPr>
          <w:rFonts w:ascii="Times New Roman" w:hAnsi="Times New Roman"/>
          <w:b/>
          <w:szCs w:val="22"/>
          <w:lang w:val="en-GB" w:eastAsia="en-GB" w:bidi="he-IL"/>
        </w:rPr>
      </w:pPr>
    </w:p>
    <w:p w14:paraId="2DCA85EF" w14:textId="1FF7047A" w:rsidR="00FF0E53" w:rsidRPr="002C760C" w:rsidRDefault="00FF0E53" w:rsidP="00751103">
      <w:pPr>
        <w:adjustRightInd w:val="0"/>
        <w:jc w:val="both"/>
        <w:rPr>
          <w:rFonts w:ascii="Times New Roman" w:hAnsi="Times New Roman"/>
          <w:bCs/>
          <w:szCs w:val="22"/>
          <w:lang w:val="en-GB" w:eastAsia="en-GB" w:bidi="he-IL"/>
        </w:rPr>
      </w:pPr>
      <w:r w:rsidRPr="002C760C">
        <w:rPr>
          <w:rFonts w:ascii="Times New Roman" w:hAnsi="Times New Roman"/>
          <w:b/>
          <w:szCs w:val="22"/>
          <w:lang w:val="en-GB" w:eastAsia="en-GB" w:bidi="he-IL"/>
        </w:rPr>
        <w:t xml:space="preserve">Job functions </w:t>
      </w:r>
    </w:p>
    <w:p w14:paraId="4D80EAF4" w14:textId="022B91E0" w:rsidR="00FF0E53" w:rsidRPr="002C760C" w:rsidRDefault="00764BE1" w:rsidP="00626492">
      <w:pPr>
        <w:pStyle w:val="ListParagraph"/>
        <w:numPr>
          <w:ilvl w:val="0"/>
          <w:numId w:val="18"/>
        </w:numPr>
        <w:adjustRightInd w:val="0"/>
        <w:ind w:left="0" w:firstLine="0"/>
        <w:jc w:val="both"/>
        <w:rPr>
          <w:bCs/>
          <w:sz w:val="22"/>
          <w:szCs w:val="22"/>
          <w:lang w:val="en-GB" w:eastAsia="en-GB" w:bidi="he-IL"/>
        </w:rPr>
      </w:pPr>
      <w:r w:rsidRPr="002C760C">
        <w:rPr>
          <w:bCs/>
          <w:sz w:val="22"/>
          <w:szCs w:val="22"/>
          <w:lang w:val="en-GB" w:eastAsia="en-GB" w:bidi="he-IL"/>
        </w:rPr>
        <w:t>R</w:t>
      </w:r>
      <w:r w:rsidR="00FF0E53" w:rsidRPr="002C760C">
        <w:rPr>
          <w:bCs/>
          <w:sz w:val="22"/>
          <w:szCs w:val="22"/>
          <w:lang w:val="en-GB" w:eastAsia="en-GB" w:bidi="he-IL"/>
        </w:rPr>
        <w:t>eview</w:t>
      </w:r>
      <w:r w:rsidR="00F240F8" w:rsidRPr="002C760C">
        <w:rPr>
          <w:bCs/>
          <w:sz w:val="22"/>
          <w:szCs w:val="22"/>
          <w:lang w:val="en-GB" w:eastAsia="en-GB" w:bidi="he-IL"/>
        </w:rPr>
        <w:t>ed</w:t>
      </w:r>
      <w:r w:rsidRPr="002C760C">
        <w:rPr>
          <w:bCs/>
          <w:sz w:val="22"/>
          <w:szCs w:val="22"/>
          <w:lang w:val="en-GB" w:eastAsia="en-GB" w:bidi="he-IL"/>
        </w:rPr>
        <w:t xml:space="preserve"> prescriptions</w:t>
      </w:r>
    </w:p>
    <w:p w14:paraId="390B66E1" w14:textId="581B0D40" w:rsidR="00764BE1" w:rsidRPr="002C760C" w:rsidRDefault="00764BE1" w:rsidP="00626492">
      <w:pPr>
        <w:pStyle w:val="ListParagraph"/>
        <w:numPr>
          <w:ilvl w:val="0"/>
          <w:numId w:val="18"/>
        </w:numPr>
        <w:adjustRightInd w:val="0"/>
        <w:ind w:left="0" w:firstLine="0"/>
        <w:jc w:val="both"/>
        <w:rPr>
          <w:bCs/>
          <w:sz w:val="22"/>
          <w:szCs w:val="22"/>
          <w:lang w:val="en-GB" w:eastAsia="en-GB" w:bidi="he-IL"/>
        </w:rPr>
      </w:pPr>
      <w:r w:rsidRPr="002C760C">
        <w:rPr>
          <w:bCs/>
          <w:sz w:val="22"/>
          <w:szCs w:val="22"/>
          <w:lang w:val="en-GB" w:eastAsia="en-GB" w:bidi="he-IL"/>
        </w:rPr>
        <w:t>Prepared and/or compounded and dispensed medications following prescriptions</w:t>
      </w:r>
    </w:p>
    <w:p w14:paraId="03872264" w14:textId="77777777" w:rsidR="00764BE1" w:rsidRPr="002C760C" w:rsidRDefault="00764BE1" w:rsidP="00626492">
      <w:pPr>
        <w:pStyle w:val="ListParagraph"/>
        <w:numPr>
          <w:ilvl w:val="0"/>
          <w:numId w:val="18"/>
        </w:numPr>
        <w:adjustRightInd w:val="0"/>
        <w:ind w:left="0" w:firstLine="0"/>
        <w:jc w:val="both"/>
        <w:rPr>
          <w:bCs/>
          <w:sz w:val="22"/>
          <w:szCs w:val="22"/>
          <w:lang w:val="en-GB" w:eastAsia="en-GB" w:bidi="he-IL"/>
        </w:rPr>
      </w:pPr>
      <w:r w:rsidRPr="002C760C">
        <w:rPr>
          <w:bCs/>
          <w:sz w:val="22"/>
          <w:szCs w:val="22"/>
          <w:lang w:val="en-GB" w:eastAsia="en-GB" w:bidi="he-IL"/>
        </w:rPr>
        <w:t>Participated in inventory management</w:t>
      </w:r>
      <w:r w:rsidR="00751103" w:rsidRPr="002C760C">
        <w:rPr>
          <w:bCs/>
          <w:sz w:val="22"/>
          <w:szCs w:val="22"/>
          <w:lang w:val="en-GB" w:eastAsia="en-GB" w:bidi="he-IL"/>
        </w:rPr>
        <w:t>:</w:t>
      </w:r>
      <w:r w:rsidR="00FF0E53" w:rsidRPr="002C760C">
        <w:rPr>
          <w:bCs/>
          <w:sz w:val="22"/>
          <w:szCs w:val="22"/>
          <w:lang w:val="en-GB" w:eastAsia="en-GB" w:bidi="he-IL"/>
        </w:rPr>
        <w:t xml:space="preserve"> placed orders and received drug and other products into the</w:t>
      </w:r>
      <w:r w:rsidRPr="002C760C">
        <w:rPr>
          <w:bCs/>
          <w:sz w:val="22"/>
          <w:szCs w:val="22"/>
          <w:lang w:val="en-GB" w:eastAsia="en-GB" w:bidi="he-IL"/>
        </w:rPr>
        <w:t xml:space="preserve"> </w:t>
      </w:r>
      <w:r w:rsidR="00FF0E53" w:rsidRPr="002C760C">
        <w:rPr>
          <w:bCs/>
          <w:sz w:val="22"/>
          <w:szCs w:val="22"/>
          <w:lang w:val="en-GB" w:eastAsia="en-GB" w:bidi="he-IL"/>
        </w:rPr>
        <w:t>hospital store.</w:t>
      </w:r>
    </w:p>
    <w:p w14:paraId="0A3238AD" w14:textId="77777777" w:rsidR="00764BE1" w:rsidRPr="002C760C" w:rsidRDefault="00764BE1" w:rsidP="00626492">
      <w:pPr>
        <w:pStyle w:val="ListParagraph"/>
        <w:numPr>
          <w:ilvl w:val="0"/>
          <w:numId w:val="18"/>
        </w:numPr>
        <w:adjustRightInd w:val="0"/>
        <w:ind w:left="0" w:firstLine="0"/>
        <w:jc w:val="both"/>
        <w:rPr>
          <w:bCs/>
          <w:sz w:val="22"/>
          <w:szCs w:val="22"/>
          <w:lang w:val="en-GB" w:eastAsia="en-GB" w:bidi="he-IL"/>
        </w:rPr>
      </w:pPr>
      <w:r w:rsidRPr="002C760C">
        <w:rPr>
          <w:sz w:val="22"/>
          <w:szCs w:val="22"/>
        </w:rPr>
        <w:t>Went on ward round with physicians, nurses, and other members of health team</w:t>
      </w:r>
    </w:p>
    <w:p w14:paraId="318BAC67" w14:textId="77777777" w:rsidR="00764BE1" w:rsidRPr="002C760C" w:rsidRDefault="00764BE1" w:rsidP="00751103">
      <w:pPr>
        <w:rPr>
          <w:rFonts w:ascii="Times New Roman" w:hAnsi="Times New Roman"/>
          <w:b/>
          <w:bCs/>
          <w:szCs w:val="22"/>
        </w:rPr>
      </w:pPr>
    </w:p>
    <w:p w14:paraId="371BD40A" w14:textId="4ED3E1D6" w:rsidR="00751103" w:rsidRPr="002C760C" w:rsidRDefault="00FF0E53" w:rsidP="00751103">
      <w:pPr>
        <w:rPr>
          <w:rFonts w:ascii="Times New Roman" w:hAnsi="Times New Roman"/>
          <w:b/>
          <w:bCs/>
          <w:szCs w:val="22"/>
        </w:rPr>
      </w:pPr>
      <w:r w:rsidRPr="002C760C">
        <w:rPr>
          <w:rFonts w:ascii="Times New Roman" w:hAnsi="Times New Roman"/>
          <w:b/>
          <w:bCs/>
          <w:szCs w:val="22"/>
        </w:rPr>
        <w:t>Sept. 1989 – Aug. 1990</w:t>
      </w:r>
      <w:r w:rsidRPr="002C760C">
        <w:rPr>
          <w:rFonts w:ascii="Times New Roman" w:hAnsi="Times New Roman"/>
          <w:b/>
          <w:bCs/>
          <w:szCs w:val="22"/>
        </w:rPr>
        <w:tab/>
        <w:t xml:space="preserve">Hospital Pharmacist, Obafemi Awolowo Health Center; Obafemi Awolowo University, Ile-Ife, Nigeria </w:t>
      </w:r>
      <w:r w:rsidR="00BD64F7" w:rsidRPr="002C760C">
        <w:rPr>
          <w:rFonts w:ascii="Times New Roman" w:hAnsi="Times New Roman"/>
          <w:b/>
          <w:bCs/>
          <w:szCs w:val="22"/>
        </w:rPr>
        <w:t xml:space="preserve">(Supervisor: Mrs. F. </w:t>
      </w:r>
      <w:proofErr w:type="spellStart"/>
      <w:r w:rsidR="00BD64F7" w:rsidRPr="002C760C">
        <w:rPr>
          <w:rFonts w:ascii="Times New Roman" w:hAnsi="Times New Roman"/>
          <w:b/>
          <w:bCs/>
          <w:szCs w:val="22"/>
        </w:rPr>
        <w:t>Olayemi</w:t>
      </w:r>
      <w:proofErr w:type="spellEnd"/>
      <w:r w:rsidR="00BD64F7" w:rsidRPr="002C760C">
        <w:rPr>
          <w:rFonts w:ascii="Times New Roman" w:hAnsi="Times New Roman"/>
          <w:b/>
          <w:bCs/>
          <w:szCs w:val="22"/>
        </w:rPr>
        <w:t>)</w:t>
      </w:r>
    </w:p>
    <w:p w14:paraId="0BAC8ADC" w14:textId="77777777" w:rsidR="00751103" w:rsidRPr="002C760C" w:rsidRDefault="00751103" w:rsidP="00751103">
      <w:pPr>
        <w:rPr>
          <w:rFonts w:ascii="Times New Roman" w:hAnsi="Times New Roman"/>
          <w:b/>
          <w:bCs/>
          <w:szCs w:val="22"/>
        </w:rPr>
      </w:pPr>
    </w:p>
    <w:p w14:paraId="625204BC" w14:textId="41A2553B" w:rsidR="00FF0E53" w:rsidRPr="002C760C" w:rsidRDefault="00FF0E53" w:rsidP="00751103">
      <w:pPr>
        <w:rPr>
          <w:rFonts w:ascii="Times New Roman" w:hAnsi="Times New Roman"/>
          <w:b/>
          <w:bCs/>
          <w:szCs w:val="22"/>
        </w:rPr>
      </w:pPr>
      <w:r w:rsidRPr="002C760C">
        <w:rPr>
          <w:rFonts w:ascii="Times New Roman" w:hAnsi="Times New Roman"/>
          <w:b/>
          <w:bCs/>
          <w:szCs w:val="22"/>
        </w:rPr>
        <w:t xml:space="preserve">Job functions </w:t>
      </w:r>
    </w:p>
    <w:p w14:paraId="7F8C9555" w14:textId="07FB3DB6" w:rsidR="00FF0E53" w:rsidRPr="002C760C" w:rsidRDefault="00F25E13" w:rsidP="00626492">
      <w:pPr>
        <w:pStyle w:val="ListParagraph"/>
        <w:numPr>
          <w:ilvl w:val="0"/>
          <w:numId w:val="27"/>
        </w:numPr>
        <w:rPr>
          <w:sz w:val="22"/>
          <w:szCs w:val="22"/>
        </w:rPr>
      </w:pPr>
      <w:r w:rsidRPr="002C760C">
        <w:rPr>
          <w:sz w:val="22"/>
          <w:szCs w:val="22"/>
        </w:rPr>
        <w:t>C</w:t>
      </w:r>
      <w:r w:rsidR="00FF0E53" w:rsidRPr="002C760C">
        <w:rPr>
          <w:sz w:val="22"/>
          <w:szCs w:val="22"/>
        </w:rPr>
        <w:t>onducted prescription review and dispensing</w:t>
      </w:r>
    </w:p>
    <w:p w14:paraId="4F49D371" w14:textId="68E5C02D" w:rsidR="00FF0E53" w:rsidRPr="002C760C" w:rsidRDefault="00F25E13" w:rsidP="00626492">
      <w:pPr>
        <w:pStyle w:val="ListParagraph"/>
        <w:numPr>
          <w:ilvl w:val="0"/>
          <w:numId w:val="27"/>
        </w:numPr>
        <w:rPr>
          <w:sz w:val="22"/>
          <w:szCs w:val="22"/>
        </w:rPr>
      </w:pPr>
      <w:r w:rsidRPr="002C760C">
        <w:rPr>
          <w:sz w:val="22"/>
          <w:szCs w:val="22"/>
        </w:rPr>
        <w:t>P</w:t>
      </w:r>
      <w:r w:rsidR="00FF0E53" w:rsidRPr="002C760C">
        <w:rPr>
          <w:sz w:val="22"/>
          <w:szCs w:val="22"/>
        </w:rPr>
        <w:t>erformed special IV admixture preparation</w:t>
      </w:r>
    </w:p>
    <w:p w14:paraId="5E416FBD" w14:textId="0F5AECFD" w:rsidR="00FF0E53" w:rsidRPr="002C760C" w:rsidRDefault="00751103" w:rsidP="00626492">
      <w:pPr>
        <w:pStyle w:val="ListParagraph"/>
        <w:numPr>
          <w:ilvl w:val="0"/>
          <w:numId w:val="27"/>
        </w:numPr>
        <w:rPr>
          <w:sz w:val="22"/>
          <w:szCs w:val="22"/>
        </w:rPr>
      </w:pPr>
      <w:r w:rsidRPr="002C760C">
        <w:rPr>
          <w:sz w:val="22"/>
          <w:szCs w:val="22"/>
        </w:rPr>
        <w:t>Compounded</w:t>
      </w:r>
      <w:r w:rsidR="00FF0E53" w:rsidRPr="002C760C">
        <w:rPr>
          <w:sz w:val="22"/>
          <w:szCs w:val="22"/>
        </w:rPr>
        <w:t xml:space="preserve"> medication</w:t>
      </w:r>
      <w:r w:rsidRPr="002C760C">
        <w:rPr>
          <w:sz w:val="22"/>
          <w:szCs w:val="22"/>
        </w:rPr>
        <w:t>s following prescriptions</w:t>
      </w:r>
    </w:p>
    <w:p w14:paraId="0F688FC3" w14:textId="62636BEA" w:rsidR="00FF0E53" w:rsidRPr="002C760C" w:rsidRDefault="00F25E13" w:rsidP="00626492">
      <w:pPr>
        <w:pStyle w:val="ListParagraph"/>
        <w:numPr>
          <w:ilvl w:val="0"/>
          <w:numId w:val="27"/>
        </w:numPr>
        <w:rPr>
          <w:sz w:val="22"/>
          <w:szCs w:val="22"/>
        </w:rPr>
      </w:pPr>
      <w:r w:rsidRPr="002C760C">
        <w:rPr>
          <w:sz w:val="22"/>
          <w:szCs w:val="22"/>
        </w:rPr>
        <w:t>P</w:t>
      </w:r>
      <w:r w:rsidR="00FF0E53" w:rsidRPr="002C760C">
        <w:rPr>
          <w:sz w:val="22"/>
          <w:szCs w:val="22"/>
        </w:rPr>
        <w:t>articipated in drug use review</w:t>
      </w:r>
    </w:p>
    <w:p w14:paraId="1596D2C7" w14:textId="0DC1A800" w:rsidR="00764BE1" w:rsidRPr="002C760C" w:rsidRDefault="00764BE1" w:rsidP="00626492">
      <w:pPr>
        <w:pStyle w:val="ListParagraph"/>
        <w:numPr>
          <w:ilvl w:val="0"/>
          <w:numId w:val="27"/>
        </w:numPr>
        <w:rPr>
          <w:sz w:val="22"/>
          <w:szCs w:val="22"/>
        </w:rPr>
      </w:pPr>
      <w:r w:rsidRPr="002C760C">
        <w:rPr>
          <w:sz w:val="22"/>
          <w:szCs w:val="22"/>
        </w:rPr>
        <w:t>Went on</w:t>
      </w:r>
      <w:r w:rsidR="00FF0E53" w:rsidRPr="002C760C">
        <w:rPr>
          <w:sz w:val="22"/>
          <w:szCs w:val="22"/>
        </w:rPr>
        <w:t xml:space="preserve"> ward round with physicians, </w:t>
      </w:r>
      <w:r w:rsidRPr="002C760C">
        <w:rPr>
          <w:sz w:val="22"/>
          <w:szCs w:val="22"/>
        </w:rPr>
        <w:t>nurses,</w:t>
      </w:r>
      <w:r w:rsidR="00FF0E53" w:rsidRPr="002C760C">
        <w:rPr>
          <w:sz w:val="22"/>
          <w:szCs w:val="22"/>
        </w:rPr>
        <w:t xml:space="preserve"> and other members of health team</w:t>
      </w:r>
    </w:p>
    <w:p w14:paraId="395FE71C" w14:textId="5620E978" w:rsidR="00FF0E53" w:rsidRPr="002C760C" w:rsidRDefault="00764BE1" w:rsidP="00626492">
      <w:pPr>
        <w:pStyle w:val="ListParagraph"/>
        <w:numPr>
          <w:ilvl w:val="0"/>
          <w:numId w:val="27"/>
        </w:numPr>
        <w:rPr>
          <w:sz w:val="22"/>
          <w:szCs w:val="22"/>
        </w:rPr>
      </w:pPr>
      <w:r w:rsidRPr="002C760C">
        <w:rPr>
          <w:sz w:val="22"/>
          <w:szCs w:val="22"/>
        </w:rPr>
        <w:t>P</w:t>
      </w:r>
      <w:r w:rsidR="00FF0E53" w:rsidRPr="002C760C">
        <w:rPr>
          <w:sz w:val="22"/>
          <w:szCs w:val="22"/>
        </w:rPr>
        <w:t>articipated and presented in patient cases review and drug literature seminars</w:t>
      </w:r>
    </w:p>
    <w:p w14:paraId="2F31EAA6" w14:textId="0B14C2C0" w:rsidR="00FF0E53" w:rsidRPr="002C760C" w:rsidRDefault="00F25E13" w:rsidP="00626492">
      <w:pPr>
        <w:pStyle w:val="ListParagraph"/>
        <w:numPr>
          <w:ilvl w:val="0"/>
          <w:numId w:val="27"/>
        </w:numPr>
        <w:rPr>
          <w:sz w:val="22"/>
          <w:szCs w:val="22"/>
        </w:rPr>
      </w:pPr>
      <w:r w:rsidRPr="002C760C">
        <w:rPr>
          <w:sz w:val="22"/>
          <w:szCs w:val="22"/>
        </w:rPr>
        <w:t>W</w:t>
      </w:r>
      <w:r w:rsidR="00FF0E53" w:rsidRPr="002C760C">
        <w:rPr>
          <w:sz w:val="22"/>
          <w:szCs w:val="22"/>
        </w:rPr>
        <w:t xml:space="preserve">orked with the physicians and nurses in diabetes and hypertension </w:t>
      </w:r>
      <w:r w:rsidR="00764BE1" w:rsidRPr="002C760C">
        <w:rPr>
          <w:sz w:val="22"/>
          <w:szCs w:val="22"/>
        </w:rPr>
        <w:t xml:space="preserve">clinic </w:t>
      </w:r>
      <w:r w:rsidR="00FF0E53" w:rsidRPr="002C760C">
        <w:rPr>
          <w:sz w:val="22"/>
          <w:szCs w:val="22"/>
        </w:rPr>
        <w:t>wards</w:t>
      </w:r>
    </w:p>
    <w:p w14:paraId="3EED6778" w14:textId="77777777" w:rsidR="00C01DF0" w:rsidRPr="002C760C" w:rsidRDefault="00C01DF0" w:rsidP="006903F1">
      <w:pPr>
        <w:rPr>
          <w:rFonts w:ascii="Times New Roman" w:hAnsi="Times New Roman"/>
          <w:b/>
          <w:szCs w:val="22"/>
        </w:rPr>
      </w:pPr>
    </w:p>
    <w:p w14:paraId="0DFB4409" w14:textId="77777777" w:rsidR="00C01DF0" w:rsidRPr="002C760C" w:rsidRDefault="00C01DF0" w:rsidP="00103845">
      <w:pPr>
        <w:jc w:val="center"/>
        <w:rPr>
          <w:rFonts w:ascii="Times New Roman" w:hAnsi="Times New Roman"/>
          <w:b/>
          <w:szCs w:val="22"/>
        </w:rPr>
      </w:pPr>
    </w:p>
    <w:p w14:paraId="562B0533" w14:textId="34A73725" w:rsidR="00FF0E53" w:rsidRPr="002C760C" w:rsidRDefault="00FF0E53" w:rsidP="00103845">
      <w:pPr>
        <w:jc w:val="center"/>
        <w:rPr>
          <w:rFonts w:ascii="Times New Roman" w:hAnsi="Times New Roman"/>
          <w:b/>
          <w:szCs w:val="22"/>
        </w:rPr>
      </w:pPr>
      <w:r w:rsidRPr="002C760C">
        <w:rPr>
          <w:rFonts w:ascii="Times New Roman" w:hAnsi="Times New Roman"/>
          <w:b/>
          <w:szCs w:val="22"/>
        </w:rPr>
        <w:t>ADMINISTRATIVE/LEADERSHIP EXPERIENCE</w:t>
      </w:r>
    </w:p>
    <w:p w14:paraId="5FDCD604" w14:textId="77777777" w:rsidR="00FF0E53" w:rsidRPr="002C760C" w:rsidRDefault="00FF0E53" w:rsidP="00103845">
      <w:pPr>
        <w:rPr>
          <w:rFonts w:ascii="Times New Roman" w:hAnsi="Times New Roman"/>
          <w:szCs w:val="22"/>
        </w:rPr>
      </w:pPr>
    </w:p>
    <w:p w14:paraId="1FB2488B" w14:textId="77777777" w:rsidR="00FF0E53" w:rsidRPr="002C760C" w:rsidRDefault="00FF0E53" w:rsidP="00103845">
      <w:pPr>
        <w:rPr>
          <w:rFonts w:ascii="Times New Roman" w:hAnsi="Times New Roman"/>
          <w:szCs w:val="22"/>
        </w:rPr>
      </w:pPr>
      <w:r w:rsidRPr="002C760C">
        <w:rPr>
          <w:rFonts w:ascii="Times New Roman" w:hAnsi="Times New Roman"/>
          <w:szCs w:val="22"/>
        </w:rPr>
        <w:t>2009 – 2010</w:t>
      </w:r>
      <w:r w:rsidRPr="002C760C">
        <w:rPr>
          <w:rFonts w:ascii="Times New Roman" w:hAnsi="Times New Roman"/>
          <w:szCs w:val="22"/>
        </w:rPr>
        <w:tab/>
        <w:t>Head, School of Pharmacy, College of Health Sciences, Univ. of Technology, Jamaica</w:t>
      </w:r>
    </w:p>
    <w:p w14:paraId="1595AD81" w14:textId="77777777" w:rsidR="00FF0E53" w:rsidRPr="002C760C" w:rsidRDefault="00FF0E53" w:rsidP="00E60EE7">
      <w:pPr>
        <w:ind w:left="1440" w:hanging="1440"/>
        <w:rPr>
          <w:rFonts w:ascii="Times New Roman" w:hAnsi="Times New Roman"/>
          <w:szCs w:val="22"/>
        </w:rPr>
      </w:pPr>
      <w:r w:rsidRPr="002C760C">
        <w:rPr>
          <w:rFonts w:ascii="Times New Roman" w:hAnsi="Times New Roman"/>
          <w:szCs w:val="22"/>
        </w:rPr>
        <w:t>2007 – 2009</w:t>
      </w:r>
      <w:r w:rsidRPr="002C760C">
        <w:rPr>
          <w:rFonts w:ascii="Times New Roman" w:hAnsi="Times New Roman"/>
          <w:szCs w:val="22"/>
        </w:rPr>
        <w:tab/>
        <w:t>Head, School of Pharmacy and Health Sciences, Faculty of Health &amp; Applied Science, University of Technology, Jamaica</w:t>
      </w:r>
    </w:p>
    <w:p w14:paraId="2A2DD966" w14:textId="77777777" w:rsidR="00FF0E53" w:rsidRPr="002C760C" w:rsidRDefault="00FF0E53" w:rsidP="00FF0E53">
      <w:pPr>
        <w:pBdr>
          <w:left w:val="single" w:sz="4" w:space="31" w:color="FFFFFF"/>
          <w:right w:val="single" w:sz="4" w:space="31" w:color="FFFFFF"/>
        </w:pBdr>
        <w:jc w:val="both"/>
        <w:rPr>
          <w:rFonts w:ascii="Times New Roman" w:hAnsi="Times New Roman"/>
          <w:szCs w:val="22"/>
        </w:rPr>
      </w:pPr>
      <w:r w:rsidRPr="002C760C">
        <w:rPr>
          <w:rFonts w:ascii="Times New Roman" w:hAnsi="Times New Roman"/>
          <w:szCs w:val="22"/>
        </w:rPr>
        <w:lastRenderedPageBreak/>
        <w:t>2006 – 2009</w:t>
      </w:r>
      <w:r w:rsidRPr="002C760C">
        <w:rPr>
          <w:rFonts w:ascii="Times New Roman" w:hAnsi="Times New Roman"/>
          <w:szCs w:val="22"/>
        </w:rPr>
        <w:tab/>
        <w:t>Member, Academic Misconduct Investigation Appeal Panel, University of Technology, Jamaica</w:t>
      </w:r>
    </w:p>
    <w:p w14:paraId="3BF9E5FD" w14:textId="77777777" w:rsidR="00FF0E53" w:rsidRPr="002C760C" w:rsidRDefault="00FF0E53" w:rsidP="00FF0E53">
      <w:pPr>
        <w:pBdr>
          <w:left w:val="single" w:sz="4" w:space="31" w:color="FFFFFF"/>
          <w:right w:val="single" w:sz="4" w:space="31" w:color="FFFFFF"/>
        </w:pBdr>
        <w:ind w:left="1440" w:hanging="1440"/>
        <w:jc w:val="both"/>
        <w:rPr>
          <w:rFonts w:ascii="Times New Roman" w:hAnsi="Times New Roman"/>
          <w:szCs w:val="22"/>
        </w:rPr>
      </w:pPr>
      <w:r w:rsidRPr="002C760C">
        <w:rPr>
          <w:rFonts w:ascii="Times New Roman" w:hAnsi="Times New Roman"/>
          <w:szCs w:val="22"/>
        </w:rPr>
        <w:t>2006 - 2009</w:t>
      </w:r>
      <w:r w:rsidRPr="002C760C">
        <w:rPr>
          <w:rFonts w:ascii="Times New Roman" w:hAnsi="Times New Roman"/>
          <w:szCs w:val="22"/>
        </w:rPr>
        <w:tab/>
        <w:t>Reviewer, Product registration dossiers and adviser to the Standards &amp; Registration Division, Ministry of Health, Jamaica</w:t>
      </w:r>
    </w:p>
    <w:p w14:paraId="7CF8DCC5" w14:textId="77777777" w:rsidR="00FF0E53" w:rsidRPr="002C760C" w:rsidRDefault="00FF0E53" w:rsidP="00FF0E53">
      <w:pPr>
        <w:pBdr>
          <w:left w:val="single" w:sz="4" w:space="31" w:color="FFFFFF"/>
          <w:right w:val="single" w:sz="4" w:space="31" w:color="FFFFFF"/>
        </w:pBdr>
        <w:jc w:val="both"/>
        <w:rPr>
          <w:rFonts w:ascii="Times New Roman" w:hAnsi="Times New Roman"/>
          <w:szCs w:val="22"/>
        </w:rPr>
      </w:pPr>
      <w:r w:rsidRPr="002C760C">
        <w:rPr>
          <w:rFonts w:ascii="Times New Roman" w:hAnsi="Times New Roman"/>
          <w:szCs w:val="22"/>
        </w:rPr>
        <w:t>2007 – 2009</w:t>
      </w:r>
      <w:r w:rsidRPr="002C760C">
        <w:rPr>
          <w:rFonts w:ascii="Times New Roman" w:hAnsi="Times New Roman"/>
          <w:szCs w:val="22"/>
        </w:rPr>
        <w:tab/>
        <w:t>Member, Education Committee of the Pharmaceutical Society of Jamaica</w:t>
      </w:r>
    </w:p>
    <w:p w14:paraId="723A64CE" w14:textId="77777777" w:rsidR="00FF0E53" w:rsidRPr="002C760C" w:rsidRDefault="00FF0E53" w:rsidP="00FF0E53">
      <w:pPr>
        <w:pBdr>
          <w:left w:val="single" w:sz="4" w:space="31" w:color="FFFFFF"/>
          <w:right w:val="single" w:sz="4" w:space="31" w:color="FFFFFF"/>
        </w:pBdr>
        <w:ind w:left="1418" w:hanging="1418"/>
        <w:jc w:val="both"/>
        <w:rPr>
          <w:rFonts w:ascii="Times New Roman" w:hAnsi="Times New Roman"/>
          <w:szCs w:val="22"/>
        </w:rPr>
      </w:pPr>
      <w:r w:rsidRPr="002C760C">
        <w:rPr>
          <w:rFonts w:ascii="Times New Roman" w:hAnsi="Times New Roman"/>
          <w:szCs w:val="22"/>
        </w:rPr>
        <w:t>2006 – 2008</w:t>
      </w:r>
      <w:r w:rsidRPr="002C760C">
        <w:rPr>
          <w:rFonts w:ascii="Times New Roman" w:hAnsi="Times New Roman"/>
          <w:szCs w:val="22"/>
        </w:rPr>
        <w:tab/>
        <w:t>Chair, Faculty of Health &amp; Applied Science Research Committee &amp; Faculty Representative on the University Research Committee</w:t>
      </w:r>
    </w:p>
    <w:p w14:paraId="453A1AC3" w14:textId="77777777" w:rsidR="00FF0E53" w:rsidRPr="002C760C" w:rsidRDefault="00FF0E53" w:rsidP="00FF0E53">
      <w:pPr>
        <w:jc w:val="both"/>
        <w:rPr>
          <w:rFonts w:ascii="Times New Roman" w:hAnsi="Times New Roman"/>
          <w:szCs w:val="22"/>
        </w:rPr>
      </w:pPr>
      <w:r w:rsidRPr="002C760C">
        <w:rPr>
          <w:rFonts w:ascii="Times New Roman" w:hAnsi="Times New Roman"/>
          <w:szCs w:val="22"/>
        </w:rPr>
        <w:t>2006 -2007</w:t>
      </w:r>
      <w:r w:rsidRPr="002C760C">
        <w:rPr>
          <w:rFonts w:ascii="Times New Roman" w:hAnsi="Times New Roman"/>
          <w:b/>
          <w:szCs w:val="22"/>
        </w:rPr>
        <w:tab/>
      </w:r>
      <w:r w:rsidRPr="002C760C">
        <w:rPr>
          <w:rFonts w:ascii="Times New Roman" w:hAnsi="Times New Roman"/>
          <w:szCs w:val="22"/>
        </w:rPr>
        <w:t>Member, University’s Appointments &amp; Promotions Steering Committee</w:t>
      </w:r>
    </w:p>
    <w:p w14:paraId="61218248" w14:textId="77777777" w:rsidR="00FF0E53" w:rsidRPr="002C760C" w:rsidRDefault="00FF0E53" w:rsidP="00FF0E53">
      <w:pPr>
        <w:tabs>
          <w:tab w:val="left" w:pos="540"/>
        </w:tabs>
        <w:ind w:left="1418" w:hanging="1418"/>
        <w:jc w:val="both"/>
        <w:rPr>
          <w:rFonts w:ascii="Times New Roman" w:hAnsi="Times New Roman"/>
          <w:b/>
          <w:szCs w:val="22"/>
        </w:rPr>
      </w:pPr>
      <w:r w:rsidRPr="002C760C">
        <w:rPr>
          <w:rFonts w:ascii="Times New Roman" w:hAnsi="Times New Roman"/>
          <w:szCs w:val="22"/>
        </w:rPr>
        <w:t>2006 – 2007</w:t>
      </w:r>
      <w:r w:rsidRPr="002C760C">
        <w:rPr>
          <w:rFonts w:ascii="Times New Roman" w:hAnsi="Times New Roman"/>
          <w:b/>
          <w:szCs w:val="22"/>
        </w:rPr>
        <w:tab/>
      </w:r>
      <w:r w:rsidRPr="002C760C">
        <w:rPr>
          <w:rFonts w:ascii="Times New Roman" w:hAnsi="Times New Roman"/>
          <w:szCs w:val="22"/>
        </w:rPr>
        <w:t>Member, Committee that reviewed the University Research Policy document, University of Technology, Jamaica</w:t>
      </w:r>
    </w:p>
    <w:p w14:paraId="5D8FDD05" w14:textId="77777777" w:rsidR="00FF0E53" w:rsidRPr="002C760C" w:rsidRDefault="00FF0E53" w:rsidP="00FF0E53">
      <w:pPr>
        <w:pBdr>
          <w:left w:val="single" w:sz="4" w:space="31" w:color="FFFFFF"/>
          <w:right w:val="single" w:sz="4" w:space="31" w:color="FFFFFF"/>
        </w:pBdr>
        <w:ind w:left="1418" w:hanging="1418"/>
        <w:jc w:val="both"/>
        <w:rPr>
          <w:rFonts w:ascii="Times New Roman" w:hAnsi="Times New Roman"/>
          <w:szCs w:val="22"/>
        </w:rPr>
      </w:pPr>
      <w:r w:rsidRPr="002C760C">
        <w:rPr>
          <w:rFonts w:ascii="Times New Roman" w:hAnsi="Times New Roman"/>
          <w:szCs w:val="22"/>
        </w:rPr>
        <w:t>2005 – 2006</w:t>
      </w:r>
      <w:r w:rsidRPr="002C760C">
        <w:rPr>
          <w:rFonts w:ascii="Times New Roman" w:hAnsi="Times New Roman"/>
          <w:szCs w:val="22"/>
        </w:rPr>
        <w:tab/>
        <w:t>Member, 46</w:t>
      </w:r>
      <w:r w:rsidRPr="002C760C">
        <w:rPr>
          <w:rFonts w:ascii="Times New Roman" w:hAnsi="Times New Roman"/>
          <w:szCs w:val="22"/>
          <w:vertAlign w:val="superscript"/>
        </w:rPr>
        <w:t xml:space="preserve">th </w:t>
      </w:r>
      <w:r w:rsidRPr="002C760C">
        <w:rPr>
          <w:rFonts w:ascii="Times New Roman" w:hAnsi="Times New Roman"/>
          <w:szCs w:val="22"/>
        </w:rPr>
        <w:t xml:space="preserve">Anniversary Planning Committee </w:t>
      </w:r>
    </w:p>
    <w:p w14:paraId="731EF2FD" w14:textId="77777777" w:rsidR="00FF0E53" w:rsidRPr="002C760C" w:rsidRDefault="00FF0E53" w:rsidP="00FF0E53">
      <w:pPr>
        <w:pBdr>
          <w:left w:val="single" w:sz="4" w:space="31" w:color="FFFFFF"/>
          <w:right w:val="single" w:sz="4" w:space="31" w:color="FFFFFF"/>
        </w:pBdr>
        <w:jc w:val="both"/>
        <w:rPr>
          <w:rFonts w:ascii="Times New Roman" w:hAnsi="Times New Roman"/>
          <w:szCs w:val="22"/>
        </w:rPr>
      </w:pPr>
      <w:r w:rsidRPr="002C760C">
        <w:rPr>
          <w:rFonts w:ascii="Times New Roman" w:hAnsi="Times New Roman"/>
          <w:szCs w:val="22"/>
        </w:rPr>
        <w:t>2005 – 2006</w:t>
      </w:r>
      <w:r w:rsidRPr="002C760C">
        <w:rPr>
          <w:rFonts w:ascii="Times New Roman" w:hAnsi="Times New Roman"/>
          <w:szCs w:val="22"/>
        </w:rPr>
        <w:tab/>
        <w:t xml:space="preserve">Member, Balanced-Scorecard Analysis and Septennial Review Committee </w:t>
      </w:r>
    </w:p>
    <w:p w14:paraId="055CBC84" w14:textId="77777777" w:rsidR="00FF0E53" w:rsidRPr="002C760C" w:rsidRDefault="00FF0E53" w:rsidP="00FF0E53">
      <w:pPr>
        <w:pBdr>
          <w:left w:val="single" w:sz="4" w:space="31" w:color="FFFFFF"/>
          <w:right w:val="single" w:sz="4" w:space="31" w:color="FFFFFF"/>
        </w:pBdr>
        <w:ind w:left="1418" w:hanging="1418"/>
        <w:jc w:val="both"/>
        <w:rPr>
          <w:rFonts w:ascii="Times New Roman" w:hAnsi="Times New Roman"/>
          <w:szCs w:val="22"/>
        </w:rPr>
      </w:pPr>
      <w:r w:rsidRPr="002C760C">
        <w:rPr>
          <w:rFonts w:ascii="Times New Roman" w:hAnsi="Times New Roman"/>
          <w:szCs w:val="22"/>
        </w:rPr>
        <w:t xml:space="preserve">2005 – 2006 </w:t>
      </w:r>
      <w:r w:rsidRPr="002C760C">
        <w:rPr>
          <w:rFonts w:ascii="Times New Roman" w:hAnsi="Times New Roman"/>
          <w:szCs w:val="22"/>
        </w:rPr>
        <w:tab/>
        <w:t>Chair, Faculty of Health &amp; Applied Science Postgraduate Committee &amp; Faculty Representative on the University Post Graduate Committee</w:t>
      </w:r>
    </w:p>
    <w:p w14:paraId="51B8B6F2" w14:textId="77777777" w:rsidR="00FF0E53" w:rsidRPr="002C760C" w:rsidRDefault="00FF0E53" w:rsidP="00FF0E53">
      <w:pPr>
        <w:pBdr>
          <w:left w:val="single" w:sz="4" w:space="31" w:color="FFFFFF"/>
          <w:right w:val="single" w:sz="4" w:space="31" w:color="FFFFFF"/>
        </w:pBdr>
        <w:tabs>
          <w:tab w:val="left" w:pos="720"/>
        </w:tabs>
        <w:ind w:left="1418" w:hanging="1418"/>
        <w:jc w:val="both"/>
        <w:rPr>
          <w:rFonts w:ascii="Times New Roman" w:hAnsi="Times New Roman"/>
          <w:szCs w:val="22"/>
        </w:rPr>
      </w:pPr>
      <w:r w:rsidRPr="002C760C">
        <w:rPr>
          <w:rFonts w:ascii="Times New Roman" w:hAnsi="Times New Roman"/>
          <w:szCs w:val="22"/>
        </w:rPr>
        <w:t>1992 – 2002</w:t>
      </w:r>
      <w:r w:rsidRPr="002C760C">
        <w:rPr>
          <w:rFonts w:ascii="Times New Roman" w:hAnsi="Times New Roman"/>
          <w:szCs w:val="22"/>
        </w:rPr>
        <w:tab/>
        <w:t>Pharmacist-in-charge of Conventional Drug Manufacturing, OAU, Ife, Nigeria</w:t>
      </w:r>
    </w:p>
    <w:p w14:paraId="364F3516" w14:textId="77777777" w:rsidR="00FF0E53" w:rsidRPr="002C760C" w:rsidRDefault="00FF0E53" w:rsidP="00FF0E53">
      <w:pPr>
        <w:pBdr>
          <w:left w:val="single" w:sz="4" w:space="31" w:color="FFFFFF"/>
          <w:right w:val="single" w:sz="4" w:space="31" w:color="FFFFFF"/>
        </w:pBdr>
        <w:tabs>
          <w:tab w:val="left" w:pos="0"/>
        </w:tabs>
        <w:jc w:val="both"/>
        <w:rPr>
          <w:rFonts w:ascii="Times New Roman" w:hAnsi="Times New Roman"/>
          <w:szCs w:val="22"/>
        </w:rPr>
      </w:pPr>
      <w:r w:rsidRPr="002C760C">
        <w:rPr>
          <w:rFonts w:ascii="Times New Roman" w:hAnsi="Times New Roman"/>
          <w:szCs w:val="22"/>
        </w:rPr>
        <w:t>2001 – 2002</w:t>
      </w:r>
      <w:r w:rsidRPr="002C760C">
        <w:rPr>
          <w:rFonts w:ascii="Times New Roman" w:hAnsi="Times New Roman"/>
          <w:szCs w:val="22"/>
        </w:rPr>
        <w:tab/>
        <w:t>Member, Science and Technology Park Development Committee, OAU, Ife, Nigeria</w:t>
      </w:r>
    </w:p>
    <w:p w14:paraId="17B4584C" w14:textId="77777777" w:rsidR="00FF0E53" w:rsidRPr="002C760C" w:rsidRDefault="00FF0E53" w:rsidP="00FF0E53">
      <w:pPr>
        <w:pBdr>
          <w:left w:val="single" w:sz="4" w:space="31" w:color="FFFFFF"/>
          <w:right w:val="single" w:sz="4" w:space="31" w:color="FFFFFF"/>
        </w:pBdr>
        <w:tabs>
          <w:tab w:val="left" w:pos="720"/>
        </w:tabs>
        <w:ind w:left="1440" w:hanging="1440"/>
        <w:jc w:val="both"/>
        <w:rPr>
          <w:rFonts w:ascii="Times New Roman" w:hAnsi="Times New Roman"/>
          <w:szCs w:val="22"/>
        </w:rPr>
      </w:pPr>
      <w:r w:rsidRPr="002C760C">
        <w:rPr>
          <w:rFonts w:ascii="Times New Roman" w:hAnsi="Times New Roman"/>
          <w:szCs w:val="22"/>
        </w:rPr>
        <w:t>1995 – 2002</w:t>
      </w:r>
      <w:r w:rsidRPr="002C760C">
        <w:rPr>
          <w:rFonts w:ascii="Times New Roman" w:hAnsi="Times New Roman"/>
          <w:szCs w:val="22"/>
        </w:rPr>
        <w:tab/>
        <w:t>Faculty of Pharmacy Representative on the Board of Management of the Institute of Cultural Studies, OAU, Ife, Nigeria</w:t>
      </w:r>
    </w:p>
    <w:p w14:paraId="729856C6" w14:textId="7A206155" w:rsidR="009F33E2" w:rsidRPr="002C760C" w:rsidRDefault="00FF0E53" w:rsidP="00E60EE7">
      <w:pPr>
        <w:ind w:left="1440" w:hanging="1440"/>
        <w:rPr>
          <w:rFonts w:ascii="Times New Roman" w:hAnsi="Times New Roman"/>
          <w:szCs w:val="22"/>
        </w:rPr>
      </w:pPr>
      <w:r w:rsidRPr="002C760C">
        <w:rPr>
          <w:rFonts w:ascii="Times New Roman" w:hAnsi="Times New Roman"/>
          <w:szCs w:val="22"/>
        </w:rPr>
        <w:t>1995 – 2002</w:t>
      </w:r>
      <w:r w:rsidRPr="002C760C">
        <w:rPr>
          <w:rFonts w:ascii="Times New Roman" w:hAnsi="Times New Roman"/>
          <w:szCs w:val="22"/>
        </w:rPr>
        <w:tab/>
        <w:t>Faculty Representative on the Board of Management of the Institute of Public Health, OAU, Ife, Nigeri</w:t>
      </w:r>
      <w:r w:rsidR="00976240" w:rsidRPr="002C760C">
        <w:rPr>
          <w:rFonts w:ascii="Times New Roman" w:hAnsi="Times New Roman"/>
          <w:szCs w:val="22"/>
        </w:rPr>
        <w:t>a</w:t>
      </w:r>
    </w:p>
    <w:p w14:paraId="6C7E6C08" w14:textId="77777777" w:rsidR="00CC46A7" w:rsidRPr="002C760C" w:rsidRDefault="00CC46A7" w:rsidP="00103845">
      <w:pPr>
        <w:rPr>
          <w:rFonts w:ascii="Times New Roman" w:hAnsi="Times New Roman"/>
          <w:szCs w:val="22"/>
        </w:rPr>
      </w:pPr>
    </w:p>
    <w:p w14:paraId="7FE7C93F" w14:textId="77777777" w:rsidR="00CC46A7" w:rsidRPr="002C760C" w:rsidRDefault="00CC46A7" w:rsidP="00103845">
      <w:pPr>
        <w:rPr>
          <w:rFonts w:ascii="Times New Roman" w:hAnsi="Times New Roman"/>
          <w:szCs w:val="22"/>
        </w:rPr>
      </w:pPr>
    </w:p>
    <w:p w14:paraId="3D05C6FB" w14:textId="5FEF32B7" w:rsidR="00B2568E" w:rsidRPr="002C760C" w:rsidRDefault="00B2568E" w:rsidP="00103845">
      <w:pPr>
        <w:jc w:val="center"/>
        <w:rPr>
          <w:rFonts w:ascii="Times New Roman" w:hAnsi="Times New Roman"/>
          <w:b/>
          <w:szCs w:val="22"/>
        </w:rPr>
      </w:pPr>
      <w:r w:rsidRPr="002C760C">
        <w:rPr>
          <w:rFonts w:ascii="Times New Roman" w:hAnsi="Times New Roman"/>
          <w:b/>
          <w:szCs w:val="22"/>
        </w:rPr>
        <w:t xml:space="preserve">RESEARCH </w:t>
      </w:r>
      <w:r w:rsidR="00751103" w:rsidRPr="002C760C">
        <w:rPr>
          <w:rFonts w:ascii="Times New Roman" w:hAnsi="Times New Roman"/>
          <w:b/>
          <w:szCs w:val="22"/>
        </w:rPr>
        <w:t xml:space="preserve">GRANTS, </w:t>
      </w:r>
      <w:r w:rsidRPr="002C760C">
        <w:rPr>
          <w:rFonts w:ascii="Times New Roman" w:hAnsi="Times New Roman"/>
          <w:b/>
          <w:szCs w:val="22"/>
        </w:rPr>
        <w:t>AWARDS</w:t>
      </w:r>
      <w:r w:rsidR="00751103" w:rsidRPr="002C760C">
        <w:rPr>
          <w:rFonts w:ascii="Times New Roman" w:hAnsi="Times New Roman"/>
          <w:b/>
          <w:szCs w:val="22"/>
        </w:rPr>
        <w:t xml:space="preserve"> &amp; PROJECTS</w:t>
      </w:r>
    </w:p>
    <w:p w14:paraId="57A5E1DD" w14:textId="77777777" w:rsidR="000348AC" w:rsidRPr="002C760C" w:rsidRDefault="000348AC" w:rsidP="00103845">
      <w:pPr>
        <w:rPr>
          <w:rFonts w:ascii="Times New Roman" w:hAnsi="Times New Roman"/>
          <w:szCs w:val="22"/>
        </w:rPr>
      </w:pPr>
    </w:p>
    <w:p w14:paraId="6D0BB21F" w14:textId="0829E5E3" w:rsidR="00E42571" w:rsidRPr="002C760C" w:rsidRDefault="00E42571" w:rsidP="00E60EE7">
      <w:pPr>
        <w:ind w:left="720" w:hanging="720"/>
        <w:rPr>
          <w:rFonts w:ascii="Times New Roman" w:hAnsi="Times New Roman"/>
          <w:szCs w:val="22"/>
        </w:rPr>
      </w:pPr>
      <w:r w:rsidRPr="002C760C">
        <w:rPr>
          <w:rFonts w:ascii="Times New Roman" w:hAnsi="Times New Roman"/>
          <w:szCs w:val="22"/>
        </w:rPr>
        <w:t>2017</w:t>
      </w:r>
      <w:r w:rsidR="001E436C" w:rsidRPr="002C760C">
        <w:rPr>
          <w:rFonts w:ascii="Times New Roman" w:hAnsi="Times New Roman"/>
          <w:szCs w:val="22"/>
        </w:rPr>
        <w:tab/>
      </w:r>
      <w:r w:rsidRPr="002C760C">
        <w:rPr>
          <w:rFonts w:ascii="Times New Roman" w:hAnsi="Times New Roman"/>
          <w:szCs w:val="22"/>
        </w:rPr>
        <w:t>Combination Therapy with Targeted Agents to Augment Anticancer Effects - $12,500/cycle (Total</w:t>
      </w:r>
      <w:r w:rsidR="006677AF" w:rsidRPr="002C760C">
        <w:rPr>
          <w:rFonts w:ascii="Times New Roman" w:hAnsi="Times New Roman"/>
          <w:szCs w:val="22"/>
        </w:rPr>
        <w:t xml:space="preserve"> </w:t>
      </w:r>
      <w:r w:rsidRPr="002C760C">
        <w:rPr>
          <w:rFonts w:ascii="Times New Roman" w:hAnsi="Times New Roman"/>
          <w:szCs w:val="22"/>
        </w:rPr>
        <w:t>$25,000.00) (</w:t>
      </w:r>
      <w:proofErr w:type="spellStart"/>
      <w:r w:rsidRPr="002C760C">
        <w:rPr>
          <w:rFonts w:ascii="Times New Roman" w:hAnsi="Times New Roman"/>
          <w:szCs w:val="22"/>
        </w:rPr>
        <w:t>Kurup</w:t>
      </w:r>
      <w:proofErr w:type="spellEnd"/>
      <w:r w:rsidRPr="002C760C">
        <w:rPr>
          <w:rFonts w:ascii="Times New Roman" w:hAnsi="Times New Roman"/>
          <w:szCs w:val="22"/>
        </w:rPr>
        <w:t xml:space="preserve">, </w:t>
      </w:r>
      <w:proofErr w:type="spellStart"/>
      <w:r w:rsidRPr="002C760C">
        <w:rPr>
          <w:rFonts w:ascii="Times New Roman" w:hAnsi="Times New Roman"/>
          <w:szCs w:val="22"/>
        </w:rPr>
        <w:t>Tambe</w:t>
      </w:r>
      <w:proofErr w:type="spellEnd"/>
      <w:r w:rsidRPr="002C760C">
        <w:rPr>
          <w:rFonts w:ascii="Times New Roman" w:hAnsi="Times New Roman"/>
          <w:szCs w:val="22"/>
        </w:rPr>
        <w:t xml:space="preserve">, Adebayo, </w:t>
      </w:r>
      <w:proofErr w:type="spellStart"/>
      <w:r w:rsidRPr="002C760C">
        <w:rPr>
          <w:rFonts w:ascii="Times New Roman" w:hAnsi="Times New Roman"/>
          <w:szCs w:val="22"/>
        </w:rPr>
        <w:t>Sakharkar</w:t>
      </w:r>
      <w:proofErr w:type="spellEnd"/>
      <w:r w:rsidRPr="002C760C">
        <w:rPr>
          <w:rFonts w:ascii="Times New Roman" w:hAnsi="Times New Roman"/>
          <w:szCs w:val="22"/>
        </w:rPr>
        <w:t xml:space="preserve">, </w:t>
      </w:r>
      <w:proofErr w:type="spellStart"/>
      <w:r w:rsidRPr="002C760C">
        <w:rPr>
          <w:rFonts w:ascii="Times New Roman" w:hAnsi="Times New Roman"/>
          <w:szCs w:val="22"/>
        </w:rPr>
        <w:t>Majerczyk</w:t>
      </w:r>
      <w:proofErr w:type="spellEnd"/>
      <w:r w:rsidRPr="002C760C">
        <w:rPr>
          <w:rFonts w:ascii="Times New Roman" w:hAnsi="Times New Roman"/>
          <w:szCs w:val="22"/>
        </w:rPr>
        <w:t xml:space="preserve">, </w:t>
      </w:r>
      <w:proofErr w:type="spellStart"/>
      <w:r w:rsidRPr="002C760C">
        <w:rPr>
          <w:rFonts w:ascii="Times New Roman" w:hAnsi="Times New Roman"/>
          <w:szCs w:val="22"/>
        </w:rPr>
        <w:t>Panakanti</w:t>
      </w:r>
      <w:proofErr w:type="spellEnd"/>
      <w:r w:rsidRPr="002C760C">
        <w:rPr>
          <w:rFonts w:ascii="Times New Roman" w:hAnsi="Times New Roman"/>
          <w:szCs w:val="22"/>
        </w:rPr>
        <w:t xml:space="preserve"> and Deb, renewable 2016 - 2018)</w:t>
      </w:r>
    </w:p>
    <w:p w14:paraId="6ADC997B" w14:textId="77777777" w:rsidR="00E42571" w:rsidRPr="002C760C" w:rsidRDefault="00E42571" w:rsidP="006677AF">
      <w:pPr>
        <w:jc w:val="both"/>
        <w:rPr>
          <w:rFonts w:ascii="Times New Roman" w:hAnsi="Times New Roman"/>
          <w:szCs w:val="22"/>
        </w:rPr>
      </w:pPr>
    </w:p>
    <w:p w14:paraId="74BD3E3A" w14:textId="2A8D0973" w:rsidR="00E42571" w:rsidRPr="002C760C" w:rsidRDefault="00E42571" w:rsidP="001E436C">
      <w:pPr>
        <w:ind w:left="720" w:hanging="720"/>
        <w:jc w:val="both"/>
        <w:rPr>
          <w:rFonts w:ascii="Times New Roman" w:hAnsi="Times New Roman"/>
          <w:szCs w:val="22"/>
        </w:rPr>
      </w:pPr>
      <w:r w:rsidRPr="002C760C">
        <w:rPr>
          <w:rFonts w:ascii="Times New Roman" w:hAnsi="Times New Roman"/>
          <w:szCs w:val="22"/>
        </w:rPr>
        <w:t>2016</w:t>
      </w:r>
      <w:r w:rsidR="001E436C" w:rsidRPr="002C760C">
        <w:rPr>
          <w:rFonts w:ascii="Times New Roman" w:hAnsi="Times New Roman"/>
          <w:szCs w:val="22"/>
        </w:rPr>
        <w:tab/>
      </w:r>
      <w:proofErr w:type="spellStart"/>
      <w:r w:rsidRPr="002C760C">
        <w:rPr>
          <w:rFonts w:ascii="Times New Roman" w:hAnsi="Times New Roman"/>
          <w:szCs w:val="22"/>
        </w:rPr>
        <w:t>Gastroplus</w:t>
      </w:r>
      <w:proofErr w:type="spellEnd"/>
      <w:r w:rsidRPr="002C760C">
        <w:rPr>
          <w:rFonts w:ascii="Times New Roman" w:hAnsi="Times New Roman"/>
          <w:szCs w:val="22"/>
        </w:rPr>
        <w:t xml:space="preserve"> from Simulations Plus, Inc., CA. $12,500.00 (ongoing support with research software, activated every 6 months.</w:t>
      </w:r>
    </w:p>
    <w:p w14:paraId="23322DDC" w14:textId="77777777" w:rsidR="00E42571" w:rsidRPr="002C760C" w:rsidRDefault="00E42571" w:rsidP="006677AF">
      <w:pPr>
        <w:jc w:val="both"/>
        <w:rPr>
          <w:rFonts w:ascii="Times New Roman" w:hAnsi="Times New Roman"/>
          <w:szCs w:val="22"/>
        </w:rPr>
      </w:pPr>
    </w:p>
    <w:p w14:paraId="7AC830F9" w14:textId="02401DCD" w:rsidR="00E42571" w:rsidRPr="002C760C" w:rsidRDefault="00E42571" w:rsidP="001E436C">
      <w:pPr>
        <w:ind w:left="720" w:hanging="720"/>
        <w:jc w:val="both"/>
        <w:rPr>
          <w:rFonts w:ascii="Times New Roman" w:hAnsi="Times New Roman"/>
          <w:szCs w:val="22"/>
        </w:rPr>
      </w:pPr>
      <w:r w:rsidRPr="002C760C">
        <w:rPr>
          <w:rFonts w:ascii="Times New Roman" w:hAnsi="Times New Roman"/>
          <w:szCs w:val="22"/>
        </w:rPr>
        <w:t>2015</w:t>
      </w:r>
      <w:r w:rsidR="001E436C" w:rsidRPr="002C760C">
        <w:rPr>
          <w:rFonts w:ascii="Times New Roman" w:hAnsi="Times New Roman"/>
          <w:szCs w:val="22"/>
        </w:rPr>
        <w:tab/>
      </w:r>
      <w:proofErr w:type="spellStart"/>
      <w:r w:rsidRPr="002C760C">
        <w:rPr>
          <w:rFonts w:ascii="Times New Roman" w:hAnsi="Times New Roman"/>
          <w:szCs w:val="22"/>
        </w:rPr>
        <w:t>Niosome</w:t>
      </w:r>
      <w:proofErr w:type="spellEnd"/>
      <w:r w:rsidRPr="002C760C">
        <w:rPr>
          <w:rFonts w:ascii="Times New Roman" w:hAnsi="Times New Roman"/>
          <w:szCs w:val="22"/>
        </w:rPr>
        <w:t xml:space="preserve"> encapsulation and in vitro antibacterial effect of Clarithromycin and Levofloxacin (Intramural</w:t>
      </w:r>
      <w:r w:rsidR="001E436C" w:rsidRPr="002C760C">
        <w:rPr>
          <w:rFonts w:ascii="Times New Roman" w:hAnsi="Times New Roman"/>
          <w:szCs w:val="22"/>
        </w:rPr>
        <w:t xml:space="preserve"> </w:t>
      </w:r>
      <w:r w:rsidRPr="002C760C">
        <w:rPr>
          <w:rFonts w:ascii="Times New Roman" w:hAnsi="Times New Roman"/>
          <w:szCs w:val="22"/>
        </w:rPr>
        <w:t>research grant for, $3000)</w:t>
      </w:r>
    </w:p>
    <w:p w14:paraId="39C5F860" w14:textId="77777777" w:rsidR="001E436C" w:rsidRPr="002C760C" w:rsidRDefault="001E436C" w:rsidP="006677AF">
      <w:pPr>
        <w:jc w:val="both"/>
        <w:rPr>
          <w:rFonts w:ascii="Times New Roman" w:hAnsi="Times New Roman"/>
          <w:szCs w:val="22"/>
        </w:rPr>
      </w:pPr>
    </w:p>
    <w:p w14:paraId="21AF51B1" w14:textId="20CB7EA3" w:rsidR="00B2568E" w:rsidRPr="002C760C" w:rsidRDefault="00B2568E" w:rsidP="001E436C">
      <w:pPr>
        <w:ind w:left="720" w:hanging="720"/>
        <w:jc w:val="both"/>
        <w:rPr>
          <w:rFonts w:ascii="Times New Roman" w:eastAsia="Calibri" w:hAnsi="Times New Roman"/>
          <w:szCs w:val="22"/>
        </w:rPr>
      </w:pPr>
      <w:r w:rsidRPr="002C760C">
        <w:rPr>
          <w:rFonts w:ascii="Times New Roman" w:hAnsi="Times New Roman"/>
          <w:szCs w:val="22"/>
        </w:rPr>
        <w:t>2010</w:t>
      </w:r>
      <w:r w:rsidRPr="002C760C">
        <w:rPr>
          <w:rFonts w:ascii="Times New Roman" w:hAnsi="Times New Roman"/>
          <w:szCs w:val="22"/>
        </w:rPr>
        <w:tab/>
      </w:r>
      <w:r w:rsidRPr="002C760C">
        <w:rPr>
          <w:rFonts w:ascii="Times New Roman" w:eastAsia="Calibri" w:hAnsi="Times New Roman"/>
          <w:szCs w:val="22"/>
        </w:rPr>
        <w:t xml:space="preserve">Cost-benefit, </w:t>
      </w:r>
      <w:proofErr w:type="gramStart"/>
      <w:r w:rsidRPr="002C760C">
        <w:rPr>
          <w:rFonts w:ascii="Times New Roman" w:eastAsia="Calibri" w:hAnsi="Times New Roman"/>
          <w:szCs w:val="22"/>
        </w:rPr>
        <w:t>safety</w:t>
      </w:r>
      <w:proofErr w:type="gramEnd"/>
      <w:r w:rsidRPr="002C760C">
        <w:rPr>
          <w:rFonts w:ascii="Times New Roman" w:eastAsia="Calibri" w:hAnsi="Times New Roman"/>
          <w:szCs w:val="22"/>
        </w:rPr>
        <w:t xml:space="preserve"> and efficacy of using prefabricated adult drug products for obtaining child's dose of medication not available for children in Trinidad and Tobago (TT$84,000.00)</w:t>
      </w:r>
    </w:p>
    <w:p w14:paraId="097FF90C" w14:textId="77777777" w:rsidR="001E436C" w:rsidRPr="002C760C" w:rsidRDefault="001E436C" w:rsidP="006677AF">
      <w:pPr>
        <w:jc w:val="both"/>
        <w:rPr>
          <w:rFonts w:ascii="Times New Roman" w:hAnsi="Times New Roman"/>
          <w:szCs w:val="22"/>
        </w:rPr>
      </w:pPr>
    </w:p>
    <w:p w14:paraId="5DDDCA37" w14:textId="403923F2" w:rsidR="00B2568E" w:rsidRPr="002C760C" w:rsidRDefault="00B2568E" w:rsidP="001E436C">
      <w:pPr>
        <w:ind w:left="720" w:hanging="720"/>
        <w:jc w:val="both"/>
        <w:rPr>
          <w:rFonts w:ascii="Times New Roman" w:hAnsi="Times New Roman"/>
          <w:szCs w:val="22"/>
        </w:rPr>
      </w:pPr>
      <w:r w:rsidRPr="002C760C">
        <w:rPr>
          <w:rFonts w:ascii="Times New Roman" w:hAnsi="Times New Roman"/>
          <w:szCs w:val="22"/>
        </w:rPr>
        <w:t>2008</w:t>
      </w:r>
      <w:r w:rsidRPr="002C760C">
        <w:rPr>
          <w:rFonts w:ascii="Times New Roman" w:hAnsi="Times New Roman"/>
          <w:szCs w:val="22"/>
        </w:rPr>
        <w:tab/>
        <w:t>Equipment Grant by Johnson and Johnson (Canada) Ltd. to the University of Technology, Jamaica (US$5million)</w:t>
      </w:r>
    </w:p>
    <w:p w14:paraId="4DA04728" w14:textId="77777777" w:rsidR="001E436C" w:rsidRPr="002C760C" w:rsidRDefault="001E436C" w:rsidP="006677AF">
      <w:pPr>
        <w:jc w:val="both"/>
        <w:rPr>
          <w:rFonts w:ascii="Times New Roman" w:hAnsi="Times New Roman"/>
          <w:szCs w:val="22"/>
        </w:rPr>
      </w:pPr>
    </w:p>
    <w:p w14:paraId="20A394CC" w14:textId="0D81F4FD" w:rsidR="00B2568E" w:rsidRPr="002C760C" w:rsidRDefault="00B2568E" w:rsidP="00E60EE7">
      <w:pPr>
        <w:ind w:left="720" w:hanging="720"/>
        <w:jc w:val="both"/>
        <w:rPr>
          <w:rFonts w:ascii="Times New Roman" w:hAnsi="Times New Roman"/>
          <w:szCs w:val="22"/>
        </w:rPr>
      </w:pPr>
      <w:r w:rsidRPr="002C760C">
        <w:rPr>
          <w:rFonts w:ascii="Times New Roman" w:hAnsi="Times New Roman"/>
          <w:szCs w:val="22"/>
        </w:rPr>
        <w:t>2008</w:t>
      </w:r>
      <w:r w:rsidRPr="002C760C">
        <w:rPr>
          <w:rFonts w:ascii="Times New Roman" w:hAnsi="Times New Roman"/>
          <w:szCs w:val="22"/>
        </w:rPr>
        <w:tab/>
        <w:t>Research Award for the Development of Ackee oil as Pharmaceutical Base, Univ. of Tech., Jamaica (J$500,000.00)</w:t>
      </w:r>
    </w:p>
    <w:p w14:paraId="7BF8D42F" w14:textId="77777777" w:rsidR="001E436C" w:rsidRPr="002C760C" w:rsidRDefault="001E436C" w:rsidP="006677AF">
      <w:pPr>
        <w:jc w:val="both"/>
        <w:rPr>
          <w:rFonts w:ascii="Times New Roman" w:hAnsi="Times New Roman"/>
          <w:szCs w:val="22"/>
        </w:rPr>
      </w:pPr>
    </w:p>
    <w:p w14:paraId="3E901067" w14:textId="18D69AAE" w:rsidR="00B2568E" w:rsidRPr="002C760C" w:rsidRDefault="00B2568E" w:rsidP="001E436C">
      <w:pPr>
        <w:ind w:left="720" w:hanging="720"/>
        <w:jc w:val="both"/>
        <w:rPr>
          <w:rFonts w:ascii="Times New Roman" w:hAnsi="Times New Roman"/>
          <w:szCs w:val="22"/>
        </w:rPr>
      </w:pPr>
      <w:r w:rsidRPr="002C760C">
        <w:rPr>
          <w:rFonts w:ascii="Times New Roman" w:hAnsi="Times New Roman"/>
          <w:szCs w:val="22"/>
        </w:rPr>
        <w:t>2007</w:t>
      </w:r>
      <w:r w:rsidRPr="002C760C">
        <w:rPr>
          <w:rFonts w:ascii="Times New Roman" w:hAnsi="Times New Roman"/>
          <w:szCs w:val="22"/>
        </w:rPr>
        <w:tab/>
        <w:t xml:space="preserve">PAHO Sponsorship to the PAHO/WHO Workshop on "Training in High Performance Liquid Chromatography (HPLC) and Dissolution Test in Quality Control of Antiretroviral Drugs" </w:t>
      </w:r>
    </w:p>
    <w:p w14:paraId="37D22565" w14:textId="77777777" w:rsidR="00B2568E" w:rsidRPr="002C760C" w:rsidRDefault="00B2568E" w:rsidP="001E436C">
      <w:pPr>
        <w:ind w:left="360" w:firstLine="360"/>
        <w:jc w:val="both"/>
        <w:rPr>
          <w:rFonts w:ascii="Times New Roman" w:hAnsi="Times New Roman"/>
          <w:szCs w:val="22"/>
        </w:rPr>
      </w:pPr>
      <w:r w:rsidRPr="002C760C">
        <w:rPr>
          <w:rFonts w:ascii="Times New Roman" w:hAnsi="Times New Roman"/>
          <w:szCs w:val="22"/>
        </w:rPr>
        <w:t>Caribbean Regional Drug Testing Laboratory, Kingston, Jamaica</w:t>
      </w:r>
    </w:p>
    <w:p w14:paraId="1EB94D03" w14:textId="77777777" w:rsidR="001E436C" w:rsidRPr="002C760C" w:rsidRDefault="001E436C" w:rsidP="006677AF">
      <w:pPr>
        <w:jc w:val="both"/>
        <w:rPr>
          <w:rFonts w:ascii="Times New Roman" w:hAnsi="Times New Roman"/>
          <w:szCs w:val="22"/>
        </w:rPr>
      </w:pPr>
    </w:p>
    <w:p w14:paraId="13F175B3" w14:textId="13F0FA26" w:rsidR="00B2568E" w:rsidRPr="002C760C" w:rsidRDefault="00B2568E" w:rsidP="001E436C">
      <w:pPr>
        <w:ind w:left="720" w:hanging="720"/>
        <w:jc w:val="both"/>
        <w:rPr>
          <w:rFonts w:ascii="Times New Roman" w:hAnsi="Times New Roman"/>
          <w:szCs w:val="22"/>
        </w:rPr>
      </w:pPr>
      <w:r w:rsidRPr="002C760C">
        <w:rPr>
          <w:rFonts w:ascii="Times New Roman" w:hAnsi="Times New Roman"/>
          <w:szCs w:val="22"/>
        </w:rPr>
        <w:t>2006</w:t>
      </w:r>
      <w:r w:rsidRPr="002C760C">
        <w:rPr>
          <w:rFonts w:ascii="Times New Roman" w:hAnsi="Times New Roman"/>
          <w:szCs w:val="22"/>
        </w:rPr>
        <w:tab/>
        <w:t xml:space="preserve">IDRC Research Grant to Investigate Anti-competitive practices in Pharmaceuticals Distribution in Jamaica - Joint Award to </w:t>
      </w:r>
      <w:proofErr w:type="spellStart"/>
      <w:r w:rsidRPr="002C760C">
        <w:rPr>
          <w:rFonts w:ascii="Times New Roman" w:hAnsi="Times New Roman"/>
          <w:szCs w:val="22"/>
        </w:rPr>
        <w:t>UTech</w:t>
      </w:r>
      <w:proofErr w:type="spellEnd"/>
      <w:r w:rsidRPr="002C760C">
        <w:rPr>
          <w:rFonts w:ascii="Times New Roman" w:hAnsi="Times New Roman"/>
          <w:szCs w:val="22"/>
        </w:rPr>
        <w:t xml:space="preserve"> and </w:t>
      </w:r>
      <w:r w:rsidR="00693892" w:rsidRPr="002C760C">
        <w:rPr>
          <w:rFonts w:ascii="Times New Roman" w:hAnsi="Times New Roman"/>
          <w:szCs w:val="22"/>
        </w:rPr>
        <w:t>Fair-Trading</w:t>
      </w:r>
      <w:r w:rsidRPr="002C760C">
        <w:rPr>
          <w:rFonts w:ascii="Times New Roman" w:hAnsi="Times New Roman"/>
          <w:szCs w:val="22"/>
        </w:rPr>
        <w:t xml:space="preserve"> Commission, Jamaica by the IDRC, Canada 2006 (Ca$45,000.00)</w:t>
      </w:r>
    </w:p>
    <w:p w14:paraId="458D10B3" w14:textId="77777777" w:rsidR="001E436C" w:rsidRPr="002C760C" w:rsidRDefault="001E436C" w:rsidP="006677AF">
      <w:pPr>
        <w:jc w:val="both"/>
        <w:rPr>
          <w:rFonts w:ascii="Times New Roman" w:hAnsi="Times New Roman"/>
          <w:szCs w:val="22"/>
        </w:rPr>
      </w:pPr>
    </w:p>
    <w:p w14:paraId="10B40ABE" w14:textId="2EBD9B12" w:rsidR="00B2568E" w:rsidRPr="002C760C" w:rsidRDefault="00B2568E" w:rsidP="006677AF">
      <w:pPr>
        <w:jc w:val="both"/>
        <w:rPr>
          <w:rFonts w:ascii="Times New Roman" w:hAnsi="Times New Roman"/>
          <w:szCs w:val="22"/>
        </w:rPr>
      </w:pPr>
      <w:r w:rsidRPr="002C760C">
        <w:rPr>
          <w:rFonts w:ascii="Times New Roman" w:hAnsi="Times New Roman"/>
          <w:szCs w:val="22"/>
        </w:rPr>
        <w:lastRenderedPageBreak/>
        <w:t>2005</w:t>
      </w:r>
      <w:r w:rsidRPr="002C760C">
        <w:rPr>
          <w:rFonts w:ascii="Times New Roman" w:hAnsi="Times New Roman"/>
          <w:szCs w:val="22"/>
        </w:rPr>
        <w:tab/>
        <w:t>President's Research Initiative Award</w:t>
      </w:r>
      <w:r w:rsidR="001E436C" w:rsidRPr="002C760C">
        <w:rPr>
          <w:rFonts w:ascii="Times New Roman" w:hAnsi="Times New Roman"/>
          <w:szCs w:val="22"/>
        </w:rPr>
        <w:t xml:space="preserve"> </w:t>
      </w:r>
      <w:proofErr w:type="spellStart"/>
      <w:r w:rsidRPr="002C760C">
        <w:rPr>
          <w:rFonts w:ascii="Times New Roman" w:hAnsi="Times New Roman"/>
          <w:szCs w:val="22"/>
        </w:rPr>
        <w:t>UTech</w:t>
      </w:r>
      <w:proofErr w:type="spellEnd"/>
      <w:r w:rsidRPr="002C760C">
        <w:rPr>
          <w:rFonts w:ascii="Times New Roman" w:hAnsi="Times New Roman"/>
          <w:szCs w:val="22"/>
        </w:rPr>
        <w:t>, Jamaica (2005) (J$100,000 + plaque)</w:t>
      </w:r>
    </w:p>
    <w:p w14:paraId="09FC617E" w14:textId="77777777" w:rsidR="001E436C" w:rsidRPr="002C760C" w:rsidRDefault="001E436C" w:rsidP="006677AF">
      <w:pPr>
        <w:jc w:val="both"/>
        <w:rPr>
          <w:rFonts w:ascii="Times New Roman" w:hAnsi="Times New Roman"/>
          <w:szCs w:val="22"/>
        </w:rPr>
      </w:pPr>
    </w:p>
    <w:p w14:paraId="660CC55B" w14:textId="78FC13F7" w:rsidR="00B2568E" w:rsidRPr="002C760C" w:rsidRDefault="00B2568E" w:rsidP="001E436C">
      <w:pPr>
        <w:ind w:left="720" w:hanging="720"/>
        <w:jc w:val="both"/>
        <w:rPr>
          <w:rFonts w:ascii="Times New Roman" w:hAnsi="Times New Roman"/>
          <w:szCs w:val="22"/>
        </w:rPr>
      </w:pPr>
      <w:r w:rsidRPr="002C760C">
        <w:rPr>
          <w:rFonts w:ascii="Times New Roman" w:hAnsi="Times New Roman"/>
          <w:szCs w:val="22"/>
        </w:rPr>
        <w:t>2005</w:t>
      </w:r>
      <w:r w:rsidRPr="002C760C">
        <w:rPr>
          <w:rFonts w:ascii="Times New Roman" w:hAnsi="Times New Roman"/>
          <w:szCs w:val="22"/>
        </w:rPr>
        <w:tab/>
        <w:t>CARIMED Ja. LIMITED Support/travel grant to the Particulate processes in the Pharmaceutical Industry Conference, Montreal, Canada, organized by the Engineering Conference International, Brooklyn, USA (June</w:t>
      </w:r>
      <w:r w:rsidR="001E436C" w:rsidRPr="002C760C">
        <w:rPr>
          <w:rFonts w:ascii="Times New Roman" w:hAnsi="Times New Roman"/>
          <w:szCs w:val="22"/>
        </w:rPr>
        <w:t xml:space="preserve"> </w:t>
      </w:r>
      <w:r w:rsidRPr="002C760C">
        <w:rPr>
          <w:rFonts w:ascii="Times New Roman" w:hAnsi="Times New Roman"/>
          <w:szCs w:val="22"/>
        </w:rPr>
        <w:t>26-30, 2005) (US$500.00)</w:t>
      </w:r>
    </w:p>
    <w:p w14:paraId="10F75FA1" w14:textId="77777777" w:rsidR="001E436C" w:rsidRPr="002C760C" w:rsidRDefault="001E436C" w:rsidP="006677AF">
      <w:pPr>
        <w:jc w:val="both"/>
        <w:rPr>
          <w:rFonts w:ascii="Times New Roman" w:hAnsi="Times New Roman"/>
          <w:szCs w:val="22"/>
        </w:rPr>
      </w:pPr>
    </w:p>
    <w:p w14:paraId="12FC25F4" w14:textId="2B38E1BF" w:rsidR="00B2568E" w:rsidRPr="002C760C" w:rsidRDefault="00B2568E" w:rsidP="001E436C">
      <w:pPr>
        <w:ind w:left="720" w:hanging="720"/>
        <w:jc w:val="both"/>
        <w:rPr>
          <w:rFonts w:ascii="Times New Roman" w:hAnsi="Times New Roman"/>
          <w:szCs w:val="22"/>
        </w:rPr>
      </w:pPr>
      <w:r w:rsidRPr="002C760C">
        <w:rPr>
          <w:rFonts w:ascii="Times New Roman" w:hAnsi="Times New Roman"/>
          <w:szCs w:val="22"/>
        </w:rPr>
        <w:t>2003</w:t>
      </w:r>
      <w:r w:rsidRPr="002C760C">
        <w:rPr>
          <w:rFonts w:ascii="Times New Roman" w:hAnsi="Times New Roman"/>
          <w:szCs w:val="22"/>
        </w:rPr>
        <w:tab/>
        <w:t xml:space="preserve">Research Development Award for the development of Polysaccharides from Breadfruit (Artocarpus </w:t>
      </w:r>
      <w:proofErr w:type="spellStart"/>
      <w:r w:rsidRPr="002C760C">
        <w:rPr>
          <w:rFonts w:ascii="Times New Roman" w:hAnsi="Times New Roman"/>
          <w:szCs w:val="22"/>
        </w:rPr>
        <w:t>sp</w:t>
      </w:r>
      <w:proofErr w:type="spellEnd"/>
      <w:r w:rsidRPr="002C760C">
        <w:rPr>
          <w:rFonts w:ascii="Times New Roman" w:hAnsi="Times New Roman"/>
          <w:szCs w:val="22"/>
        </w:rPr>
        <w:t xml:space="preserve">). </w:t>
      </w:r>
      <w:r w:rsidR="001E436C" w:rsidRPr="002C760C">
        <w:rPr>
          <w:rFonts w:ascii="Times New Roman" w:hAnsi="Times New Roman"/>
          <w:szCs w:val="22"/>
        </w:rPr>
        <w:t>a</w:t>
      </w:r>
      <w:r w:rsidRPr="002C760C">
        <w:rPr>
          <w:rFonts w:ascii="Times New Roman" w:hAnsi="Times New Roman"/>
          <w:szCs w:val="22"/>
        </w:rPr>
        <w:t xml:space="preserve">s Tablet ingredient, </w:t>
      </w:r>
      <w:proofErr w:type="spellStart"/>
      <w:r w:rsidRPr="002C760C">
        <w:rPr>
          <w:rFonts w:ascii="Times New Roman" w:hAnsi="Times New Roman"/>
          <w:szCs w:val="22"/>
        </w:rPr>
        <w:t>UTech</w:t>
      </w:r>
      <w:proofErr w:type="spellEnd"/>
      <w:r w:rsidRPr="002C760C">
        <w:rPr>
          <w:rFonts w:ascii="Times New Roman" w:hAnsi="Times New Roman"/>
          <w:szCs w:val="22"/>
        </w:rPr>
        <w:t>, Jamaica, 2003 (J$ J$ 982,583.00)</w:t>
      </w:r>
    </w:p>
    <w:p w14:paraId="06F5D28D" w14:textId="1F9B2059" w:rsidR="00E42571" w:rsidRPr="002C760C" w:rsidRDefault="00E42571" w:rsidP="00B2568E">
      <w:pPr>
        <w:adjustRightInd w:val="0"/>
        <w:ind w:left="709" w:hanging="709"/>
        <w:jc w:val="both"/>
        <w:rPr>
          <w:rFonts w:ascii="Times New Roman" w:hAnsi="Times New Roman"/>
          <w:szCs w:val="22"/>
        </w:rPr>
      </w:pPr>
    </w:p>
    <w:p w14:paraId="582574C0" w14:textId="20055779" w:rsidR="00E42571" w:rsidRPr="002C760C" w:rsidRDefault="00E42571" w:rsidP="00F5701D">
      <w:pPr>
        <w:rPr>
          <w:rFonts w:ascii="Times New Roman" w:hAnsi="Times New Roman" w:cs="Arial"/>
          <w:b/>
          <w:szCs w:val="22"/>
          <w:lang w:val="en-GB" w:eastAsia="en-GB" w:bidi="he-IL"/>
        </w:rPr>
      </w:pPr>
      <w:proofErr w:type="spellStart"/>
      <w:r w:rsidRPr="002C760C">
        <w:rPr>
          <w:rFonts w:ascii="Times New Roman" w:hAnsi="Times New Roman" w:cs="Arial"/>
          <w:b/>
          <w:bCs/>
          <w:iCs/>
          <w:szCs w:val="22"/>
          <w:lang w:val="ru-RU" w:eastAsia="en-GB" w:bidi="he-IL"/>
        </w:rPr>
        <w:t>Intramural</w:t>
      </w:r>
      <w:proofErr w:type="spellEnd"/>
      <w:r w:rsidRPr="002C760C">
        <w:rPr>
          <w:rFonts w:ascii="Times New Roman" w:hAnsi="Times New Roman" w:cs="Arial"/>
          <w:b/>
          <w:bCs/>
          <w:iCs/>
          <w:szCs w:val="22"/>
          <w:lang w:val="ru-RU" w:eastAsia="en-GB" w:bidi="he-IL"/>
        </w:rPr>
        <w:t xml:space="preserve"> </w:t>
      </w:r>
      <w:r w:rsidRPr="002C760C">
        <w:rPr>
          <w:rFonts w:ascii="Times New Roman" w:hAnsi="Times New Roman" w:cs="Arial"/>
          <w:b/>
          <w:bCs/>
          <w:iCs/>
          <w:szCs w:val="22"/>
          <w:lang w:eastAsia="en-GB" w:bidi="he-IL"/>
        </w:rPr>
        <w:t>G</w:t>
      </w:r>
      <w:proofErr w:type="spellStart"/>
      <w:r w:rsidRPr="002C760C">
        <w:rPr>
          <w:rFonts w:ascii="Times New Roman" w:hAnsi="Times New Roman" w:cs="Arial"/>
          <w:b/>
          <w:bCs/>
          <w:iCs/>
          <w:szCs w:val="22"/>
          <w:lang w:val="ru-RU" w:eastAsia="en-GB" w:bidi="he-IL"/>
        </w:rPr>
        <w:t>rant</w:t>
      </w:r>
      <w:proofErr w:type="spellEnd"/>
      <w:r w:rsidR="001E436C" w:rsidRPr="002C760C">
        <w:rPr>
          <w:rFonts w:ascii="Times New Roman" w:hAnsi="Times New Roman" w:cs="Arial"/>
          <w:b/>
          <w:bCs/>
          <w:iCs/>
          <w:szCs w:val="22"/>
          <w:lang w:eastAsia="en-GB" w:bidi="he-IL"/>
        </w:rPr>
        <w:t>s</w:t>
      </w:r>
      <w:r w:rsidRPr="002C760C">
        <w:rPr>
          <w:rFonts w:ascii="Times New Roman" w:hAnsi="Times New Roman" w:cs="Arial"/>
          <w:b/>
          <w:bCs/>
          <w:iCs/>
          <w:szCs w:val="22"/>
          <w:lang w:val="ru-RU" w:eastAsia="en-GB" w:bidi="he-IL"/>
        </w:rPr>
        <w:t xml:space="preserve"> </w:t>
      </w:r>
      <w:proofErr w:type="spellStart"/>
      <w:r w:rsidRPr="002C760C">
        <w:rPr>
          <w:rFonts w:ascii="Times New Roman" w:hAnsi="Times New Roman" w:cs="Arial"/>
          <w:b/>
          <w:bCs/>
          <w:iCs/>
          <w:szCs w:val="22"/>
          <w:lang w:val="ru-RU" w:eastAsia="en-GB" w:bidi="he-IL"/>
        </w:rPr>
        <w:t>for</w:t>
      </w:r>
      <w:proofErr w:type="spellEnd"/>
      <w:r w:rsidRPr="002C760C">
        <w:rPr>
          <w:rFonts w:ascii="Times New Roman" w:hAnsi="Times New Roman" w:cs="Arial"/>
          <w:b/>
          <w:bCs/>
          <w:iCs/>
          <w:szCs w:val="22"/>
          <w:lang w:val="ru-RU" w:eastAsia="en-GB" w:bidi="he-IL"/>
        </w:rPr>
        <w:t xml:space="preserve"> </w:t>
      </w:r>
      <w:r w:rsidR="00F5701D" w:rsidRPr="002C760C">
        <w:rPr>
          <w:rFonts w:ascii="Times New Roman" w:hAnsi="Times New Roman" w:cs="Arial"/>
          <w:b/>
          <w:bCs/>
          <w:iCs/>
          <w:szCs w:val="22"/>
          <w:lang w:eastAsia="en-GB" w:bidi="he-IL"/>
        </w:rPr>
        <w:t>Undergraduate/</w:t>
      </w:r>
      <w:r w:rsidRPr="002C760C">
        <w:rPr>
          <w:rFonts w:ascii="Times New Roman" w:hAnsi="Times New Roman" w:cs="Arial"/>
          <w:b/>
          <w:bCs/>
          <w:iCs/>
          <w:szCs w:val="22"/>
          <w:lang w:eastAsia="en-GB" w:bidi="he-IL"/>
        </w:rPr>
        <w:t>G</w:t>
      </w:r>
      <w:proofErr w:type="spellStart"/>
      <w:r w:rsidRPr="002C760C">
        <w:rPr>
          <w:rFonts w:ascii="Times New Roman" w:hAnsi="Times New Roman" w:cs="Arial"/>
          <w:b/>
          <w:bCs/>
          <w:iCs/>
          <w:szCs w:val="22"/>
          <w:lang w:val="ru-RU" w:eastAsia="en-GB" w:bidi="he-IL"/>
        </w:rPr>
        <w:t>raduate</w:t>
      </w:r>
      <w:proofErr w:type="spellEnd"/>
      <w:r w:rsidRPr="002C760C">
        <w:rPr>
          <w:rFonts w:ascii="Times New Roman" w:hAnsi="Times New Roman" w:cs="Arial"/>
          <w:b/>
          <w:bCs/>
          <w:iCs/>
          <w:szCs w:val="22"/>
          <w:lang w:val="ru-RU" w:eastAsia="en-GB" w:bidi="he-IL"/>
        </w:rPr>
        <w:t xml:space="preserve"> </w:t>
      </w:r>
      <w:r w:rsidRPr="002C760C">
        <w:rPr>
          <w:rFonts w:ascii="Times New Roman" w:hAnsi="Times New Roman" w:cs="Arial"/>
          <w:b/>
          <w:bCs/>
          <w:iCs/>
          <w:szCs w:val="22"/>
          <w:lang w:eastAsia="en-GB" w:bidi="he-IL"/>
        </w:rPr>
        <w:t>S</w:t>
      </w:r>
      <w:proofErr w:type="spellStart"/>
      <w:r w:rsidRPr="002C760C">
        <w:rPr>
          <w:rFonts w:ascii="Times New Roman" w:hAnsi="Times New Roman" w:cs="Arial"/>
          <w:b/>
          <w:bCs/>
          <w:iCs/>
          <w:szCs w:val="22"/>
          <w:lang w:val="ru-RU" w:eastAsia="en-GB" w:bidi="he-IL"/>
        </w:rPr>
        <w:t>tudent</w:t>
      </w:r>
      <w:proofErr w:type="spellEnd"/>
      <w:r w:rsidRPr="002C760C">
        <w:rPr>
          <w:rFonts w:ascii="Times New Roman" w:hAnsi="Times New Roman" w:cs="Arial"/>
          <w:b/>
          <w:bCs/>
          <w:iCs/>
          <w:szCs w:val="22"/>
          <w:lang w:eastAsia="en-GB" w:bidi="he-IL"/>
        </w:rPr>
        <w:t>s</w:t>
      </w:r>
      <w:r w:rsidRPr="002C760C">
        <w:rPr>
          <w:rFonts w:ascii="Times New Roman" w:hAnsi="Times New Roman" w:cs="Arial"/>
          <w:b/>
          <w:bCs/>
          <w:iCs/>
          <w:szCs w:val="22"/>
          <w:lang w:val="ru-RU" w:eastAsia="en-GB" w:bidi="he-IL"/>
        </w:rPr>
        <w:t xml:space="preserve"> </w:t>
      </w:r>
      <w:r w:rsidR="00F5701D" w:rsidRPr="002C760C">
        <w:rPr>
          <w:rFonts w:ascii="Times New Roman" w:hAnsi="Times New Roman" w:cs="Arial"/>
          <w:b/>
          <w:bCs/>
          <w:iCs/>
          <w:szCs w:val="22"/>
          <w:lang w:eastAsia="en-GB" w:bidi="he-IL"/>
        </w:rPr>
        <w:t>T</w:t>
      </w:r>
      <w:proofErr w:type="spellStart"/>
      <w:r w:rsidR="00F5701D" w:rsidRPr="002C760C">
        <w:rPr>
          <w:rFonts w:ascii="Times New Roman" w:hAnsi="Times New Roman" w:cs="Arial"/>
          <w:b/>
          <w:bCs/>
          <w:iCs/>
          <w:szCs w:val="22"/>
          <w:lang w:val="ru-RU" w:eastAsia="en-GB" w:bidi="he-IL"/>
        </w:rPr>
        <w:t>raining</w:t>
      </w:r>
      <w:proofErr w:type="spellEnd"/>
      <w:r w:rsidR="00F5701D" w:rsidRPr="002C760C">
        <w:rPr>
          <w:rFonts w:ascii="Times New Roman" w:hAnsi="Times New Roman" w:cs="Arial"/>
          <w:b/>
          <w:bCs/>
          <w:iCs/>
          <w:szCs w:val="22"/>
          <w:lang w:eastAsia="en-GB" w:bidi="he-IL"/>
        </w:rPr>
        <w:t xml:space="preserve"> in </w:t>
      </w:r>
      <w:r w:rsidRPr="002C760C">
        <w:rPr>
          <w:rFonts w:ascii="Times New Roman" w:hAnsi="Times New Roman" w:cs="Arial"/>
          <w:b/>
          <w:bCs/>
          <w:iCs/>
          <w:szCs w:val="22"/>
          <w:lang w:eastAsia="en-GB" w:bidi="he-IL"/>
        </w:rPr>
        <w:t>R</w:t>
      </w:r>
      <w:proofErr w:type="spellStart"/>
      <w:r w:rsidRPr="002C760C">
        <w:rPr>
          <w:rFonts w:ascii="Times New Roman" w:hAnsi="Times New Roman" w:cs="Arial"/>
          <w:b/>
          <w:bCs/>
          <w:iCs/>
          <w:szCs w:val="22"/>
          <w:lang w:val="ru-RU" w:eastAsia="en-GB" w:bidi="he-IL"/>
        </w:rPr>
        <w:t>esearch</w:t>
      </w:r>
      <w:proofErr w:type="spellEnd"/>
      <w:r w:rsidRPr="002C760C">
        <w:rPr>
          <w:rFonts w:ascii="Times New Roman" w:hAnsi="Times New Roman" w:cs="Arial"/>
          <w:b/>
          <w:bCs/>
          <w:iCs/>
          <w:szCs w:val="22"/>
          <w:lang w:val="ru-RU" w:eastAsia="en-GB" w:bidi="he-IL"/>
        </w:rPr>
        <w:t xml:space="preserve"> </w:t>
      </w:r>
    </w:p>
    <w:p w14:paraId="6104E5F3" w14:textId="16BEF6D5" w:rsidR="00E42571" w:rsidRPr="002C760C" w:rsidRDefault="00E42571" w:rsidP="00E42571">
      <w:pPr>
        <w:adjustRightInd w:val="0"/>
        <w:rPr>
          <w:rFonts w:ascii="Times New Roman" w:hAnsi="Times New Roman" w:cs="Arial"/>
          <w:bCs/>
          <w:iCs/>
          <w:szCs w:val="22"/>
          <w:lang w:val="ru-RU" w:eastAsia="en-GB" w:bidi="he-IL"/>
        </w:rPr>
      </w:pPr>
      <w:r w:rsidRPr="002C760C">
        <w:rPr>
          <w:rFonts w:ascii="Times New Roman" w:hAnsi="Times New Roman" w:cs="Arial"/>
          <w:bCs/>
          <w:iCs/>
          <w:szCs w:val="22"/>
          <w:lang w:val="ru-RU" w:eastAsia="en-GB" w:bidi="he-IL"/>
        </w:rPr>
        <w:t>2014</w:t>
      </w:r>
      <w:r w:rsidR="001E436C" w:rsidRPr="002C760C">
        <w:rPr>
          <w:rFonts w:ascii="Times New Roman" w:hAnsi="Times New Roman" w:cs="Arial"/>
          <w:bCs/>
          <w:iCs/>
          <w:szCs w:val="22"/>
          <w:lang w:eastAsia="en-GB" w:bidi="he-IL"/>
        </w:rPr>
        <w:tab/>
      </w:r>
      <w:proofErr w:type="spellStart"/>
      <w:r w:rsidRPr="002C760C">
        <w:rPr>
          <w:rFonts w:ascii="Times New Roman" w:hAnsi="Times New Roman" w:cs="Arial"/>
          <w:bCs/>
          <w:iCs/>
          <w:szCs w:val="22"/>
          <w:lang w:val="ru-RU" w:eastAsia="en-GB" w:bidi="he-IL"/>
        </w:rPr>
        <w:t>Design</w:t>
      </w:r>
      <w:proofErr w:type="spellEnd"/>
      <w:r w:rsidRPr="002C760C">
        <w:rPr>
          <w:rFonts w:ascii="Times New Roman" w:hAnsi="Times New Roman" w:cs="Arial"/>
          <w:bCs/>
          <w:iCs/>
          <w:szCs w:val="22"/>
          <w:lang w:val="ru-RU" w:eastAsia="en-GB" w:bidi="he-IL"/>
        </w:rPr>
        <w:t xml:space="preserve"> </w:t>
      </w:r>
      <w:proofErr w:type="spellStart"/>
      <w:r w:rsidRPr="002C760C">
        <w:rPr>
          <w:rFonts w:ascii="Times New Roman" w:hAnsi="Times New Roman" w:cs="Arial"/>
          <w:bCs/>
          <w:iCs/>
          <w:szCs w:val="22"/>
          <w:lang w:val="ru-RU" w:eastAsia="en-GB" w:bidi="he-IL"/>
        </w:rPr>
        <w:t>and</w:t>
      </w:r>
      <w:proofErr w:type="spellEnd"/>
      <w:r w:rsidRPr="002C760C">
        <w:rPr>
          <w:rFonts w:ascii="Times New Roman" w:hAnsi="Times New Roman" w:cs="Arial"/>
          <w:bCs/>
          <w:iCs/>
          <w:szCs w:val="22"/>
          <w:lang w:val="ru-RU" w:eastAsia="en-GB" w:bidi="he-IL"/>
        </w:rPr>
        <w:t xml:space="preserve"> </w:t>
      </w:r>
      <w:proofErr w:type="spellStart"/>
      <w:r w:rsidRPr="002C760C">
        <w:rPr>
          <w:rFonts w:ascii="Times New Roman" w:hAnsi="Times New Roman" w:cs="Arial"/>
          <w:bCs/>
          <w:iCs/>
          <w:szCs w:val="22"/>
          <w:lang w:val="ru-RU" w:eastAsia="en-GB" w:bidi="he-IL"/>
        </w:rPr>
        <w:t>Evaluation</w:t>
      </w:r>
      <w:proofErr w:type="spellEnd"/>
      <w:r w:rsidRPr="002C760C">
        <w:rPr>
          <w:rFonts w:ascii="Times New Roman" w:hAnsi="Times New Roman" w:cs="Arial"/>
          <w:bCs/>
          <w:iCs/>
          <w:szCs w:val="22"/>
          <w:lang w:val="ru-RU" w:eastAsia="en-GB" w:bidi="he-IL"/>
        </w:rPr>
        <w:t xml:space="preserve"> </w:t>
      </w:r>
      <w:proofErr w:type="spellStart"/>
      <w:r w:rsidRPr="002C760C">
        <w:rPr>
          <w:rFonts w:ascii="Times New Roman" w:hAnsi="Times New Roman" w:cs="Arial"/>
          <w:bCs/>
          <w:iCs/>
          <w:szCs w:val="22"/>
          <w:lang w:val="ru-RU" w:eastAsia="en-GB" w:bidi="he-IL"/>
        </w:rPr>
        <w:t>of</w:t>
      </w:r>
      <w:proofErr w:type="spellEnd"/>
      <w:r w:rsidRPr="002C760C">
        <w:rPr>
          <w:rFonts w:ascii="Times New Roman" w:hAnsi="Times New Roman" w:cs="Arial"/>
          <w:bCs/>
          <w:iCs/>
          <w:szCs w:val="22"/>
          <w:lang w:val="ru-RU" w:eastAsia="en-GB" w:bidi="he-IL"/>
        </w:rPr>
        <w:t xml:space="preserve"> </w:t>
      </w:r>
      <w:proofErr w:type="spellStart"/>
      <w:r w:rsidRPr="002C760C">
        <w:rPr>
          <w:rFonts w:ascii="Times New Roman" w:hAnsi="Times New Roman" w:cs="Arial"/>
          <w:bCs/>
          <w:iCs/>
          <w:szCs w:val="22"/>
          <w:lang w:val="ru-RU" w:eastAsia="en-GB" w:bidi="he-IL"/>
        </w:rPr>
        <w:t>Dosage</w:t>
      </w:r>
      <w:proofErr w:type="spellEnd"/>
      <w:r w:rsidRPr="002C760C">
        <w:rPr>
          <w:rFonts w:ascii="Times New Roman" w:hAnsi="Times New Roman" w:cs="Arial"/>
          <w:bCs/>
          <w:iCs/>
          <w:szCs w:val="22"/>
          <w:lang w:val="ru-RU" w:eastAsia="en-GB" w:bidi="he-IL"/>
        </w:rPr>
        <w:t xml:space="preserve"> </w:t>
      </w:r>
      <w:proofErr w:type="spellStart"/>
      <w:r w:rsidRPr="002C760C">
        <w:rPr>
          <w:rFonts w:ascii="Times New Roman" w:hAnsi="Times New Roman" w:cs="Arial"/>
          <w:bCs/>
          <w:iCs/>
          <w:szCs w:val="22"/>
          <w:lang w:val="ru-RU" w:eastAsia="en-GB" w:bidi="he-IL"/>
        </w:rPr>
        <w:t>Form</w:t>
      </w:r>
      <w:proofErr w:type="spellEnd"/>
      <w:r w:rsidRPr="002C760C">
        <w:rPr>
          <w:rFonts w:ascii="Times New Roman" w:hAnsi="Times New Roman" w:cs="Arial"/>
          <w:bCs/>
          <w:iCs/>
          <w:szCs w:val="22"/>
          <w:lang w:val="ru-RU" w:eastAsia="en-GB" w:bidi="he-IL"/>
        </w:rPr>
        <w:t xml:space="preserve"> </w:t>
      </w:r>
      <w:proofErr w:type="spellStart"/>
      <w:r w:rsidRPr="002C760C">
        <w:rPr>
          <w:rFonts w:ascii="Times New Roman" w:hAnsi="Times New Roman" w:cs="Arial"/>
          <w:bCs/>
          <w:iCs/>
          <w:szCs w:val="22"/>
          <w:lang w:val="ru-RU" w:eastAsia="en-GB" w:bidi="he-IL"/>
        </w:rPr>
        <w:t>for</w:t>
      </w:r>
      <w:proofErr w:type="spellEnd"/>
      <w:r w:rsidRPr="002C760C">
        <w:rPr>
          <w:rFonts w:ascii="Times New Roman" w:hAnsi="Times New Roman" w:cs="Arial"/>
          <w:bCs/>
          <w:iCs/>
          <w:szCs w:val="22"/>
          <w:lang w:val="ru-RU" w:eastAsia="en-GB" w:bidi="he-IL"/>
        </w:rPr>
        <w:t xml:space="preserve"> </w:t>
      </w:r>
      <w:proofErr w:type="spellStart"/>
      <w:r w:rsidRPr="002C760C">
        <w:rPr>
          <w:rFonts w:ascii="Times New Roman" w:hAnsi="Times New Roman" w:cs="Arial"/>
          <w:bCs/>
          <w:iCs/>
          <w:szCs w:val="22"/>
          <w:lang w:val="ru-RU" w:eastAsia="en-GB" w:bidi="he-IL"/>
        </w:rPr>
        <w:t>the</w:t>
      </w:r>
      <w:proofErr w:type="spellEnd"/>
      <w:r w:rsidRPr="002C760C">
        <w:rPr>
          <w:rFonts w:ascii="Times New Roman" w:hAnsi="Times New Roman" w:cs="Arial"/>
          <w:bCs/>
          <w:iCs/>
          <w:szCs w:val="22"/>
          <w:lang w:val="ru-RU" w:eastAsia="en-GB" w:bidi="he-IL"/>
        </w:rPr>
        <w:t xml:space="preserve"> </w:t>
      </w:r>
      <w:proofErr w:type="spellStart"/>
      <w:r w:rsidRPr="002C760C">
        <w:rPr>
          <w:rFonts w:ascii="Times New Roman" w:hAnsi="Times New Roman" w:cs="Arial"/>
          <w:bCs/>
          <w:iCs/>
          <w:szCs w:val="22"/>
          <w:lang w:val="ru-RU" w:eastAsia="en-GB" w:bidi="he-IL"/>
        </w:rPr>
        <w:t>Circadian</w:t>
      </w:r>
      <w:proofErr w:type="spellEnd"/>
      <w:r w:rsidRPr="002C760C">
        <w:rPr>
          <w:rFonts w:ascii="Times New Roman" w:hAnsi="Times New Roman" w:cs="Arial"/>
          <w:bCs/>
          <w:iCs/>
          <w:szCs w:val="22"/>
          <w:lang w:val="ru-RU" w:eastAsia="en-GB" w:bidi="he-IL"/>
        </w:rPr>
        <w:t xml:space="preserve"> </w:t>
      </w:r>
      <w:proofErr w:type="spellStart"/>
      <w:r w:rsidRPr="002C760C">
        <w:rPr>
          <w:rFonts w:ascii="Times New Roman" w:hAnsi="Times New Roman" w:cs="Arial"/>
          <w:bCs/>
          <w:iCs/>
          <w:szCs w:val="22"/>
          <w:lang w:val="ru-RU" w:eastAsia="en-GB" w:bidi="he-IL"/>
        </w:rPr>
        <w:t>Rhythmic</w:t>
      </w:r>
      <w:proofErr w:type="spellEnd"/>
      <w:r w:rsidRPr="002C760C">
        <w:rPr>
          <w:rFonts w:ascii="Times New Roman" w:hAnsi="Times New Roman" w:cs="Arial"/>
          <w:bCs/>
          <w:iCs/>
          <w:szCs w:val="22"/>
          <w:lang w:val="ru-RU" w:eastAsia="en-GB" w:bidi="he-IL"/>
        </w:rPr>
        <w:t xml:space="preserve"> </w:t>
      </w:r>
      <w:proofErr w:type="spellStart"/>
      <w:r w:rsidRPr="002C760C">
        <w:rPr>
          <w:rFonts w:ascii="Times New Roman" w:hAnsi="Times New Roman" w:cs="Arial"/>
          <w:bCs/>
          <w:iCs/>
          <w:szCs w:val="22"/>
          <w:lang w:val="ru-RU" w:eastAsia="en-GB" w:bidi="he-IL"/>
        </w:rPr>
        <w:t>Delivery</w:t>
      </w:r>
      <w:proofErr w:type="spellEnd"/>
      <w:r w:rsidRPr="002C760C">
        <w:rPr>
          <w:rFonts w:ascii="Times New Roman" w:hAnsi="Times New Roman" w:cs="Arial"/>
          <w:bCs/>
          <w:iCs/>
          <w:szCs w:val="22"/>
          <w:lang w:val="ru-RU" w:eastAsia="en-GB" w:bidi="he-IL"/>
        </w:rPr>
        <w:t xml:space="preserve"> </w:t>
      </w:r>
      <w:proofErr w:type="spellStart"/>
      <w:r w:rsidRPr="002C760C">
        <w:rPr>
          <w:rFonts w:ascii="Times New Roman" w:hAnsi="Times New Roman" w:cs="Arial"/>
          <w:bCs/>
          <w:iCs/>
          <w:szCs w:val="22"/>
          <w:lang w:val="ru-RU" w:eastAsia="en-GB" w:bidi="he-IL"/>
        </w:rPr>
        <w:t>of</w:t>
      </w:r>
      <w:proofErr w:type="spellEnd"/>
      <w:r w:rsidRPr="002C760C">
        <w:rPr>
          <w:rFonts w:ascii="Times New Roman" w:hAnsi="Times New Roman" w:cs="Arial"/>
          <w:bCs/>
          <w:iCs/>
          <w:szCs w:val="22"/>
          <w:lang w:val="ru-RU" w:eastAsia="en-GB" w:bidi="he-IL"/>
        </w:rPr>
        <w:t xml:space="preserve"> </w:t>
      </w:r>
      <w:proofErr w:type="spellStart"/>
      <w:r w:rsidRPr="002C760C">
        <w:rPr>
          <w:rFonts w:ascii="Times New Roman" w:hAnsi="Times New Roman" w:cs="Arial"/>
          <w:bCs/>
          <w:iCs/>
          <w:szCs w:val="22"/>
          <w:lang w:val="ru-RU" w:eastAsia="en-GB" w:bidi="he-IL"/>
        </w:rPr>
        <w:t>Drugs</w:t>
      </w:r>
      <w:proofErr w:type="spellEnd"/>
      <w:r w:rsidRPr="002C760C">
        <w:rPr>
          <w:rFonts w:ascii="Times New Roman" w:hAnsi="Times New Roman" w:cs="Arial"/>
          <w:bCs/>
          <w:iCs/>
          <w:szCs w:val="22"/>
          <w:lang w:val="ru-RU" w:eastAsia="en-GB" w:bidi="he-IL"/>
        </w:rPr>
        <w:t>,</w:t>
      </w:r>
    </w:p>
    <w:p w14:paraId="7B8F6E63" w14:textId="1C0FA38F" w:rsidR="00E42571" w:rsidRPr="002C760C" w:rsidRDefault="00E42571" w:rsidP="00E42571">
      <w:pPr>
        <w:adjustRightInd w:val="0"/>
        <w:ind w:left="720"/>
        <w:rPr>
          <w:rFonts w:ascii="Times New Roman" w:hAnsi="Times New Roman" w:cs="Arial"/>
          <w:bCs/>
          <w:iCs/>
          <w:szCs w:val="22"/>
          <w:lang w:val="ru-RU" w:eastAsia="en-GB" w:bidi="he-IL"/>
        </w:rPr>
      </w:pPr>
      <w:r w:rsidRPr="002C760C">
        <w:rPr>
          <w:rFonts w:ascii="Times New Roman" w:hAnsi="Times New Roman" w:cs="Arial"/>
          <w:bCs/>
          <w:iCs/>
          <w:szCs w:val="22"/>
          <w:lang w:val="ru-RU" w:eastAsia="en-GB" w:bidi="he-IL"/>
        </w:rPr>
        <w:t xml:space="preserve">NSF-STEP </w:t>
      </w:r>
      <w:proofErr w:type="spellStart"/>
      <w:r w:rsidRPr="002C760C">
        <w:rPr>
          <w:rFonts w:ascii="Times New Roman" w:hAnsi="Times New Roman" w:cs="Arial"/>
          <w:bCs/>
          <w:iCs/>
          <w:szCs w:val="22"/>
          <w:lang w:val="ru-RU" w:eastAsia="en-GB" w:bidi="he-IL"/>
        </w:rPr>
        <w:t>Summer</w:t>
      </w:r>
      <w:proofErr w:type="spellEnd"/>
      <w:r w:rsidRPr="002C760C">
        <w:rPr>
          <w:rFonts w:ascii="Times New Roman" w:hAnsi="Times New Roman" w:cs="Arial"/>
          <w:bCs/>
          <w:iCs/>
          <w:szCs w:val="22"/>
          <w:lang w:val="ru-RU" w:eastAsia="en-GB" w:bidi="he-IL"/>
        </w:rPr>
        <w:t xml:space="preserve"> 2014 ($500)</w:t>
      </w:r>
    </w:p>
    <w:p w14:paraId="2EED5D40" w14:textId="2081E772" w:rsidR="00E42571" w:rsidRPr="002C760C" w:rsidRDefault="00E42571" w:rsidP="001E436C">
      <w:pPr>
        <w:adjustRightInd w:val="0"/>
        <w:ind w:left="720" w:hanging="720"/>
        <w:rPr>
          <w:rFonts w:ascii="Times New Roman" w:hAnsi="Times New Roman" w:cs="Arial"/>
          <w:bCs/>
          <w:iCs/>
          <w:szCs w:val="22"/>
          <w:lang w:eastAsia="en-GB" w:bidi="he-IL"/>
        </w:rPr>
      </w:pPr>
      <w:r w:rsidRPr="002C760C">
        <w:rPr>
          <w:rFonts w:ascii="Times New Roman" w:hAnsi="Times New Roman" w:cs="Arial"/>
          <w:bCs/>
          <w:iCs/>
          <w:szCs w:val="22"/>
          <w:lang w:eastAsia="en-GB" w:bidi="he-IL"/>
        </w:rPr>
        <w:t>2014</w:t>
      </w:r>
      <w:r w:rsidR="001E436C" w:rsidRPr="002C760C">
        <w:rPr>
          <w:rFonts w:ascii="Times New Roman" w:hAnsi="Times New Roman" w:cs="Arial"/>
          <w:bCs/>
          <w:iCs/>
          <w:szCs w:val="22"/>
          <w:lang w:eastAsia="en-GB" w:bidi="he-IL"/>
        </w:rPr>
        <w:tab/>
      </w:r>
      <w:proofErr w:type="spellStart"/>
      <w:r w:rsidRPr="002C760C">
        <w:rPr>
          <w:rFonts w:ascii="Times New Roman" w:hAnsi="Times New Roman" w:cs="Arial"/>
          <w:bCs/>
          <w:iCs/>
          <w:szCs w:val="22"/>
          <w:lang w:val="ru-RU" w:eastAsia="en-GB" w:bidi="he-IL"/>
        </w:rPr>
        <w:t>Quality</w:t>
      </w:r>
      <w:proofErr w:type="spellEnd"/>
      <w:r w:rsidRPr="002C760C">
        <w:rPr>
          <w:rFonts w:ascii="Times New Roman" w:hAnsi="Times New Roman" w:cs="Arial"/>
          <w:bCs/>
          <w:iCs/>
          <w:szCs w:val="22"/>
          <w:lang w:val="ru-RU" w:eastAsia="en-GB" w:bidi="he-IL"/>
        </w:rPr>
        <w:t xml:space="preserve">, </w:t>
      </w:r>
      <w:proofErr w:type="spellStart"/>
      <w:r w:rsidRPr="002C760C">
        <w:rPr>
          <w:rFonts w:ascii="Times New Roman" w:hAnsi="Times New Roman" w:cs="Arial"/>
          <w:bCs/>
          <w:iCs/>
          <w:szCs w:val="22"/>
          <w:lang w:val="ru-RU" w:eastAsia="en-GB" w:bidi="he-IL"/>
        </w:rPr>
        <w:t>Stability</w:t>
      </w:r>
      <w:proofErr w:type="spellEnd"/>
      <w:r w:rsidRPr="002C760C">
        <w:rPr>
          <w:rFonts w:ascii="Times New Roman" w:hAnsi="Times New Roman" w:cs="Arial"/>
          <w:bCs/>
          <w:iCs/>
          <w:szCs w:val="22"/>
          <w:lang w:eastAsia="en-GB" w:bidi="he-IL"/>
        </w:rPr>
        <w:t xml:space="preserve"> </w:t>
      </w:r>
      <w:proofErr w:type="spellStart"/>
      <w:r w:rsidRPr="002C760C">
        <w:rPr>
          <w:rFonts w:ascii="Times New Roman" w:hAnsi="Times New Roman" w:cs="Arial"/>
          <w:bCs/>
          <w:iCs/>
          <w:szCs w:val="22"/>
          <w:lang w:val="ru-RU" w:eastAsia="en-GB" w:bidi="he-IL"/>
        </w:rPr>
        <w:t>and</w:t>
      </w:r>
      <w:proofErr w:type="spellEnd"/>
      <w:r w:rsidRPr="002C760C">
        <w:rPr>
          <w:rFonts w:ascii="Times New Roman" w:hAnsi="Times New Roman" w:cs="Arial"/>
          <w:bCs/>
          <w:iCs/>
          <w:szCs w:val="22"/>
          <w:lang w:val="ru-RU" w:eastAsia="en-GB" w:bidi="he-IL"/>
        </w:rPr>
        <w:t xml:space="preserve"> </w:t>
      </w:r>
      <w:proofErr w:type="spellStart"/>
      <w:r w:rsidRPr="002C760C">
        <w:rPr>
          <w:rFonts w:ascii="Times New Roman" w:hAnsi="Times New Roman" w:cs="Arial"/>
          <w:bCs/>
          <w:iCs/>
          <w:szCs w:val="22"/>
          <w:lang w:val="ru-RU" w:eastAsia="en-GB" w:bidi="he-IL"/>
        </w:rPr>
        <w:t>Beyond-Use</w:t>
      </w:r>
      <w:proofErr w:type="spellEnd"/>
      <w:r w:rsidRPr="002C760C">
        <w:rPr>
          <w:rFonts w:ascii="Times New Roman" w:hAnsi="Times New Roman" w:cs="Arial"/>
          <w:bCs/>
          <w:iCs/>
          <w:szCs w:val="22"/>
          <w:lang w:val="ru-RU" w:eastAsia="en-GB" w:bidi="he-IL"/>
        </w:rPr>
        <w:t xml:space="preserve"> </w:t>
      </w:r>
      <w:proofErr w:type="spellStart"/>
      <w:r w:rsidRPr="002C760C">
        <w:rPr>
          <w:rFonts w:ascii="Times New Roman" w:hAnsi="Times New Roman" w:cs="Arial"/>
          <w:bCs/>
          <w:iCs/>
          <w:szCs w:val="22"/>
          <w:lang w:val="ru-RU" w:eastAsia="en-GB" w:bidi="he-IL"/>
        </w:rPr>
        <w:t>Dating</w:t>
      </w:r>
      <w:proofErr w:type="spellEnd"/>
      <w:r w:rsidRPr="002C760C">
        <w:rPr>
          <w:rFonts w:ascii="Times New Roman" w:hAnsi="Times New Roman" w:cs="Arial"/>
          <w:bCs/>
          <w:iCs/>
          <w:szCs w:val="22"/>
          <w:lang w:val="ru-RU" w:eastAsia="en-GB" w:bidi="he-IL"/>
        </w:rPr>
        <w:t xml:space="preserve"> </w:t>
      </w:r>
      <w:proofErr w:type="spellStart"/>
      <w:r w:rsidRPr="002C760C">
        <w:rPr>
          <w:rFonts w:ascii="Times New Roman" w:hAnsi="Times New Roman" w:cs="Arial"/>
          <w:bCs/>
          <w:iCs/>
          <w:szCs w:val="22"/>
          <w:lang w:val="ru-RU" w:eastAsia="en-GB" w:bidi="he-IL"/>
        </w:rPr>
        <w:t>of</w:t>
      </w:r>
      <w:proofErr w:type="spellEnd"/>
      <w:r w:rsidRPr="002C760C">
        <w:rPr>
          <w:rFonts w:ascii="Times New Roman" w:hAnsi="Times New Roman" w:cs="Arial"/>
          <w:bCs/>
          <w:iCs/>
          <w:szCs w:val="22"/>
          <w:lang w:val="ru-RU" w:eastAsia="en-GB" w:bidi="he-IL"/>
        </w:rPr>
        <w:t xml:space="preserve"> </w:t>
      </w:r>
      <w:proofErr w:type="spellStart"/>
      <w:r w:rsidRPr="002C760C">
        <w:rPr>
          <w:rFonts w:ascii="Times New Roman" w:hAnsi="Times New Roman" w:cs="Arial"/>
          <w:bCs/>
          <w:iCs/>
          <w:szCs w:val="22"/>
          <w:lang w:val="ru-RU" w:eastAsia="en-GB" w:bidi="he-IL"/>
        </w:rPr>
        <w:t>Compounded</w:t>
      </w:r>
      <w:proofErr w:type="spellEnd"/>
      <w:r w:rsidRPr="002C760C">
        <w:rPr>
          <w:rFonts w:ascii="Times New Roman" w:hAnsi="Times New Roman" w:cs="Arial"/>
          <w:bCs/>
          <w:iCs/>
          <w:szCs w:val="22"/>
          <w:lang w:val="ru-RU" w:eastAsia="en-GB" w:bidi="he-IL"/>
        </w:rPr>
        <w:t xml:space="preserve"> </w:t>
      </w:r>
      <w:proofErr w:type="spellStart"/>
      <w:r w:rsidRPr="002C760C">
        <w:rPr>
          <w:rFonts w:ascii="Times New Roman" w:hAnsi="Times New Roman" w:cs="Arial"/>
          <w:bCs/>
          <w:iCs/>
          <w:szCs w:val="22"/>
          <w:lang w:val="ru-RU" w:eastAsia="en-GB" w:bidi="he-IL"/>
        </w:rPr>
        <w:t>Atenolol</w:t>
      </w:r>
      <w:proofErr w:type="spellEnd"/>
      <w:r w:rsidRPr="002C760C">
        <w:rPr>
          <w:rFonts w:ascii="Times New Roman" w:hAnsi="Times New Roman" w:cs="Arial"/>
          <w:bCs/>
          <w:iCs/>
          <w:szCs w:val="22"/>
          <w:lang w:val="ru-RU" w:eastAsia="en-GB" w:bidi="he-IL"/>
        </w:rPr>
        <w:t xml:space="preserve">, </w:t>
      </w:r>
      <w:proofErr w:type="spellStart"/>
      <w:r w:rsidRPr="002C760C">
        <w:rPr>
          <w:rFonts w:ascii="Times New Roman" w:hAnsi="Times New Roman" w:cs="Arial"/>
          <w:bCs/>
          <w:iCs/>
          <w:szCs w:val="22"/>
          <w:lang w:val="ru-RU" w:eastAsia="en-GB" w:bidi="he-IL"/>
        </w:rPr>
        <w:t>Enalapril</w:t>
      </w:r>
      <w:proofErr w:type="spellEnd"/>
      <w:r w:rsidRPr="002C760C">
        <w:rPr>
          <w:rFonts w:ascii="Times New Roman" w:hAnsi="Times New Roman" w:cs="Arial"/>
          <w:bCs/>
          <w:iCs/>
          <w:szCs w:val="22"/>
          <w:lang w:val="ru-RU" w:eastAsia="en-GB" w:bidi="he-IL"/>
        </w:rPr>
        <w:t xml:space="preserve"> &amp; </w:t>
      </w:r>
      <w:proofErr w:type="spellStart"/>
      <w:r w:rsidRPr="002C760C">
        <w:rPr>
          <w:rFonts w:ascii="Times New Roman" w:hAnsi="Times New Roman" w:cs="Arial"/>
          <w:bCs/>
          <w:iCs/>
          <w:szCs w:val="22"/>
          <w:lang w:val="ru-RU" w:eastAsia="en-GB" w:bidi="he-IL"/>
        </w:rPr>
        <w:t>Hydrochlorothiazide</w:t>
      </w:r>
      <w:proofErr w:type="spellEnd"/>
      <w:r w:rsidRPr="002C760C">
        <w:rPr>
          <w:rFonts w:ascii="Times New Roman" w:hAnsi="Times New Roman" w:cs="Arial"/>
          <w:bCs/>
          <w:iCs/>
          <w:szCs w:val="22"/>
          <w:lang w:eastAsia="en-GB" w:bidi="he-IL"/>
        </w:rPr>
        <w:t xml:space="preserve">   </w:t>
      </w:r>
      <w:proofErr w:type="spellStart"/>
      <w:r w:rsidRPr="002C760C">
        <w:rPr>
          <w:rFonts w:ascii="Times New Roman" w:hAnsi="Times New Roman" w:cs="Arial"/>
          <w:bCs/>
          <w:iCs/>
          <w:szCs w:val="22"/>
          <w:lang w:val="ru-RU" w:eastAsia="en-GB" w:bidi="he-IL"/>
        </w:rPr>
        <w:t>Combination</w:t>
      </w:r>
      <w:proofErr w:type="spellEnd"/>
      <w:r w:rsidRPr="002C760C">
        <w:rPr>
          <w:rFonts w:ascii="Times New Roman" w:hAnsi="Times New Roman" w:cs="Arial"/>
          <w:bCs/>
          <w:iCs/>
          <w:szCs w:val="22"/>
          <w:lang w:val="ru-RU" w:eastAsia="en-GB" w:bidi="he-IL"/>
        </w:rPr>
        <w:t xml:space="preserve"> </w:t>
      </w:r>
      <w:proofErr w:type="spellStart"/>
      <w:r w:rsidRPr="002C760C">
        <w:rPr>
          <w:rFonts w:ascii="Times New Roman" w:hAnsi="Times New Roman" w:cs="Arial"/>
          <w:bCs/>
          <w:iCs/>
          <w:szCs w:val="22"/>
          <w:lang w:val="ru-RU" w:eastAsia="en-GB" w:bidi="he-IL"/>
        </w:rPr>
        <w:t>Antihypertensive</w:t>
      </w:r>
      <w:proofErr w:type="spellEnd"/>
      <w:r w:rsidRPr="002C760C">
        <w:rPr>
          <w:rFonts w:ascii="Times New Roman" w:hAnsi="Times New Roman" w:cs="Arial"/>
          <w:bCs/>
          <w:iCs/>
          <w:szCs w:val="22"/>
          <w:lang w:val="ru-RU" w:eastAsia="en-GB" w:bidi="he-IL"/>
        </w:rPr>
        <w:t xml:space="preserve"> </w:t>
      </w:r>
      <w:proofErr w:type="spellStart"/>
      <w:r w:rsidRPr="002C760C">
        <w:rPr>
          <w:rFonts w:ascii="Times New Roman" w:hAnsi="Times New Roman" w:cs="Arial"/>
          <w:bCs/>
          <w:iCs/>
          <w:szCs w:val="22"/>
          <w:lang w:val="ru-RU" w:eastAsia="en-GB" w:bidi="he-IL"/>
        </w:rPr>
        <w:t>Pediatric</w:t>
      </w:r>
      <w:proofErr w:type="spellEnd"/>
      <w:r w:rsidRPr="002C760C">
        <w:rPr>
          <w:rFonts w:ascii="Times New Roman" w:hAnsi="Times New Roman" w:cs="Arial"/>
          <w:bCs/>
          <w:iCs/>
          <w:szCs w:val="22"/>
          <w:lang w:val="ru-RU" w:eastAsia="en-GB" w:bidi="he-IL"/>
        </w:rPr>
        <w:t xml:space="preserve"> </w:t>
      </w:r>
      <w:proofErr w:type="spellStart"/>
      <w:r w:rsidRPr="002C760C">
        <w:rPr>
          <w:rFonts w:ascii="Times New Roman" w:hAnsi="Times New Roman" w:cs="Arial"/>
          <w:bCs/>
          <w:iCs/>
          <w:szCs w:val="22"/>
          <w:lang w:val="ru-RU" w:eastAsia="en-GB" w:bidi="he-IL"/>
        </w:rPr>
        <w:t>Product</w:t>
      </w:r>
      <w:proofErr w:type="spellEnd"/>
      <w:r w:rsidRPr="002C760C">
        <w:rPr>
          <w:rFonts w:ascii="Times New Roman" w:hAnsi="Times New Roman" w:cs="Arial"/>
          <w:bCs/>
          <w:iCs/>
          <w:szCs w:val="22"/>
          <w:lang w:val="ru-RU" w:eastAsia="en-GB" w:bidi="he-IL"/>
        </w:rPr>
        <w:t xml:space="preserve"> (</w:t>
      </w:r>
      <w:proofErr w:type="spellStart"/>
      <w:r w:rsidRPr="002C760C">
        <w:rPr>
          <w:rFonts w:ascii="Times New Roman" w:hAnsi="Times New Roman" w:cs="Arial"/>
          <w:bCs/>
          <w:iCs/>
          <w:szCs w:val="22"/>
          <w:lang w:val="ru-RU" w:eastAsia="en-GB" w:bidi="he-IL"/>
        </w:rPr>
        <w:t>Summer</w:t>
      </w:r>
      <w:proofErr w:type="spellEnd"/>
      <w:r w:rsidRPr="002C760C">
        <w:rPr>
          <w:rFonts w:ascii="Times New Roman" w:hAnsi="Times New Roman" w:cs="Arial"/>
          <w:bCs/>
          <w:iCs/>
          <w:szCs w:val="22"/>
          <w:lang w:val="ru-RU" w:eastAsia="en-GB" w:bidi="he-IL"/>
        </w:rPr>
        <w:t xml:space="preserve"> 2014, $2500)</w:t>
      </w:r>
    </w:p>
    <w:p w14:paraId="75B1FB1F" w14:textId="77777777" w:rsidR="00E42571" w:rsidRPr="002C760C" w:rsidRDefault="00E42571" w:rsidP="00E42571">
      <w:pPr>
        <w:adjustRightInd w:val="0"/>
        <w:rPr>
          <w:rFonts w:ascii="Times New Roman" w:hAnsi="Times New Roman" w:cs="Arial"/>
          <w:bCs/>
          <w:iCs/>
          <w:szCs w:val="22"/>
          <w:lang w:val="ru-RU" w:eastAsia="en-GB" w:bidi="he-IL"/>
        </w:rPr>
      </w:pPr>
      <w:r w:rsidRPr="002C760C">
        <w:rPr>
          <w:rFonts w:ascii="Times New Roman" w:hAnsi="Times New Roman" w:cs="Arial"/>
          <w:bCs/>
          <w:iCs/>
          <w:szCs w:val="22"/>
          <w:lang w:val="ru-RU" w:eastAsia="en-GB" w:bidi="he-IL"/>
        </w:rPr>
        <w:t>2013</w:t>
      </w:r>
      <w:r w:rsidRPr="002C760C">
        <w:rPr>
          <w:rFonts w:ascii="Times New Roman" w:hAnsi="Times New Roman" w:cs="Arial"/>
          <w:bCs/>
          <w:iCs/>
          <w:szCs w:val="22"/>
          <w:lang w:eastAsia="en-GB" w:bidi="he-IL"/>
        </w:rPr>
        <w:t xml:space="preserve"> - </w:t>
      </w:r>
      <w:proofErr w:type="spellStart"/>
      <w:r w:rsidRPr="002C760C">
        <w:rPr>
          <w:rFonts w:ascii="Times New Roman" w:hAnsi="Times New Roman" w:cs="Arial"/>
          <w:bCs/>
          <w:iCs/>
          <w:szCs w:val="22"/>
          <w:lang w:val="ru-RU" w:eastAsia="en-GB" w:bidi="he-IL"/>
        </w:rPr>
        <w:t>Dose</w:t>
      </w:r>
      <w:proofErr w:type="spellEnd"/>
      <w:r w:rsidRPr="002C760C">
        <w:rPr>
          <w:rFonts w:ascii="Times New Roman" w:hAnsi="Times New Roman" w:cs="Arial"/>
          <w:bCs/>
          <w:iCs/>
          <w:szCs w:val="22"/>
          <w:lang w:val="ru-RU" w:eastAsia="en-GB" w:bidi="he-IL"/>
        </w:rPr>
        <w:t xml:space="preserve"> </w:t>
      </w:r>
      <w:proofErr w:type="spellStart"/>
      <w:r w:rsidRPr="002C760C">
        <w:rPr>
          <w:rFonts w:ascii="Times New Roman" w:hAnsi="Times New Roman" w:cs="Arial"/>
          <w:bCs/>
          <w:iCs/>
          <w:szCs w:val="22"/>
          <w:lang w:val="ru-RU" w:eastAsia="en-GB" w:bidi="he-IL"/>
        </w:rPr>
        <w:t>metformin</w:t>
      </w:r>
      <w:proofErr w:type="spellEnd"/>
      <w:r w:rsidRPr="002C760C">
        <w:rPr>
          <w:rFonts w:ascii="Times New Roman" w:hAnsi="Times New Roman" w:cs="Arial"/>
          <w:bCs/>
          <w:iCs/>
          <w:szCs w:val="22"/>
          <w:lang w:val="ru-RU" w:eastAsia="en-GB" w:bidi="he-IL"/>
        </w:rPr>
        <w:t xml:space="preserve"> </w:t>
      </w:r>
      <w:proofErr w:type="spellStart"/>
      <w:r w:rsidRPr="002C760C">
        <w:rPr>
          <w:rFonts w:ascii="Times New Roman" w:hAnsi="Times New Roman" w:cs="Arial"/>
          <w:bCs/>
          <w:iCs/>
          <w:szCs w:val="22"/>
          <w:lang w:val="ru-RU" w:eastAsia="en-GB" w:bidi="he-IL"/>
        </w:rPr>
        <w:t>tablet</w:t>
      </w:r>
      <w:proofErr w:type="spellEnd"/>
      <w:r w:rsidRPr="002C760C">
        <w:rPr>
          <w:rFonts w:ascii="Times New Roman" w:hAnsi="Times New Roman" w:cs="Arial"/>
          <w:bCs/>
          <w:iCs/>
          <w:szCs w:val="22"/>
          <w:lang w:val="ru-RU" w:eastAsia="en-GB" w:bidi="he-IL"/>
        </w:rPr>
        <w:t xml:space="preserve"> </w:t>
      </w:r>
      <w:proofErr w:type="spellStart"/>
      <w:r w:rsidRPr="002C760C">
        <w:rPr>
          <w:rFonts w:ascii="Times New Roman" w:hAnsi="Times New Roman" w:cs="Arial"/>
          <w:bCs/>
          <w:iCs/>
          <w:szCs w:val="22"/>
          <w:lang w:val="ru-RU" w:eastAsia="en-GB" w:bidi="he-IL"/>
        </w:rPr>
        <w:t>formulation</w:t>
      </w:r>
      <w:proofErr w:type="spellEnd"/>
      <w:r w:rsidRPr="002C760C">
        <w:rPr>
          <w:rFonts w:ascii="Times New Roman" w:hAnsi="Times New Roman" w:cs="Arial"/>
          <w:bCs/>
          <w:iCs/>
          <w:szCs w:val="22"/>
          <w:lang w:val="ru-RU" w:eastAsia="en-GB" w:bidi="he-IL"/>
        </w:rPr>
        <w:t xml:space="preserve"> </w:t>
      </w:r>
      <w:proofErr w:type="spellStart"/>
      <w:r w:rsidRPr="002C760C">
        <w:rPr>
          <w:rFonts w:ascii="Times New Roman" w:hAnsi="Times New Roman" w:cs="Arial"/>
          <w:bCs/>
          <w:iCs/>
          <w:szCs w:val="22"/>
          <w:lang w:val="ru-RU" w:eastAsia="en-GB" w:bidi="he-IL"/>
        </w:rPr>
        <w:t>for</w:t>
      </w:r>
      <w:proofErr w:type="spellEnd"/>
      <w:r w:rsidRPr="002C760C">
        <w:rPr>
          <w:rFonts w:ascii="Times New Roman" w:hAnsi="Times New Roman" w:cs="Arial"/>
          <w:bCs/>
          <w:iCs/>
          <w:szCs w:val="22"/>
          <w:lang w:val="ru-RU" w:eastAsia="en-GB" w:bidi="he-IL"/>
        </w:rPr>
        <w:t xml:space="preserve"> </w:t>
      </w:r>
      <w:proofErr w:type="spellStart"/>
      <w:r w:rsidRPr="002C760C">
        <w:rPr>
          <w:rFonts w:ascii="Times New Roman" w:hAnsi="Times New Roman" w:cs="Arial"/>
          <w:bCs/>
          <w:iCs/>
          <w:szCs w:val="22"/>
          <w:lang w:val="ru-RU" w:eastAsia="en-GB" w:bidi="he-IL"/>
        </w:rPr>
        <w:t>immediate</w:t>
      </w:r>
      <w:proofErr w:type="spellEnd"/>
      <w:r w:rsidRPr="002C760C">
        <w:rPr>
          <w:rFonts w:ascii="Times New Roman" w:hAnsi="Times New Roman" w:cs="Arial"/>
          <w:bCs/>
          <w:iCs/>
          <w:szCs w:val="22"/>
          <w:lang w:val="ru-RU" w:eastAsia="en-GB" w:bidi="he-IL"/>
        </w:rPr>
        <w:t xml:space="preserve"> / </w:t>
      </w:r>
      <w:proofErr w:type="spellStart"/>
      <w:r w:rsidRPr="002C760C">
        <w:rPr>
          <w:rFonts w:ascii="Times New Roman" w:hAnsi="Times New Roman" w:cs="Arial"/>
          <w:bCs/>
          <w:iCs/>
          <w:szCs w:val="22"/>
          <w:lang w:val="ru-RU" w:eastAsia="en-GB" w:bidi="he-IL"/>
        </w:rPr>
        <w:t>controlled</w:t>
      </w:r>
      <w:proofErr w:type="spellEnd"/>
      <w:r w:rsidRPr="002C760C">
        <w:rPr>
          <w:rFonts w:ascii="Times New Roman" w:hAnsi="Times New Roman" w:cs="Arial"/>
          <w:bCs/>
          <w:iCs/>
          <w:szCs w:val="22"/>
          <w:lang w:val="ru-RU" w:eastAsia="en-GB" w:bidi="he-IL"/>
        </w:rPr>
        <w:t xml:space="preserve"> </w:t>
      </w:r>
      <w:proofErr w:type="spellStart"/>
      <w:r w:rsidRPr="002C760C">
        <w:rPr>
          <w:rFonts w:ascii="Times New Roman" w:hAnsi="Times New Roman" w:cs="Arial"/>
          <w:bCs/>
          <w:iCs/>
          <w:szCs w:val="22"/>
          <w:lang w:val="ru-RU" w:eastAsia="en-GB" w:bidi="he-IL"/>
        </w:rPr>
        <w:t>release</w:t>
      </w:r>
      <w:proofErr w:type="spellEnd"/>
      <w:r w:rsidRPr="002C760C">
        <w:rPr>
          <w:rFonts w:ascii="Times New Roman" w:hAnsi="Times New Roman" w:cs="Arial"/>
          <w:bCs/>
          <w:iCs/>
          <w:szCs w:val="22"/>
          <w:lang w:val="ru-RU" w:eastAsia="en-GB" w:bidi="he-IL"/>
        </w:rPr>
        <w:t xml:space="preserve"> - </w:t>
      </w:r>
      <w:proofErr w:type="spellStart"/>
      <w:r w:rsidRPr="002C760C">
        <w:rPr>
          <w:rFonts w:ascii="Times New Roman" w:hAnsi="Times New Roman" w:cs="Arial"/>
          <w:bCs/>
          <w:iCs/>
          <w:szCs w:val="22"/>
          <w:lang w:val="ru-RU" w:eastAsia="en-GB" w:bidi="he-IL"/>
        </w:rPr>
        <w:t>contracted</w:t>
      </w:r>
      <w:proofErr w:type="spellEnd"/>
      <w:r w:rsidRPr="002C760C">
        <w:rPr>
          <w:rFonts w:ascii="Times New Roman" w:hAnsi="Times New Roman" w:cs="Arial"/>
          <w:bCs/>
          <w:iCs/>
          <w:szCs w:val="22"/>
          <w:lang w:val="ru-RU" w:eastAsia="en-GB" w:bidi="he-IL"/>
        </w:rPr>
        <w:t xml:space="preserve"> </w:t>
      </w:r>
      <w:proofErr w:type="spellStart"/>
      <w:r w:rsidRPr="002C760C">
        <w:rPr>
          <w:rFonts w:ascii="Times New Roman" w:hAnsi="Times New Roman" w:cs="Arial"/>
          <w:bCs/>
          <w:iCs/>
          <w:szCs w:val="22"/>
          <w:lang w:val="ru-RU" w:eastAsia="en-GB" w:bidi="he-IL"/>
        </w:rPr>
        <w:t>by</w:t>
      </w:r>
      <w:proofErr w:type="spellEnd"/>
    </w:p>
    <w:p w14:paraId="47FBCB66" w14:textId="77777777" w:rsidR="00E42571" w:rsidRPr="002C760C" w:rsidRDefault="00E42571" w:rsidP="00E42571">
      <w:pPr>
        <w:adjustRightInd w:val="0"/>
        <w:ind w:left="720"/>
        <w:rPr>
          <w:rFonts w:ascii="Times New Roman" w:hAnsi="Times New Roman" w:cs="Arial"/>
          <w:bCs/>
          <w:iCs/>
          <w:szCs w:val="22"/>
          <w:lang w:val="ru-RU" w:eastAsia="en-GB" w:bidi="he-IL"/>
        </w:rPr>
      </w:pPr>
      <w:proofErr w:type="spellStart"/>
      <w:r w:rsidRPr="002C760C">
        <w:rPr>
          <w:rFonts w:ascii="Times New Roman" w:hAnsi="Times New Roman" w:cs="Arial"/>
          <w:bCs/>
          <w:iCs/>
          <w:szCs w:val="22"/>
          <w:lang w:val="ru-RU" w:eastAsia="en-GB" w:bidi="he-IL"/>
        </w:rPr>
        <w:t>Roquette</w:t>
      </w:r>
      <w:proofErr w:type="spellEnd"/>
      <w:r w:rsidRPr="002C760C">
        <w:rPr>
          <w:rFonts w:ascii="Times New Roman" w:hAnsi="Times New Roman" w:cs="Arial"/>
          <w:bCs/>
          <w:iCs/>
          <w:szCs w:val="22"/>
          <w:lang w:val="ru-RU" w:eastAsia="en-GB" w:bidi="he-IL"/>
        </w:rPr>
        <w:t xml:space="preserve"> </w:t>
      </w:r>
      <w:proofErr w:type="spellStart"/>
      <w:r w:rsidRPr="002C760C">
        <w:rPr>
          <w:rFonts w:ascii="Times New Roman" w:hAnsi="Times New Roman" w:cs="Arial"/>
          <w:bCs/>
          <w:iCs/>
          <w:szCs w:val="22"/>
          <w:lang w:val="ru-RU" w:eastAsia="en-GB" w:bidi="he-IL"/>
        </w:rPr>
        <w:t>America</w:t>
      </w:r>
      <w:proofErr w:type="spellEnd"/>
      <w:r w:rsidRPr="002C760C">
        <w:rPr>
          <w:rFonts w:ascii="Times New Roman" w:hAnsi="Times New Roman" w:cs="Arial"/>
          <w:bCs/>
          <w:iCs/>
          <w:szCs w:val="22"/>
          <w:lang w:val="ru-RU" w:eastAsia="en-GB" w:bidi="he-IL"/>
        </w:rPr>
        <w:t xml:space="preserve"> </w:t>
      </w:r>
      <w:proofErr w:type="spellStart"/>
      <w:r w:rsidRPr="002C760C">
        <w:rPr>
          <w:rFonts w:ascii="Times New Roman" w:hAnsi="Times New Roman" w:cs="Arial"/>
          <w:bCs/>
          <w:iCs/>
          <w:szCs w:val="22"/>
          <w:lang w:val="ru-RU" w:eastAsia="en-GB" w:bidi="he-IL"/>
        </w:rPr>
        <w:t>Inc</w:t>
      </w:r>
      <w:proofErr w:type="spellEnd"/>
      <w:r w:rsidRPr="002C760C">
        <w:rPr>
          <w:rFonts w:ascii="Times New Roman" w:hAnsi="Times New Roman" w:cs="Arial"/>
          <w:bCs/>
          <w:iCs/>
          <w:szCs w:val="22"/>
          <w:lang w:val="ru-RU" w:eastAsia="en-GB" w:bidi="he-IL"/>
        </w:rPr>
        <w:t>. ($5000)</w:t>
      </w:r>
    </w:p>
    <w:p w14:paraId="21B6DAB4" w14:textId="77777777" w:rsidR="00E42571" w:rsidRPr="002C760C" w:rsidRDefault="00E42571" w:rsidP="00E42571">
      <w:pPr>
        <w:adjustRightInd w:val="0"/>
        <w:rPr>
          <w:rFonts w:ascii="Times New Roman" w:hAnsi="Times New Roman" w:cs="Arial"/>
          <w:bCs/>
          <w:iCs/>
          <w:szCs w:val="22"/>
          <w:lang w:val="ru-RU" w:eastAsia="en-GB" w:bidi="he-IL"/>
        </w:rPr>
      </w:pPr>
      <w:r w:rsidRPr="002C760C">
        <w:rPr>
          <w:rFonts w:ascii="Times New Roman" w:hAnsi="Times New Roman" w:cs="Arial"/>
          <w:bCs/>
          <w:iCs/>
          <w:szCs w:val="22"/>
          <w:lang w:val="ru-RU" w:eastAsia="en-GB" w:bidi="he-IL"/>
        </w:rPr>
        <w:t>2012</w:t>
      </w:r>
      <w:r w:rsidRPr="002C760C">
        <w:rPr>
          <w:rFonts w:ascii="Times New Roman" w:hAnsi="Times New Roman" w:cs="Arial"/>
          <w:bCs/>
          <w:iCs/>
          <w:szCs w:val="22"/>
          <w:lang w:eastAsia="en-GB" w:bidi="he-IL"/>
        </w:rPr>
        <w:t xml:space="preserve"> - </w:t>
      </w:r>
      <w:proofErr w:type="spellStart"/>
      <w:r w:rsidRPr="002C760C">
        <w:rPr>
          <w:rFonts w:ascii="Times New Roman" w:hAnsi="Times New Roman" w:cs="Arial"/>
          <w:bCs/>
          <w:iCs/>
          <w:szCs w:val="22"/>
          <w:lang w:val="ru-RU" w:eastAsia="en-GB" w:bidi="he-IL"/>
        </w:rPr>
        <w:t>Development</w:t>
      </w:r>
      <w:proofErr w:type="spellEnd"/>
      <w:r w:rsidRPr="002C760C">
        <w:rPr>
          <w:rFonts w:ascii="Times New Roman" w:hAnsi="Times New Roman" w:cs="Arial"/>
          <w:bCs/>
          <w:iCs/>
          <w:szCs w:val="22"/>
          <w:lang w:val="ru-RU" w:eastAsia="en-GB" w:bidi="he-IL"/>
        </w:rPr>
        <w:t xml:space="preserve"> </w:t>
      </w:r>
      <w:proofErr w:type="spellStart"/>
      <w:r w:rsidRPr="002C760C">
        <w:rPr>
          <w:rFonts w:ascii="Times New Roman" w:hAnsi="Times New Roman" w:cs="Arial"/>
          <w:bCs/>
          <w:iCs/>
          <w:szCs w:val="22"/>
          <w:lang w:val="ru-RU" w:eastAsia="en-GB" w:bidi="he-IL"/>
        </w:rPr>
        <w:t>of</w:t>
      </w:r>
      <w:proofErr w:type="spellEnd"/>
      <w:r w:rsidRPr="002C760C">
        <w:rPr>
          <w:rFonts w:ascii="Times New Roman" w:hAnsi="Times New Roman" w:cs="Arial"/>
          <w:bCs/>
          <w:iCs/>
          <w:szCs w:val="22"/>
          <w:lang w:val="ru-RU" w:eastAsia="en-GB" w:bidi="he-IL"/>
        </w:rPr>
        <w:t xml:space="preserve"> </w:t>
      </w:r>
      <w:proofErr w:type="spellStart"/>
      <w:r w:rsidRPr="002C760C">
        <w:rPr>
          <w:rFonts w:ascii="Times New Roman" w:hAnsi="Times New Roman" w:cs="Arial"/>
          <w:bCs/>
          <w:iCs/>
          <w:szCs w:val="22"/>
          <w:lang w:val="ru-RU" w:eastAsia="en-GB" w:bidi="he-IL"/>
        </w:rPr>
        <w:t>antiretroviral</w:t>
      </w:r>
      <w:proofErr w:type="spellEnd"/>
      <w:r w:rsidRPr="002C760C">
        <w:rPr>
          <w:rFonts w:ascii="Times New Roman" w:hAnsi="Times New Roman" w:cs="Arial"/>
          <w:bCs/>
          <w:iCs/>
          <w:szCs w:val="22"/>
          <w:lang w:val="ru-RU" w:eastAsia="en-GB" w:bidi="he-IL"/>
        </w:rPr>
        <w:t xml:space="preserve"> </w:t>
      </w:r>
      <w:proofErr w:type="spellStart"/>
      <w:r w:rsidRPr="002C760C">
        <w:rPr>
          <w:rFonts w:ascii="Times New Roman" w:hAnsi="Times New Roman" w:cs="Arial"/>
          <w:bCs/>
          <w:iCs/>
          <w:szCs w:val="22"/>
          <w:lang w:val="ru-RU" w:eastAsia="en-GB" w:bidi="he-IL"/>
        </w:rPr>
        <w:t>formulations</w:t>
      </w:r>
      <w:proofErr w:type="spellEnd"/>
      <w:r w:rsidRPr="002C760C">
        <w:rPr>
          <w:rFonts w:ascii="Times New Roman" w:hAnsi="Times New Roman" w:cs="Arial"/>
          <w:bCs/>
          <w:iCs/>
          <w:szCs w:val="22"/>
          <w:lang w:val="ru-RU" w:eastAsia="en-GB" w:bidi="he-IL"/>
        </w:rPr>
        <w:t xml:space="preserve"> </w:t>
      </w:r>
      <w:proofErr w:type="spellStart"/>
      <w:r w:rsidRPr="002C760C">
        <w:rPr>
          <w:rFonts w:ascii="Times New Roman" w:hAnsi="Times New Roman" w:cs="Arial"/>
          <w:bCs/>
          <w:iCs/>
          <w:szCs w:val="22"/>
          <w:lang w:val="ru-RU" w:eastAsia="en-GB" w:bidi="he-IL"/>
        </w:rPr>
        <w:t>for</w:t>
      </w:r>
      <w:proofErr w:type="spellEnd"/>
      <w:r w:rsidRPr="002C760C">
        <w:rPr>
          <w:rFonts w:ascii="Times New Roman" w:hAnsi="Times New Roman" w:cs="Arial"/>
          <w:bCs/>
          <w:iCs/>
          <w:szCs w:val="22"/>
          <w:lang w:val="ru-RU" w:eastAsia="en-GB" w:bidi="he-IL"/>
        </w:rPr>
        <w:t xml:space="preserve"> </w:t>
      </w:r>
      <w:proofErr w:type="spellStart"/>
      <w:r w:rsidRPr="002C760C">
        <w:rPr>
          <w:rFonts w:ascii="Times New Roman" w:hAnsi="Times New Roman" w:cs="Arial"/>
          <w:bCs/>
          <w:iCs/>
          <w:szCs w:val="22"/>
          <w:lang w:val="ru-RU" w:eastAsia="en-GB" w:bidi="he-IL"/>
        </w:rPr>
        <w:t>treating</w:t>
      </w:r>
      <w:proofErr w:type="spellEnd"/>
      <w:r w:rsidRPr="002C760C">
        <w:rPr>
          <w:rFonts w:ascii="Times New Roman" w:hAnsi="Times New Roman" w:cs="Arial"/>
          <w:bCs/>
          <w:iCs/>
          <w:szCs w:val="22"/>
          <w:lang w:val="ru-RU" w:eastAsia="en-GB" w:bidi="he-IL"/>
        </w:rPr>
        <w:t xml:space="preserve"> </w:t>
      </w:r>
      <w:proofErr w:type="spellStart"/>
      <w:r w:rsidRPr="002C760C">
        <w:rPr>
          <w:rFonts w:ascii="Times New Roman" w:hAnsi="Times New Roman" w:cs="Arial"/>
          <w:bCs/>
          <w:iCs/>
          <w:szCs w:val="22"/>
          <w:lang w:val="ru-RU" w:eastAsia="en-GB" w:bidi="he-IL"/>
        </w:rPr>
        <w:t>children</w:t>
      </w:r>
      <w:proofErr w:type="spellEnd"/>
      <w:r w:rsidRPr="002C760C">
        <w:rPr>
          <w:rFonts w:ascii="Times New Roman" w:hAnsi="Times New Roman" w:cs="Arial"/>
          <w:bCs/>
          <w:iCs/>
          <w:szCs w:val="22"/>
          <w:lang w:val="ru-RU" w:eastAsia="en-GB" w:bidi="he-IL"/>
        </w:rPr>
        <w:t xml:space="preserve"> </w:t>
      </w:r>
      <w:proofErr w:type="spellStart"/>
      <w:r w:rsidRPr="002C760C">
        <w:rPr>
          <w:rFonts w:ascii="Times New Roman" w:hAnsi="Times New Roman" w:cs="Arial"/>
          <w:bCs/>
          <w:iCs/>
          <w:szCs w:val="22"/>
          <w:lang w:val="ru-RU" w:eastAsia="en-GB" w:bidi="he-IL"/>
        </w:rPr>
        <w:t>with</w:t>
      </w:r>
      <w:proofErr w:type="spellEnd"/>
      <w:r w:rsidRPr="002C760C">
        <w:rPr>
          <w:rFonts w:ascii="Times New Roman" w:hAnsi="Times New Roman" w:cs="Arial"/>
          <w:bCs/>
          <w:iCs/>
          <w:szCs w:val="22"/>
          <w:lang w:val="ru-RU" w:eastAsia="en-GB" w:bidi="he-IL"/>
        </w:rPr>
        <w:t xml:space="preserve"> AIDS ($1200)</w:t>
      </w:r>
    </w:p>
    <w:p w14:paraId="7EF0EC46" w14:textId="77777777" w:rsidR="00E42571" w:rsidRPr="002C760C" w:rsidRDefault="00E42571" w:rsidP="00E42571">
      <w:pPr>
        <w:adjustRightInd w:val="0"/>
        <w:rPr>
          <w:rFonts w:ascii="Times New Roman" w:hAnsi="Times New Roman" w:cs="Arial"/>
          <w:bCs/>
          <w:iCs/>
          <w:szCs w:val="22"/>
          <w:lang w:val="ru-RU" w:eastAsia="en-GB" w:bidi="he-IL"/>
        </w:rPr>
      </w:pPr>
      <w:r w:rsidRPr="002C760C">
        <w:rPr>
          <w:rFonts w:ascii="Times New Roman" w:hAnsi="Times New Roman" w:cs="Arial"/>
          <w:bCs/>
          <w:iCs/>
          <w:szCs w:val="22"/>
          <w:lang w:val="ru-RU" w:eastAsia="en-GB" w:bidi="he-IL"/>
        </w:rPr>
        <w:t>2012</w:t>
      </w:r>
      <w:r w:rsidRPr="002C760C">
        <w:rPr>
          <w:rFonts w:ascii="Times New Roman" w:hAnsi="Times New Roman" w:cs="Arial"/>
          <w:bCs/>
          <w:iCs/>
          <w:szCs w:val="22"/>
          <w:lang w:eastAsia="en-GB" w:bidi="he-IL"/>
        </w:rPr>
        <w:t xml:space="preserve"> - </w:t>
      </w:r>
      <w:proofErr w:type="spellStart"/>
      <w:r w:rsidRPr="002C760C">
        <w:rPr>
          <w:rFonts w:ascii="Times New Roman" w:hAnsi="Times New Roman" w:cs="Arial"/>
          <w:bCs/>
          <w:iCs/>
          <w:szCs w:val="22"/>
          <w:lang w:val="ru-RU" w:eastAsia="en-GB" w:bidi="he-IL"/>
        </w:rPr>
        <w:t>Design</w:t>
      </w:r>
      <w:proofErr w:type="spellEnd"/>
      <w:r w:rsidRPr="002C760C">
        <w:rPr>
          <w:rFonts w:ascii="Times New Roman" w:hAnsi="Times New Roman" w:cs="Arial"/>
          <w:bCs/>
          <w:iCs/>
          <w:szCs w:val="22"/>
          <w:lang w:val="ru-RU" w:eastAsia="en-GB" w:bidi="he-IL"/>
        </w:rPr>
        <w:t xml:space="preserve"> </w:t>
      </w:r>
      <w:proofErr w:type="spellStart"/>
      <w:r w:rsidRPr="002C760C">
        <w:rPr>
          <w:rFonts w:ascii="Times New Roman" w:hAnsi="Times New Roman" w:cs="Arial"/>
          <w:bCs/>
          <w:iCs/>
          <w:szCs w:val="22"/>
          <w:lang w:val="ru-RU" w:eastAsia="en-GB" w:bidi="he-IL"/>
        </w:rPr>
        <w:t>and</w:t>
      </w:r>
      <w:proofErr w:type="spellEnd"/>
      <w:r w:rsidRPr="002C760C">
        <w:rPr>
          <w:rFonts w:ascii="Times New Roman" w:hAnsi="Times New Roman" w:cs="Arial"/>
          <w:bCs/>
          <w:iCs/>
          <w:szCs w:val="22"/>
          <w:lang w:val="ru-RU" w:eastAsia="en-GB" w:bidi="he-IL"/>
        </w:rPr>
        <w:t xml:space="preserve"> </w:t>
      </w:r>
      <w:proofErr w:type="spellStart"/>
      <w:r w:rsidRPr="002C760C">
        <w:rPr>
          <w:rFonts w:ascii="Times New Roman" w:hAnsi="Times New Roman" w:cs="Arial"/>
          <w:bCs/>
          <w:iCs/>
          <w:szCs w:val="22"/>
          <w:lang w:val="ru-RU" w:eastAsia="en-GB" w:bidi="he-IL"/>
        </w:rPr>
        <w:t>Evaluation</w:t>
      </w:r>
      <w:proofErr w:type="spellEnd"/>
      <w:r w:rsidRPr="002C760C">
        <w:rPr>
          <w:rFonts w:ascii="Times New Roman" w:hAnsi="Times New Roman" w:cs="Arial"/>
          <w:bCs/>
          <w:iCs/>
          <w:szCs w:val="22"/>
          <w:lang w:val="ru-RU" w:eastAsia="en-GB" w:bidi="he-IL"/>
        </w:rPr>
        <w:t xml:space="preserve"> </w:t>
      </w:r>
      <w:proofErr w:type="spellStart"/>
      <w:r w:rsidRPr="002C760C">
        <w:rPr>
          <w:rFonts w:ascii="Times New Roman" w:hAnsi="Times New Roman" w:cs="Arial"/>
          <w:bCs/>
          <w:iCs/>
          <w:szCs w:val="22"/>
          <w:lang w:val="ru-RU" w:eastAsia="en-GB" w:bidi="he-IL"/>
        </w:rPr>
        <w:t>of</w:t>
      </w:r>
      <w:proofErr w:type="spellEnd"/>
      <w:r w:rsidRPr="002C760C">
        <w:rPr>
          <w:rFonts w:ascii="Times New Roman" w:hAnsi="Times New Roman" w:cs="Arial"/>
          <w:bCs/>
          <w:iCs/>
          <w:szCs w:val="22"/>
          <w:lang w:val="ru-RU" w:eastAsia="en-GB" w:bidi="he-IL"/>
        </w:rPr>
        <w:t xml:space="preserve"> </w:t>
      </w:r>
      <w:proofErr w:type="spellStart"/>
      <w:r w:rsidRPr="002C760C">
        <w:rPr>
          <w:rFonts w:ascii="Times New Roman" w:hAnsi="Times New Roman" w:cs="Arial"/>
          <w:bCs/>
          <w:iCs/>
          <w:szCs w:val="22"/>
          <w:lang w:val="ru-RU" w:eastAsia="en-GB" w:bidi="he-IL"/>
        </w:rPr>
        <w:t>Dosage</w:t>
      </w:r>
      <w:proofErr w:type="spellEnd"/>
      <w:r w:rsidRPr="002C760C">
        <w:rPr>
          <w:rFonts w:ascii="Times New Roman" w:hAnsi="Times New Roman" w:cs="Arial"/>
          <w:bCs/>
          <w:iCs/>
          <w:szCs w:val="22"/>
          <w:lang w:val="ru-RU" w:eastAsia="en-GB" w:bidi="he-IL"/>
        </w:rPr>
        <w:t xml:space="preserve"> </w:t>
      </w:r>
      <w:proofErr w:type="spellStart"/>
      <w:r w:rsidRPr="002C760C">
        <w:rPr>
          <w:rFonts w:ascii="Times New Roman" w:hAnsi="Times New Roman" w:cs="Arial"/>
          <w:bCs/>
          <w:iCs/>
          <w:szCs w:val="22"/>
          <w:lang w:val="ru-RU" w:eastAsia="en-GB" w:bidi="he-IL"/>
        </w:rPr>
        <w:t>Form</w:t>
      </w:r>
      <w:proofErr w:type="spellEnd"/>
      <w:r w:rsidRPr="002C760C">
        <w:rPr>
          <w:rFonts w:ascii="Times New Roman" w:hAnsi="Times New Roman" w:cs="Arial"/>
          <w:bCs/>
          <w:iCs/>
          <w:szCs w:val="22"/>
          <w:lang w:val="ru-RU" w:eastAsia="en-GB" w:bidi="he-IL"/>
        </w:rPr>
        <w:t xml:space="preserve"> </w:t>
      </w:r>
      <w:proofErr w:type="spellStart"/>
      <w:r w:rsidRPr="002C760C">
        <w:rPr>
          <w:rFonts w:ascii="Times New Roman" w:hAnsi="Times New Roman" w:cs="Arial"/>
          <w:bCs/>
          <w:iCs/>
          <w:szCs w:val="22"/>
          <w:lang w:val="ru-RU" w:eastAsia="en-GB" w:bidi="he-IL"/>
        </w:rPr>
        <w:t>for</w:t>
      </w:r>
      <w:proofErr w:type="spellEnd"/>
      <w:r w:rsidRPr="002C760C">
        <w:rPr>
          <w:rFonts w:ascii="Times New Roman" w:hAnsi="Times New Roman" w:cs="Arial"/>
          <w:bCs/>
          <w:iCs/>
          <w:szCs w:val="22"/>
          <w:lang w:val="ru-RU" w:eastAsia="en-GB" w:bidi="he-IL"/>
        </w:rPr>
        <w:t xml:space="preserve"> </w:t>
      </w:r>
      <w:proofErr w:type="spellStart"/>
      <w:r w:rsidRPr="002C760C">
        <w:rPr>
          <w:rFonts w:ascii="Times New Roman" w:hAnsi="Times New Roman" w:cs="Arial"/>
          <w:bCs/>
          <w:iCs/>
          <w:szCs w:val="22"/>
          <w:lang w:val="ru-RU" w:eastAsia="en-GB" w:bidi="he-IL"/>
        </w:rPr>
        <w:t>the</w:t>
      </w:r>
      <w:proofErr w:type="spellEnd"/>
      <w:r w:rsidRPr="002C760C">
        <w:rPr>
          <w:rFonts w:ascii="Times New Roman" w:hAnsi="Times New Roman" w:cs="Arial"/>
          <w:bCs/>
          <w:iCs/>
          <w:szCs w:val="22"/>
          <w:lang w:val="ru-RU" w:eastAsia="en-GB" w:bidi="he-IL"/>
        </w:rPr>
        <w:t xml:space="preserve"> </w:t>
      </w:r>
      <w:proofErr w:type="spellStart"/>
      <w:r w:rsidRPr="002C760C">
        <w:rPr>
          <w:rFonts w:ascii="Times New Roman" w:hAnsi="Times New Roman" w:cs="Arial"/>
          <w:bCs/>
          <w:iCs/>
          <w:szCs w:val="22"/>
          <w:lang w:val="ru-RU" w:eastAsia="en-GB" w:bidi="he-IL"/>
        </w:rPr>
        <w:t>Circadian</w:t>
      </w:r>
      <w:proofErr w:type="spellEnd"/>
      <w:r w:rsidRPr="002C760C">
        <w:rPr>
          <w:rFonts w:ascii="Times New Roman" w:hAnsi="Times New Roman" w:cs="Arial"/>
          <w:bCs/>
          <w:iCs/>
          <w:szCs w:val="22"/>
          <w:lang w:val="ru-RU" w:eastAsia="en-GB" w:bidi="he-IL"/>
        </w:rPr>
        <w:t xml:space="preserve"> </w:t>
      </w:r>
      <w:proofErr w:type="spellStart"/>
      <w:r w:rsidRPr="002C760C">
        <w:rPr>
          <w:rFonts w:ascii="Times New Roman" w:hAnsi="Times New Roman" w:cs="Arial"/>
          <w:bCs/>
          <w:iCs/>
          <w:szCs w:val="22"/>
          <w:lang w:val="ru-RU" w:eastAsia="en-GB" w:bidi="he-IL"/>
        </w:rPr>
        <w:t>Rhythmic</w:t>
      </w:r>
      <w:proofErr w:type="spellEnd"/>
      <w:r w:rsidRPr="002C760C">
        <w:rPr>
          <w:rFonts w:ascii="Times New Roman" w:hAnsi="Times New Roman" w:cs="Arial"/>
          <w:bCs/>
          <w:iCs/>
          <w:szCs w:val="22"/>
          <w:lang w:val="ru-RU" w:eastAsia="en-GB" w:bidi="he-IL"/>
        </w:rPr>
        <w:t xml:space="preserve"> </w:t>
      </w:r>
      <w:proofErr w:type="spellStart"/>
      <w:r w:rsidRPr="002C760C">
        <w:rPr>
          <w:rFonts w:ascii="Times New Roman" w:hAnsi="Times New Roman" w:cs="Arial"/>
          <w:bCs/>
          <w:iCs/>
          <w:szCs w:val="22"/>
          <w:lang w:val="ru-RU" w:eastAsia="en-GB" w:bidi="he-IL"/>
        </w:rPr>
        <w:t>Delivery</w:t>
      </w:r>
      <w:proofErr w:type="spellEnd"/>
      <w:r w:rsidRPr="002C760C">
        <w:rPr>
          <w:rFonts w:ascii="Times New Roman" w:hAnsi="Times New Roman" w:cs="Arial"/>
          <w:bCs/>
          <w:iCs/>
          <w:szCs w:val="22"/>
          <w:lang w:val="ru-RU" w:eastAsia="en-GB" w:bidi="he-IL"/>
        </w:rPr>
        <w:t xml:space="preserve"> </w:t>
      </w:r>
      <w:proofErr w:type="spellStart"/>
      <w:r w:rsidRPr="002C760C">
        <w:rPr>
          <w:rFonts w:ascii="Times New Roman" w:hAnsi="Times New Roman" w:cs="Arial"/>
          <w:bCs/>
          <w:iCs/>
          <w:szCs w:val="22"/>
          <w:lang w:val="ru-RU" w:eastAsia="en-GB" w:bidi="he-IL"/>
        </w:rPr>
        <w:t>of</w:t>
      </w:r>
      <w:proofErr w:type="spellEnd"/>
      <w:r w:rsidRPr="002C760C">
        <w:rPr>
          <w:rFonts w:ascii="Times New Roman" w:hAnsi="Times New Roman" w:cs="Arial"/>
          <w:bCs/>
          <w:iCs/>
          <w:szCs w:val="22"/>
          <w:lang w:val="ru-RU" w:eastAsia="en-GB" w:bidi="he-IL"/>
        </w:rPr>
        <w:t xml:space="preserve"> </w:t>
      </w:r>
      <w:proofErr w:type="spellStart"/>
      <w:r w:rsidRPr="002C760C">
        <w:rPr>
          <w:rFonts w:ascii="Times New Roman" w:hAnsi="Times New Roman" w:cs="Arial"/>
          <w:bCs/>
          <w:iCs/>
          <w:szCs w:val="22"/>
          <w:lang w:val="ru-RU" w:eastAsia="en-GB" w:bidi="he-IL"/>
        </w:rPr>
        <w:t>Drugs</w:t>
      </w:r>
      <w:proofErr w:type="spellEnd"/>
      <w:r w:rsidRPr="002C760C">
        <w:rPr>
          <w:rFonts w:ascii="Times New Roman" w:hAnsi="Times New Roman" w:cs="Arial"/>
          <w:bCs/>
          <w:iCs/>
          <w:szCs w:val="22"/>
          <w:lang w:val="ru-RU" w:eastAsia="en-GB" w:bidi="he-IL"/>
        </w:rPr>
        <w:t>,</w:t>
      </w:r>
    </w:p>
    <w:p w14:paraId="7BA5452B" w14:textId="77777777" w:rsidR="00E42571" w:rsidRPr="002C760C" w:rsidRDefault="00E42571" w:rsidP="00E42571">
      <w:pPr>
        <w:adjustRightInd w:val="0"/>
        <w:ind w:left="720"/>
        <w:rPr>
          <w:rFonts w:ascii="Times New Roman" w:hAnsi="Times New Roman" w:cs="Arial"/>
          <w:bCs/>
          <w:iCs/>
          <w:szCs w:val="22"/>
          <w:lang w:val="ru-RU" w:eastAsia="en-GB" w:bidi="he-IL"/>
        </w:rPr>
      </w:pPr>
      <w:r w:rsidRPr="002C760C">
        <w:rPr>
          <w:rFonts w:ascii="Times New Roman" w:hAnsi="Times New Roman" w:cs="Arial"/>
          <w:bCs/>
          <w:iCs/>
          <w:szCs w:val="22"/>
          <w:lang w:val="ru-RU" w:eastAsia="en-GB" w:bidi="he-IL"/>
        </w:rPr>
        <w:t xml:space="preserve">NIH </w:t>
      </w:r>
      <w:proofErr w:type="spellStart"/>
      <w:r w:rsidRPr="002C760C">
        <w:rPr>
          <w:rFonts w:ascii="Times New Roman" w:hAnsi="Times New Roman" w:cs="Arial"/>
          <w:bCs/>
          <w:iCs/>
          <w:szCs w:val="22"/>
          <w:lang w:val="ru-RU" w:eastAsia="en-GB" w:bidi="he-IL"/>
        </w:rPr>
        <w:t>Bridge</w:t>
      </w:r>
      <w:proofErr w:type="spellEnd"/>
      <w:r w:rsidRPr="002C760C">
        <w:rPr>
          <w:rFonts w:ascii="Times New Roman" w:hAnsi="Times New Roman" w:cs="Arial"/>
          <w:bCs/>
          <w:iCs/>
          <w:szCs w:val="22"/>
          <w:lang w:val="ru-RU" w:eastAsia="en-GB" w:bidi="he-IL"/>
        </w:rPr>
        <w:t xml:space="preserve"> </w:t>
      </w:r>
      <w:proofErr w:type="spellStart"/>
      <w:r w:rsidRPr="002C760C">
        <w:rPr>
          <w:rFonts w:ascii="Times New Roman" w:hAnsi="Times New Roman" w:cs="Arial"/>
          <w:bCs/>
          <w:iCs/>
          <w:szCs w:val="22"/>
          <w:lang w:val="ru-RU" w:eastAsia="en-GB" w:bidi="he-IL"/>
        </w:rPr>
        <w:t>project</w:t>
      </w:r>
      <w:proofErr w:type="spellEnd"/>
      <w:r w:rsidRPr="002C760C">
        <w:rPr>
          <w:rFonts w:ascii="Times New Roman" w:hAnsi="Times New Roman" w:cs="Arial"/>
          <w:bCs/>
          <w:iCs/>
          <w:szCs w:val="22"/>
          <w:lang w:val="ru-RU" w:eastAsia="en-GB" w:bidi="he-IL"/>
        </w:rPr>
        <w:t xml:space="preserve">, </w:t>
      </w:r>
      <w:proofErr w:type="spellStart"/>
      <w:r w:rsidRPr="002C760C">
        <w:rPr>
          <w:rFonts w:ascii="Times New Roman" w:hAnsi="Times New Roman" w:cs="Arial"/>
          <w:bCs/>
          <w:iCs/>
          <w:szCs w:val="22"/>
          <w:lang w:val="ru-RU" w:eastAsia="en-GB" w:bidi="he-IL"/>
        </w:rPr>
        <w:t>Summer</w:t>
      </w:r>
      <w:proofErr w:type="spellEnd"/>
      <w:r w:rsidRPr="002C760C">
        <w:rPr>
          <w:rFonts w:ascii="Times New Roman" w:hAnsi="Times New Roman" w:cs="Arial"/>
          <w:bCs/>
          <w:iCs/>
          <w:szCs w:val="22"/>
          <w:lang w:val="ru-RU" w:eastAsia="en-GB" w:bidi="he-IL"/>
        </w:rPr>
        <w:t xml:space="preserve"> 2012, 2013 ($2400)</w:t>
      </w:r>
    </w:p>
    <w:p w14:paraId="47578B74" w14:textId="048DAFBF" w:rsidR="00103845" w:rsidRPr="002C760C" w:rsidRDefault="00103845" w:rsidP="00103845">
      <w:pPr>
        <w:adjustRightInd w:val="0"/>
        <w:jc w:val="both"/>
        <w:rPr>
          <w:rFonts w:ascii="Times New Roman" w:hAnsi="Times New Roman"/>
          <w:szCs w:val="22"/>
        </w:rPr>
      </w:pPr>
    </w:p>
    <w:p w14:paraId="572A9F59" w14:textId="77777777" w:rsidR="00103845" w:rsidRPr="002C760C" w:rsidRDefault="00103845" w:rsidP="00F5701D">
      <w:pPr>
        <w:rPr>
          <w:rFonts w:ascii="Times New Roman" w:hAnsi="Times New Roman"/>
          <w:szCs w:val="22"/>
        </w:rPr>
      </w:pPr>
    </w:p>
    <w:p w14:paraId="0F912F6A" w14:textId="5BC8EA1E" w:rsidR="00103845" w:rsidRPr="002C760C" w:rsidRDefault="00103845" w:rsidP="00F5701D">
      <w:pPr>
        <w:jc w:val="center"/>
        <w:rPr>
          <w:rFonts w:ascii="Times New Roman" w:hAnsi="Times New Roman"/>
          <w:b/>
          <w:caps/>
          <w:szCs w:val="22"/>
        </w:rPr>
      </w:pPr>
      <w:r w:rsidRPr="002C760C">
        <w:rPr>
          <w:rFonts w:ascii="Times New Roman" w:hAnsi="Times New Roman"/>
          <w:b/>
          <w:caps/>
          <w:szCs w:val="22"/>
        </w:rPr>
        <w:t>Professional affiliations/Membership</w:t>
      </w:r>
    </w:p>
    <w:p w14:paraId="2B81DEF0" w14:textId="70147492" w:rsidR="00F5701D" w:rsidRPr="002C760C" w:rsidRDefault="00F5701D" w:rsidP="00626492">
      <w:pPr>
        <w:pStyle w:val="ListParagraph"/>
        <w:numPr>
          <w:ilvl w:val="0"/>
          <w:numId w:val="19"/>
        </w:numPr>
        <w:rPr>
          <w:sz w:val="22"/>
          <w:szCs w:val="22"/>
        </w:rPr>
      </w:pPr>
      <w:r w:rsidRPr="002C760C">
        <w:rPr>
          <w:sz w:val="22"/>
          <w:szCs w:val="22"/>
        </w:rPr>
        <w:t>Passed FPGE, undergoing certification by NABP</w:t>
      </w:r>
    </w:p>
    <w:p w14:paraId="4FD4A397" w14:textId="40B2EED9" w:rsidR="00103845" w:rsidRPr="002C760C" w:rsidRDefault="00103845" w:rsidP="00626492">
      <w:pPr>
        <w:pStyle w:val="ListParagraph"/>
        <w:numPr>
          <w:ilvl w:val="0"/>
          <w:numId w:val="19"/>
        </w:numPr>
        <w:rPr>
          <w:sz w:val="22"/>
          <w:szCs w:val="22"/>
        </w:rPr>
      </w:pPr>
      <w:r w:rsidRPr="002C760C">
        <w:rPr>
          <w:sz w:val="22"/>
          <w:szCs w:val="22"/>
        </w:rPr>
        <w:t>Registered</w:t>
      </w:r>
      <w:r w:rsidRPr="002C760C">
        <w:rPr>
          <w:sz w:val="22"/>
          <w:szCs w:val="22"/>
          <w:lang w:val="en-GB" w:eastAsia="en-GB" w:bidi="he-IL"/>
        </w:rPr>
        <w:t xml:space="preserve"> Pharmacist, Pharmacy Council of Nigeria, </w:t>
      </w:r>
      <w:r w:rsidRPr="002C760C">
        <w:rPr>
          <w:sz w:val="22"/>
          <w:szCs w:val="22"/>
        </w:rPr>
        <w:t>Lagos, Nigeria, since Sep. 1990</w:t>
      </w:r>
    </w:p>
    <w:p w14:paraId="2B94A688" w14:textId="77777777" w:rsidR="00103845" w:rsidRPr="002C760C" w:rsidRDefault="00103845" w:rsidP="00626492">
      <w:pPr>
        <w:numPr>
          <w:ilvl w:val="0"/>
          <w:numId w:val="14"/>
        </w:numPr>
        <w:adjustRightInd w:val="0"/>
        <w:jc w:val="both"/>
        <w:rPr>
          <w:rFonts w:ascii="Times New Roman" w:hAnsi="Times New Roman"/>
          <w:szCs w:val="22"/>
        </w:rPr>
      </w:pPr>
      <w:r w:rsidRPr="002C760C">
        <w:rPr>
          <w:rFonts w:ascii="Times New Roman" w:hAnsi="Times New Roman"/>
          <w:szCs w:val="22"/>
          <w:lang w:val="en-GB" w:eastAsia="en-GB" w:bidi="he-IL"/>
        </w:rPr>
        <w:t xml:space="preserve">Pharmaceutical Society of Nigeria, </w:t>
      </w:r>
      <w:r w:rsidRPr="002C760C">
        <w:rPr>
          <w:rFonts w:ascii="Times New Roman" w:hAnsi="Times New Roman"/>
          <w:szCs w:val="22"/>
        </w:rPr>
        <w:t>Lagos, Nigeria, since Nov. 1990</w:t>
      </w:r>
    </w:p>
    <w:p w14:paraId="00C57E9C" w14:textId="77777777" w:rsidR="00103845" w:rsidRPr="002C760C" w:rsidRDefault="00103845" w:rsidP="00626492">
      <w:pPr>
        <w:numPr>
          <w:ilvl w:val="0"/>
          <w:numId w:val="14"/>
        </w:numPr>
        <w:adjustRightInd w:val="0"/>
        <w:jc w:val="both"/>
        <w:rPr>
          <w:rFonts w:ascii="Times New Roman" w:hAnsi="Times New Roman"/>
          <w:szCs w:val="22"/>
        </w:rPr>
      </w:pPr>
      <w:r w:rsidRPr="002C760C">
        <w:rPr>
          <w:rFonts w:ascii="Times New Roman" w:hAnsi="Times New Roman"/>
          <w:szCs w:val="22"/>
          <w:lang w:val="en-GB" w:eastAsia="en-GB" w:bidi="he-IL"/>
        </w:rPr>
        <w:t xml:space="preserve">International Pharmaceutical Federation (FIP, Reg. #26347), </w:t>
      </w:r>
      <w:r w:rsidRPr="002C760C">
        <w:rPr>
          <w:rFonts w:ascii="Times New Roman" w:hAnsi="Times New Roman"/>
          <w:szCs w:val="22"/>
        </w:rPr>
        <w:t>the Netherlands</w:t>
      </w:r>
    </w:p>
    <w:p w14:paraId="3396D9ED" w14:textId="77777777" w:rsidR="00103845" w:rsidRPr="002C760C" w:rsidRDefault="00103845" w:rsidP="00103845">
      <w:pPr>
        <w:ind w:firstLine="720"/>
        <w:jc w:val="both"/>
        <w:rPr>
          <w:rFonts w:ascii="Times New Roman" w:hAnsi="Times New Roman"/>
          <w:szCs w:val="22"/>
        </w:rPr>
      </w:pPr>
      <w:r w:rsidRPr="002C760C">
        <w:rPr>
          <w:rFonts w:ascii="Times New Roman" w:hAnsi="Times New Roman"/>
          <w:szCs w:val="22"/>
        </w:rPr>
        <w:t>Since Jan. 2005</w:t>
      </w:r>
    </w:p>
    <w:p w14:paraId="3D3315DE" w14:textId="77777777" w:rsidR="00103845" w:rsidRPr="002C760C" w:rsidRDefault="00103845" w:rsidP="00626492">
      <w:pPr>
        <w:pStyle w:val="ListParagraph"/>
        <w:numPr>
          <w:ilvl w:val="0"/>
          <w:numId w:val="15"/>
        </w:numPr>
        <w:rPr>
          <w:sz w:val="22"/>
          <w:szCs w:val="22"/>
        </w:rPr>
      </w:pPr>
      <w:r w:rsidRPr="002C760C">
        <w:rPr>
          <w:sz w:val="22"/>
          <w:szCs w:val="22"/>
        </w:rPr>
        <w:t>America Association of Colleges of Pharmacy (since 2011)</w:t>
      </w:r>
    </w:p>
    <w:p w14:paraId="75423D3C" w14:textId="77777777" w:rsidR="00F5701D" w:rsidRPr="002C760C" w:rsidRDefault="00103845" w:rsidP="00626492">
      <w:pPr>
        <w:pStyle w:val="ListParagraph"/>
        <w:numPr>
          <w:ilvl w:val="0"/>
          <w:numId w:val="15"/>
        </w:numPr>
        <w:rPr>
          <w:sz w:val="22"/>
          <w:szCs w:val="22"/>
        </w:rPr>
      </w:pPr>
      <w:r w:rsidRPr="002C760C">
        <w:rPr>
          <w:sz w:val="22"/>
          <w:szCs w:val="22"/>
        </w:rPr>
        <w:t>America Association of Pharmaceutical Scientists (since 2012)</w:t>
      </w:r>
    </w:p>
    <w:p w14:paraId="3FB379D8" w14:textId="3E9F02FB" w:rsidR="00103845" w:rsidRPr="002C760C" w:rsidRDefault="00103845" w:rsidP="00626492">
      <w:pPr>
        <w:pStyle w:val="ListParagraph"/>
        <w:numPr>
          <w:ilvl w:val="0"/>
          <w:numId w:val="15"/>
        </w:numPr>
        <w:rPr>
          <w:sz w:val="22"/>
          <w:szCs w:val="22"/>
        </w:rPr>
      </w:pPr>
      <w:r w:rsidRPr="002C760C">
        <w:rPr>
          <w:sz w:val="22"/>
          <w:szCs w:val="22"/>
        </w:rPr>
        <w:t>International Academy of Compounding Pharmacists (since 2o14)</w:t>
      </w:r>
    </w:p>
    <w:p w14:paraId="2861DB20" w14:textId="524EFF3C" w:rsidR="00103845" w:rsidRPr="002C760C" w:rsidRDefault="00103845" w:rsidP="00F5701D">
      <w:pPr>
        <w:rPr>
          <w:rFonts w:ascii="Times New Roman" w:hAnsi="Times New Roman"/>
          <w:szCs w:val="22"/>
        </w:rPr>
      </w:pPr>
    </w:p>
    <w:p w14:paraId="657537CC" w14:textId="77777777" w:rsidR="00103845" w:rsidRPr="002C760C" w:rsidRDefault="00103845" w:rsidP="00F5701D">
      <w:pPr>
        <w:jc w:val="center"/>
        <w:rPr>
          <w:rFonts w:ascii="Times New Roman" w:hAnsi="Times New Roman"/>
          <w:b/>
          <w:szCs w:val="22"/>
        </w:rPr>
      </w:pPr>
      <w:r w:rsidRPr="002C760C">
        <w:rPr>
          <w:rFonts w:ascii="Times New Roman" w:hAnsi="Times New Roman"/>
          <w:b/>
          <w:szCs w:val="22"/>
        </w:rPr>
        <w:t>Professional Services</w:t>
      </w:r>
    </w:p>
    <w:p w14:paraId="2856C01F" w14:textId="0C13E261" w:rsidR="00103845" w:rsidRPr="002C760C" w:rsidRDefault="00103845" w:rsidP="00F5701D">
      <w:pPr>
        <w:rPr>
          <w:rFonts w:ascii="Times New Roman" w:hAnsi="Times New Roman"/>
          <w:szCs w:val="22"/>
        </w:rPr>
      </w:pPr>
      <w:r w:rsidRPr="002C760C">
        <w:rPr>
          <w:rFonts w:ascii="Times New Roman" w:hAnsi="Times New Roman"/>
          <w:szCs w:val="22"/>
        </w:rPr>
        <w:t>2004 – 2009</w:t>
      </w:r>
      <w:r w:rsidRPr="002C760C">
        <w:rPr>
          <w:rFonts w:ascii="Times New Roman" w:hAnsi="Times New Roman"/>
          <w:szCs w:val="22"/>
        </w:rPr>
        <w:tab/>
        <w:t>Annual Medical Outreach Program Coordinator, Association of Nigerians in Jamaica</w:t>
      </w:r>
    </w:p>
    <w:p w14:paraId="001FE5C3" w14:textId="26C526F9" w:rsidR="00103845" w:rsidRPr="002C760C" w:rsidRDefault="00103845" w:rsidP="002C760C">
      <w:pPr>
        <w:rPr>
          <w:rFonts w:ascii="Times New Roman" w:hAnsi="Times New Roman"/>
          <w:szCs w:val="22"/>
        </w:rPr>
      </w:pPr>
      <w:r w:rsidRPr="002C760C">
        <w:rPr>
          <w:rFonts w:ascii="Times New Roman" w:hAnsi="Times New Roman"/>
          <w:szCs w:val="22"/>
        </w:rPr>
        <w:t>2004 – 2007</w:t>
      </w:r>
      <w:r w:rsidRPr="002C760C">
        <w:rPr>
          <w:rFonts w:ascii="Times New Roman" w:hAnsi="Times New Roman"/>
          <w:szCs w:val="22"/>
        </w:rPr>
        <w:tab/>
        <w:t>Secretary, Association of Nigerians in Jamaica</w:t>
      </w:r>
    </w:p>
    <w:p w14:paraId="62BE1020" w14:textId="77777777" w:rsidR="00103845" w:rsidRPr="002C760C" w:rsidRDefault="00103845" w:rsidP="00103845">
      <w:pPr>
        <w:pBdr>
          <w:left w:val="single" w:sz="4" w:space="31" w:color="FFFFFF"/>
          <w:right w:val="single" w:sz="4" w:space="31" w:color="FFFFFF"/>
        </w:pBdr>
        <w:ind w:left="1418" w:hanging="1418"/>
        <w:jc w:val="both"/>
        <w:rPr>
          <w:rFonts w:ascii="Times New Roman" w:hAnsi="Times New Roman"/>
          <w:szCs w:val="22"/>
        </w:rPr>
      </w:pPr>
      <w:r w:rsidRPr="002C760C">
        <w:rPr>
          <w:rFonts w:ascii="Times New Roman" w:hAnsi="Times New Roman"/>
          <w:szCs w:val="22"/>
        </w:rPr>
        <w:t>2004 – 2009</w:t>
      </w:r>
      <w:r w:rsidRPr="002C760C">
        <w:rPr>
          <w:rFonts w:ascii="Times New Roman" w:hAnsi="Times New Roman"/>
          <w:szCs w:val="22"/>
        </w:rPr>
        <w:tab/>
        <w:t>Consultant to The Scientific Research Council, Jamaica in formulation research &amp; product development</w:t>
      </w:r>
    </w:p>
    <w:p w14:paraId="307D94DD" w14:textId="77777777" w:rsidR="00103845" w:rsidRPr="002C760C" w:rsidRDefault="00103845" w:rsidP="00103845">
      <w:pPr>
        <w:pBdr>
          <w:left w:val="single" w:sz="4" w:space="31" w:color="FFFFFF"/>
          <w:right w:val="single" w:sz="4" w:space="31" w:color="FFFFFF"/>
        </w:pBdr>
        <w:ind w:left="1418" w:hanging="1418"/>
        <w:jc w:val="both"/>
        <w:rPr>
          <w:rFonts w:ascii="Times New Roman" w:hAnsi="Times New Roman"/>
          <w:szCs w:val="22"/>
        </w:rPr>
      </w:pPr>
      <w:r w:rsidRPr="002C760C">
        <w:rPr>
          <w:rFonts w:ascii="Times New Roman" w:hAnsi="Times New Roman"/>
          <w:szCs w:val="22"/>
        </w:rPr>
        <w:t>2005 – 2009</w:t>
      </w:r>
      <w:r w:rsidRPr="002C760C">
        <w:rPr>
          <w:rFonts w:ascii="Times New Roman" w:hAnsi="Times New Roman"/>
          <w:szCs w:val="22"/>
        </w:rPr>
        <w:tab/>
        <w:t>Technical Assessor, Jamaica National Accreditation (JAANAC) Committee of the Bureau of Standards, Jamaica</w:t>
      </w:r>
    </w:p>
    <w:p w14:paraId="5CC4A019" w14:textId="77777777" w:rsidR="00103845" w:rsidRPr="002C760C" w:rsidRDefault="00103845" w:rsidP="00103845">
      <w:pPr>
        <w:adjustRightInd w:val="0"/>
        <w:ind w:left="1418" w:hanging="1418"/>
        <w:jc w:val="both"/>
        <w:rPr>
          <w:rFonts w:ascii="Times New Roman" w:hAnsi="Times New Roman"/>
          <w:szCs w:val="22"/>
          <w:lang w:val="en-GB" w:eastAsia="en-GB" w:bidi="he-IL"/>
        </w:rPr>
      </w:pPr>
      <w:r w:rsidRPr="002C760C">
        <w:rPr>
          <w:rFonts w:ascii="Times New Roman" w:hAnsi="Times New Roman"/>
          <w:szCs w:val="22"/>
          <w:lang w:val="en-GB" w:eastAsia="en-GB" w:bidi="he-IL"/>
        </w:rPr>
        <w:t>1996 – 2001</w:t>
      </w:r>
      <w:r w:rsidRPr="002C760C">
        <w:rPr>
          <w:rFonts w:ascii="Times New Roman" w:hAnsi="Times New Roman"/>
          <w:szCs w:val="22"/>
          <w:lang w:val="en-GB" w:eastAsia="en-GB" w:bidi="he-IL"/>
        </w:rPr>
        <w:tab/>
        <w:t>Consultant Pharmaceutical Formulation Development and Manufacturing Scientist to JOLLITERS INDUSTRY LIMITED, Lagos Nigeria</w:t>
      </w:r>
    </w:p>
    <w:p w14:paraId="7E3ED9A9" w14:textId="77777777" w:rsidR="00103845" w:rsidRPr="002C760C" w:rsidRDefault="00103845" w:rsidP="00103845">
      <w:pPr>
        <w:adjustRightInd w:val="0"/>
        <w:ind w:left="1418" w:hanging="1418"/>
        <w:jc w:val="both"/>
        <w:rPr>
          <w:rFonts w:ascii="Times New Roman" w:hAnsi="Times New Roman"/>
          <w:szCs w:val="22"/>
        </w:rPr>
      </w:pPr>
      <w:r w:rsidRPr="002C760C">
        <w:rPr>
          <w:rFonts w:ascii="Times New Roman" w:hAnsi="Times New Roman"/>
          <w:szCs w:val="22"/>
          <w:lang w:val="en-GB" w:eastAsia="en-GB" w:bidi="he-IL"/>
        </w:rPr>
        <w:t>1999 – 2002</w:t>
      </w:r>
      <w:r w:rsidRPr="002C760C">
        <w:rPr>
          <w:rFonts w:ascii="Times New Roman" w:hAnsi="Times New Roman"/>
          <w:szCs w:val="22"/>
          <w:lang w:val="en-GB" w:eastAsia="en-GB" w:bidi="he-IL"/>
        </w:rPr>
        <w:tab/>
        <w:t xml:space="preserve">Secretary, Osun State Pharmacist's Multipurpose Co-operative Society, </w:t>
      </w:r>
      <w:r w:rsidRPr="002C760C">
        <w:rPr>
          <w:rFonts w:ascii="Times New Roman" w:hAnsi="Times New Roman"/>
          <w:szCs w:val="22"/>
        </w:rPr>
        <w:t>Osogbo, Osun State</w:t>
      </w:r>
    </w:p>
    <w:p w14:paraId="4C312EE4" w14:textId="77777777" w:rsidR="00103845" w:rsidRPr="002C760C" w:rsidRDefault="00103845" w:rsidP="00103845">
      <w:pPr>
        <w:adjustRightInd w:val="0"/>
        <w:ind w:left="1418" w:hanging="1418"/>
        <w:jc w:val="both"/>
        <w:rPr>
          <w:rFonts w:ascii="Times New Roman" w:hAnsi="Times New Roman"/>
          <w:szCs w:val="22"/>
        </w:rPr>
      </w:pPr>
      <w:r w:rsidRPr="002C760C">
        <w:rPr>
          <w:rFonts w:ascii="Times New Roman" w:hAnsi="Times New Roman"/>
          <w:szCs w:val="22"/>
        </w:rPr>
        <w:t>1995 – 2001</w:t>
      </w:r>
      <w:r w:rsidRPr="002C760C">
        <w:rPr>
          <w:rFonts w:ascii="Times New Roman" w:hAnsi="Times New Roman"/>
          <w:szCs w:val="22"/>
        </w:rPr>
        <w:tab/>
        <w:t>Resource Person to the North American African Company (NAAFCO), Lagos Nigeria on Quality Assurance, proof-of-</w:t>
      </w:r>
      <w:proofErr w:type="gramStart"/>
      <w:r w:rsidRPr="002C760C">
        <w:rPr>
          <w:rFonts w:ascii="Times New Roman" w:hAnsi="Times New Roman"/>
          <w:szCs w:val="22"/>
        </w:rPr>
        <w:t>concept</w:t>
      </w:r>
      <w:proofErr w:type="gramEnd"/>
      <w:r w:rsidRPr="002C760C">
        <w:rPr>
          <w:rFonts w:ascii="Times New Roman" w:hAnsi="Times New Roman"/>
          <w:szCs w:val="22"/>
        </w:rPr>
        <w:t xml:space="preserve"> and application of new analytical equipment</w:t>
      </w:r>
    </w:p>
    <w:p w14:paraId="3029E988" w14:textId="77777777" w:rsidR="00103845" w:rsidRPr="002C760C" w:rsidRDefault="00103845" w:rsidP="00F5701D">
      <w:pPr>
        <w:rPr>
          <w:rFonts w:ascii="Times New Roman" w:hAnsi="Times New Roman"/>
          <w:szCs w:val="22"/>
        </w:rPr>
      </w:pPr>
    </w:p>
    <w:p w14:paraId="64FAB0DD" w14:textId="7D152B45" w:rsidR="00103845" w:rsidRPr="002C760C" w:rsidRDefault="00103845" w:rsidP="00F5701D">
      <w:pPr>
        <w:jc w:val="center"/>
        <w:rPr>
          <w:rFonts w:ascii="Times New Roman" w:hAnsi="Times New Roman"/>
          <w:b/>
          <w:szCs w:val="22"/>
        </w:rPr>
      </w:pPr>
      <w:r w:rsidRPr="002C760C">
        <w:rPr>
          <w:rFonts w:ascii="Times New Roman" w:hAnsi="Times New Roman"/>
          <w:b/>
          <w:szCs w:val="22"/>
        </w:rPr>
        <w:t>Editorial Services</w:t>
      </w:r>
    </w:p>
    <w:p w14:paraId="45F63253" w14:textId="5FE57289" w:rsidR="002C760C" w:rsidRPr="002C760C" w:rsidRDefault="002C760C" w:rsidP="00626492">
      <w:pPr>
        <w:pStyle w:val="ListParagraph"/>
        <w:numPr>
          <w:ilvl w:val="0"/>
          <w:numId w:val="20"/>
        </w:numPr>
        <w:rPr>
          <w:sz w:val="22"/>
          <w:szCs w:val="22"/>
        </w:rPr>
      </w:pPr>
      <w:r w:rsidRPr="002C760C">
        <w:rPr>
          <w:sz w:val="22"/>
          <w:szCs w:val="22"/>
        </w:rPr>
        <w:t>International Journal of Pharmacy Practice*</w:t>
      </w:r>
    </w:p>
    <w:p w14:paraId="005FFD8F" w14:textId="7474F55F" w:rsidR="00103845" w:rsidRPr="002C760C" w:rsidRDefault="00103845" w:rsidP="00626492">
      <w:pPr>
        <w:pStyle w:val="ListParagraph"/>
        <w:numPr>
          <w:ilvl w:val="0"/>
          <w:numId w:val="20"/>
        </w:numPr>
        <w:rPr>
          <w:sz w:val="22"/>
          <w:szCs w:val="22"/>
        </w:rPr>
      </w:pPr>
      <w:r w:rsidRPr="002C760C">
        <w:rPr>
          <w:sz w:val="22"/>
          <w:szCs w:val="22"/>
        </w:rPr>
        <w:t xml:space="preserve">AAPS </w:t>
      </w:r>
      <w:proofErr w:type="spellStart"/>
      <w:r w:rsidRPr="002C760C">
        <w:rPr>
          <w:sz w:val="22"/>
          <w:szCs w:val="22"/>
        </w:rPr>
        <w:t>PharmSciTech</w:t>
      </w:r>
      <w:proofErr w:type="spellEnd"/>
      <w:r w:rsidRPr="002C760C">
        <w:rPr>
          <w:sz w:val="22"/>
          <w:szCs w:val="22"/>
        </w:rPr>
        <w:t xml:space="preserve"> (Reviewer)*</w:t>
      </w:r>
    </w:p>
    <w:p w14:paraId="7D8F004E" w14:textId="7D536881" w:rsidR="00103845" w:rsidRPr="002C760C" w:rsidRDefault="00103845" w:rsidP="00626492">
      <w:pPr>
        <w:pStyle w:val="ListParagraph"/>
        <w:numPr>
          <w:ilvl w:val="0"/>
          <w:numId w:val="16"/>
        </w:numPr>
        <w:adjustRightInd w:val="0"/>
        <w:jc w:val="both"/>
        <w:rPr>
          <w:sz w:val="22"/>
          <w:szCs w:val="22"/>
          <w:lang w:val="ru-RU" w:eastAsia="en-GB" w:bidi="he-IL"/>
        </w:rPr>
      </w:pPr>
      <w:r w:rsidRPr="002C760C">
        <w:rPr>
          <w:sz w:val="22"/>
          <w:szCs w:val="22"/>
          <w:lang w:val="ru-RU" w:eastAsia="en-GB" w:bidi="he-IL"/>
        </w:rPr>
        <w:t xml:space="preserve">AAPS </w:t>
      </w:r>
      <w:proofErr w:type="spellStart"/>
      <w:r w:rsidRPr="002C760C">
        <w:rPr>
          <w:sz w:val="22"/>
          <w:szCs w:val="22"/>
          <w:lang w:val="ru-RU" w:eastAsia="en-GB" w:bidi="he-IL"/>
        </w:rPr>
        <w:t>Pharm</w:t>
      </w:r>
      <w:proofErr w:type="spellEnd"/>
      <w:r w:rsidRPr="002C760C">
        <w:rPr>
          <w:sz w:val="22"/>
          <w:szCs w:val="22"/>
          <w:lang w:val="ru-RU" w:eastAsia="en-GB" w:bidi="he-IL"/>
        </w:rPr>
        <w:t xml:space="preserve"> </w:t>
      </w:r>
      <w:proofErr w:type="spellStart"/>
      <w:r w:rsidRPr="002C760C">
        <w:rPr>
          <w:sz w:val="22"/>
          <w:szCs w:val="22"/>
          <w:lang w:val="ru-RU" w:eastAsia="en-GB" w:bidi="he-IL"/>
        </w:rPr>
        <w:t>Research</w:t>
      </w:r>
      <w:proofErr w:type="spellEnd"/>
      <w:r w:rsidRPr="002C760C">
        <w:rPr>
          <w:sz w:val="22"/>
          <w:szCs w:val="22"/>
          <w:lang w:val="ru-RU" w:eastAsia="en-GB" w:bidi="he-IL"/>
        </w:rPr>
        <w:t xml:space="preserve"> (</w:t>
      </w:r>
      <w:proofErr w:type="spellStart"/>
      <w:r w:rsidRPr="002C760C">
        <w:rPr>
          <w:sz w:val="22"/>
          <w:szCs w:val="22"/>
          <w:lang w:val="ru-RU" w:eastAsia="en-GB" w:bidi="he-IL"/>
        </w:rPr>
        <w:t>Reviewer</w:t>
      </w:r>
      <w:proofErr w:type="spellEnd"/>
      <w:r w:rsidRPr="002C760C">
        <w:rPr>
          <w:sz w:val="22"/>
          <w:szCs w:val="22"/>
          <w:lang w:val="ru-RU" w:eastAsia="en-GB" w:bidi="he-IL"/>
        </w:rPr>
        <w:t>)</w:t>
      </w:r>
      <w:r w:rsidRPr="002C760C">
        <w:rPr>
          <w:sz w:val="22"/>
          <w:szCs w:val="22"/>
          <w:lang w:eastAsia="en-GB" w:bidi="he-IL"/>
        </w:rPr>
        <w:t>*</w:t>
      </w:r>
    </w:p>
    <w:p w14:paraId="720BBABA" w14:textId="77777777" w:rsidR="00103845" w:rsidRPr="002C760C" w:rsidRDefault="00103845" w:rsidP="00626492">
      <w:pPr>
        <w:pStyle w:val="ListParagraph"/>
        <w:numPr>
          <w:ilvl w:val="0"/>
          <w:numId w:val="16"/>
        </w:numPr>
        <w:adjustRightInd w:val="0"/>
        <w:jc w:val="both"/>
        <w:rPr>
          <w:sz w:val="22"/>
          <w:szCs w:val="22"/>
          <w:lang w:val="ru-RU" w:eastAsia="en-GB" w:bidi="he-IL"/>
        </w:rPr>
      </w:pPr>
      <w:r w:rsidRPr="002C760C">
        <w:rPr>
          <w:sz w:val="22"/>
          <w:szCs w:val="22"/>
          <w:lang w:val="ru-RU" w:eastAsia="en-GB" w:bidi="he-IL"/>
        </w:rPr>
        <w:t xml:space="preserve">USP 34 - </w:t>
      </w:r>
      <w:proofErr w:type="spellStart"/>
      <w:r w:rsidRPr="002C760C">
        <w:rPr>
          <w:sz w:val="22"/>
          <w:szCs w:val="22"/>
          <w:lang w:val="ru-RU" w:eastAsia="en-GB" w:bidi="he-IL"/>
        </w:rPr>
        <w:t>General</w:t>
      </w:r>
      <w:proofErr w:type="spellEnd"/>
      <w:r w:rsidRPr="002C760C">
        <w:rPr>
          <w:sz w:val="22"/>
          <w:szCs w:val="22"/>
          <w:lang w:val="ru-RU" w:eastAsia="en-GB" w:bidi="he-IL"/>
        </w:rPr>
        <w:t xml:space="preserve"> </w:t>
      </w:r>
      <w:proofErr w:type="spellStart"/>
      <w:r w:rsidRPr="002C760C">
        <w:rPr>
          <w:sz w:val="22"/>
          <w:szCs w:val="22"/>
          <w:lang w:val="ru-RU" w:eastAsia="en-GB" w:bidi="he-IL"/>
        </w:rPr>
        <w:t>Chapter</w:t>
      </w:r>
      <w:proofErr w:type="spellEnd"/>
      <w:r w:rsidRPr="002C760C">
        <w:rPr>
          <w:sz w:val="22"/>
          <w:szCs w:val="22"/>
          <w:lang w:val="ru-RU" w:eastAsia="en-GB" w:bidi="he-IL"/>
        </w:rPr>
        <w:t xml:space="preserve"> (1118)</w:t>
      </w:r>
    </w:p>
    <w:p w14:paraId="47076CAD" w14:textId="77777777" w:rsidR="00103845" w:rsidRPr="002C760C" w:rsidRDefault="00103845" w:rsidP="00626492">
      <w:pPr>
        <w:pStyle w:val="ListParagraph"/>
        <w:numPr>
          <w:ilvl w:val="0"/>
          <w:numId w:val="16"/>
        </w:numPr>
        <w:adjustRightInd w:val="0"/>
        <w:jc w:val="both"/>
        <w:rPr>
          <w:sz w:val="22"/>
          <w:szCs w:val="22"/>
          <w:lang w:val="ru-RU" w:eastAsia="en-GB" w:bidi="he-IL"/>
        </w:rPr>
      </w:pPr>
      <w:r w:rsidRPr="002C760C">
        <w:rPr>
          <w:sz w:val="22"/>
          <w:szCs w:val="22"/>
          <w:lang w:val="ru-RU" w:eastAsia="en-GB" w:bidi="he-IL"/>
        </w:rPr>
        <w:lastRenderedPageBreak/>
        <w:t xml:space="preserve">E3 </w:t>
      </w:r>
      <w:proofErr w:type="spellStart"/>
      <w:r w:rsidRPr="002C760C">
        <w:rPr>
          <w:sz w:val="22"/>
          <w:szCs w:val="22"/>
          <w:lang w:val="ru-RU" w:eastAsia="en-GB" w:bidi="he-IL"/>
        </w:rPr>
        <w:t>Journal</w:t>
      </w:r>
      <w:proofErr w:type="spellEnd"/>
      <w:r w:rsidRPr="002C760C">
        <w:rPr>
          <w:sz w:val="22"/>
          <w:szCs w:val="22"/>
          <w:lang w:val="ru-RU" w:eastAsia="en-GB" w:bidi="he-IL"/>
        </w:rPr>
        <w:t xml:space="preserve"> </w:t>
      </w:r>
      <w:proofErr w:type="spellStart"/>
      <w:r w:rsidRPr="002C760C">
        <w:rPr>
          <w:sz w:val="22"/>
          <w:szCs w:val="22"/>
          <w:lang w:val="ru-RU" w:eastAsia="en-GB" w:bidi="he-IL"/>
        </w:rPr>
        <w:t>of</w:t>
      </w:r>
      <w:proofErr w:type="spellEnd"/>
      <w:r w:rsidRPr="002C760C">
        <w:rPr>
          <w:sz w:val="22"/>
          <w:szCs w:val="22"/>
          <w:lang w:val="ru-RU" w:eastAsia="en-GB" w:bidi="he-IL"/>
        </w:rPr>
        <w:t xml:space="preserve"> </w:t>
      </w:r>
      <w:proofErr w:type="spellStart"/>
      <w:r w:rsidRPr="002C760C">
        <w:rPr>
          <w:sz w:val="22"/>
          <w:szCs w:val="22"/>
          <w:lang w:val="ru-RU" w:eastAsia="en-GB" w:bidi="he-IL"/>
        </w:rPr>
        <w:t>Biotechnology</w:t>
      </w:r>
      <w:proofErr w:type="spellEnd"/>
      <w:r w:rsidRPr="002C760C">
        <w:rPr>
          <w:sz w:val="22"/>
          <w:szCs w:val="22"/>
          <w:lang w:val="ru-RU" w:eastAsia="en-GB" w:bidi="he-IL"/>
        </w:rPr>
        <w:t xml:space="preserve"> </w:t>
      </w:r>
      <w:proofErr w:type="spellStart"/>
      <w:r w:rsidRPr="002C760C">
        <w:rPr>
          <w:sz w:val="22"/>
          <w:szCs w:val="22"/>
          <w:lang w:val="ru-RU" w:eastAsia="en-GB" w:bidi="he-IL"/>
        </w:rPr>
        <w:t>and</w:t>
      </w:r>
      <w:proofErr w:type="spellEnd"/>
      <w:r w:rsidRPr="002C760C">
        <w:rPr>
          <w:sz w:val="22"/>
          <w:szCs w:val="22"/>
          <w:lang w:val="ru-RU" w:eastAsia="en-GB" w:bidi="he-IL"/>
        </w:rPr>
        <w:t xml:space="preserve"> </w:t>
      </w:r>
      <w:proofErr w:type="spellStart"/>
      <w:r w:rsidRPr="002C760C">
        <w:rPr>
          <w:sz w:val="22"/>
          <w:szCs w:val="22"/>
          <w:lang w:val="ru-RU" w:eastAsia="en-GB" w:bidi="he-IL"/>
        </w:rPr>
        <w:t>Pharmaceutical</w:t>
      </w:r>
      <w:proofErr w:type="spellEnd"/>
      <w:r w:rsidRPr="002C760C">
        <w:rPr>
          <w:sz w:val="22"/>
          <w:szCs w:val="22"/>
          <w:lang w:val="ru-RU" w:eastAsia="en-GB" w:bidi="he-IL"/>
        </w:rPr>
        <w:t xml:space="preserve"> </w:t>
      </w:r>
      <w:proofErr w:type="spellStart"/>
      <w:r w:rsidRPr="002C760C">
        <w:rPr>
          <w:sz w:val="22"/>
          <w:szCs w:val="22"/>
          <w:lang w:val="ru-RU" w:eastAsia="en-GB" w:bidi="he-IL"/>
        </w:rPr>
        <w:t>Research</w:t>
      </w:r>
      <w:proofErr w:type="spellEnd"/>
      <w:r w:rsidRPr="002C760C">
        <w:rPr>
          <w:sz w:val="22"/>
          <w:szCs w:val="22"/>
          <w:lang w:val="ru-RU" w:eastAsia="en-GB" w:bidi="he-IL"/>
        </w:rPr>
        <w:t xml:space="preserve"> (</w:t>
      </w:r>
      <w:proofErr w:type="spellStart"/>
      <w:r w:rsidRPr="002C760C">
        <w:rPr>
          <w:sz w:val="22"/>
          <w:szCs w:val="22"/>
          <w:lang w:val="ru-RU" w:eastAsia="en-GB" w:bidi="he-IL"/>
        </w:rPr>
        <w:t>reviewer</w:t>
      </w:r>
      <w:proofErr w:type="spellEnd"/>
      <w:r w:rsidRPr="002C760C">
        <w:rPr>
          <w:sz w:val="22"/>
          <w:szCs w:val="22"/>
          <w:lang w:val="ru-RU" w:eastAsia="en-GB" w:bidi="he-IL"/>
        </w:rPr>
        <w:t>)</w:t>
      </w:r>
    </w:p>
    <w:p w14:paraId="02E1137A" w14:textId="77777777" w:rsidR="00103845" w:rsidRPr="002C760C" w:rsidRDefault="00103845" w:rsidP="00626492">
      <w:pPr>
        <w:pStyle w:val="ListParagraph"/>
        <w:numPr>
          <w:ilvl w:val="0"/>
          <w:numId w:val="16"/>
        </w:numPr>
        <w:adjustRightInd w:val="0"/>
        <w:jc w:val="both"/>
        <w:rPr>
          <w:sz w:val="22"/>
          <w:szCs w:val="22"/>
          <w:lang w:val="ru-RU" w:eastAsia="en-GB" w:bidi="he-IL"/>
        </w:rPr>
      </w:pPr>
      <w:proofErr w:type="spellStart"/>
      <w:r w:rsidRPr="002C760C">
        <w:rPr>
          <w:sz w:val="22"/>
          <w:szCs w:val="22"/>
          <w:lang w:val="ru-RU" w:eastAsia="en-GB" w:bidi="he-IL"/>
        </w:rPr>
        <w:t>Starch</w:t>
      </w:r>
      <w:proofErr w:type="spellEnd"/>
      <w:r w:rsidRPr="002C760C">
        <w:rPr>
          <w:sz w:val="22"/>
          <w:szCs w:val="22"/>
          <w:lang w:val="ru-RU" w:eastAsia="en-GB" w:bidi="he-IL"/>
        </w:rPr>
        <w:t>/</w:t>
      </w:r>
      <w:proofErr w:type="spellStart"/>
      <w:r w:rsidRPr="002C760C">
        <w:rPr>
          <w:sz w:val="22"/>
          <w:szCs w:val="22"/>
          <w:lang w:val="ru-RU" w:eastAsia="en-GB" w:bidi="he-IL"/>
        </w:rPr>
        <w:t>Starke</w:t>
      </w:r>
      <w:proofErr w:type="spellEnd"/>
      <w:r w:rsidRPr="002C760C">
        <w:rPr>
          <w:sz w:val="22"/>
          <w:szCs w:val="22"/>
          <w:lang w:val="ru-RU" w:eastAsia="en-GB" w:bidi="he-IL"/>
        </w:rPr>
        <w:t xml:space="preserve"> (</w:t>
      </w:r>
      <w:proofErr w:type="spellStart"/>
      <w:r w:rsidRPr="002C760C">
        <w:rPr>
          <w:sz w:val="22"/>
          <w:szCs w:val="22"/>
          <w:lang w:val="ru-RU" w:eastAsia="en-GB" w:bidi="he-IL"/>
        </w:rPr>
        <w:t>Reviewer</w:t>
      </w:r>
      <w:proofErr w:type="spellEnd"/>
      <w:r w:rsidRPr="002C760C">
        <w:rPr>
          <w:sz w:val="22"/>
          <w:szCs w:val="22"/>
          <w:lang w:val="ru-RU" w:eastAsia="en-GB" w:bidi="he-IL"/>
        </w:rPr>
        <w:t>)</w:t>
      </w:r>
    </w:p>
    <w:p w14:paraId="0FB4CEA5" w14:textId="77777777" w:rsidR="00103845" w:rsidRPr="002C760C" w:rsidRDefault="00103845" w:rsidP="00626492">
      <w:pPr>
        <w:pStyle w:val="ListParagraph"/>
        <w:numPr>
          <w:ilvl w:val="0"/>
          <w:numId w:val="16"/>
        </w:numPr>
        <w:adjustRightInd w:val="0"/>
        <w:jc w:val="both"/>
        <w:rPr>
          <w:sz w:val="22"/>
          <w:szCs w:val="22"/>
          <w:lang w:val="ru-RU" w:eastAsia="en-GB" w:bidi="he-IL"/>
        </w:rPr>
      </w:pPr>
      <w:proofErr w:type="spellStart"/>
      <w:r w:rsidRPr="002C760C">
        <w:rPr>
          <w:sz w:val="22"/>
          <w:szCs w:val="22"/>
          <w:lang w:val="ru-RU" w:eastAsia="en-GB" w:bidi="he-IL"/>
        </w:rPr>
        <w:t>The</w:t>
      </w:r>
      <w:proofErr w:type="spellEnd"/>
      <w:r w:rsidRPr="002C760C">
        <w:rPr>
          <w:sz w:val="22"/>
          <w:szCs w:val="22"/>
          <w:lang w:val="ru-RU" w:eastAsia="en-GB" w:bidi="he-IL"/>
        </w:rPr>
        <w:t xml:space="preserve"> </w:t>
      </w:r>
      <w:proofErr w:type="spellStart"/>
      <w:r w:rsidRPr="002C760C">
        <w:rPr>
          <w:sz w:val="22"/>
          <w:szCs w:val="22"/>
          <w:lang w:val="ru-RU" w:eastAsia="en-GB" w:bidi="he-IL"/>
        </w:rPr>
        <w:t>Caribbean</w:t>
      </w:r>
      <w:proofErr w:type="spellEnd"/>
      <w:r w:rsidRPr="002C760C">
        <w:rPr>
          <w:sz w:val="22"/>
          <w:szCs w:val="22"/>
          <w:lang w:val="ru-RU" w:eastAsia="en-GB" w:bidi="he-IL"/>
        </w:rPr>
        <w:t xml:space="preserve"> </w:t>
      </w:r>
      <w:proofErr w:type="spellStart"/>
      <w:r w:rsidRPr="002C760C">
        <w:rPr>
          <w:sz w:val="22"/>
          <w:szCs w:val="22"/>
          <w:lang w:val="ru-RU" w:eastAsia="en-GB" w:bidi="he-IL"/>
        </w:rPr>
        <w:t>Teaching</w:t>
      </w:r>
      <w:proofErr w:type="spellEnd"/>
      <w:r w:rsidRPr="002C760C">
        <w:rPr>
          <w:sz w:val="22"/>
          <w:szCs w:val="22"/>
          <w:lang w:val="ru-RU" w:eastAsia="en-GB" w:bidi="he-IL"/>
        </w:rPr>
        <w:t xml:space="preserve"> </w:t>
      </w:r>
      <w:proofErr w:type="spellStart"/>
      <w:r w:rsidRPr="002C760C">
        <w:rPr>
          <w:sz w:val="22"/>
          <w:szCs w:val="22"/>
          <w:lang w:val="ru-RU" w:eastAsia="en-GB" w:bidi="he-IL"/>
        </w:rPr>
        <w:t>Scholar</w:t>
      </w:r>
      <w:proofErr w:type="spellEnd"/>
      <w:r w:rsidRPr="002C760C">
        <w:rPr>
          <w:sz w:val="22"/>
          <w:szCs w:val="22"/>
          <w:lang w:val="ru-RU" w:eastAsia="en-GB" w:bidi="he-IL"/>
        </w:rPr>
        <w:t xml:space="preserve"> (</w:t>
      </w:r>
      <w:proofErr w:type="spellStart"/>
      <w:r w:rsidRPr="002C760C">
        <w:rPr>
          <w:sz w:val="22"/>
          <w:szCs w:val="22"/>
          <w:lang w:val="ru-RU" w:eastAsia="en-GB" w:bidi="he-IL"/>
        </w:rPr>
        <w:t>Editorial</w:t>
      </w:r>
      <w:proofErr w:type="spellEnd"/>
      <w:r w:rsidRPr="002C760C">
        <w:rPr>
          <w:sz w:val="22"/>
          <w:szCs w:val="22"/>
          <w:lang w:val="ru-RU" w:eastAsia="en-GB" w:bidi="he-IL"/>
        </w:rPr>
        <w:t xml:space="preserve"> </w:t>
      </w:r>
      <w:proofErr w:type="spellStart"/>
      <w:r w:rsidRPr="002C760C">
        <w:rPr>
          <w:sz w:val="22"/>
          <w:szCs w:val="22"/>
          <w:lang w:val="ru-RU" w:eastAsia="en-GB" w:bidi="he-IL"/>
        </w:rPr>
        <w:t>Board</w:t>
      </w:r>
      <w:proofErr w:type="spellEnd"/>
      <w:r w:rsidRPr="002C760C">
        <w:rPr>
          <w:sz w:val="22"/>
          <w:szCs w:val="22"/>
          <w:lang w:val="ru-RU" w:eastAsia="en-GB" w:bidi="he-IL"/>
        </w:rPr>
        <w:t xml:space="preserve"> </w:t>
      </w:r>
      <w:proofErr w:type="spellStart"/>
      <w:r w:rsidRPr="002C760C">
        <w:rPr>
          <w:sz w:val="22"/>
          <w:szCs w:val="22"/>
          <w:lang w:val="ru-RU" w:eastAsia="en-GB" w:bidi="he-IL"/>
        </w:rPr>
        <w:t>Member</w:t>
      </w:r>
      <w:proofErr w:type="spellEnd"/>
      <w:r w:rsidRPr="002C760C">
        <w:rPr>
          <w:sz w:val="22"/>
          <w:szCs w:val="22"/>
          <w:lang w:val="ru-RU" w:eastAsia="en-GB" w:bidi="he-IL"/>
        </w:rPr>
        <w:t>)</w:t>
      </w:r>
    </w:p>
    <w:p w14:paraId="26684093" w14:textId="77777777" w:rsidR="00103845" w:rsidRPr="002C760C" w:rsidRDefault="00103845" w:rsidP="00626492">
      <w:pPr>
        <w:pStyle w:val="ListParagraph"/>
        <w:numPr>
          <w:ilvl w:val="0"/>
          <w:numId w:val="16"/>
        </w:numPr>
        <w:adjustRightInd w:val="0"/>
        <w:jc w:val="both"/>
        <w:rPr>
          <w:sz w:val="22"/>
          <w:szCs w:val="22"/>
          <w:lang w:val="ru-RU" w:eastAsia="en-GB" w:bidi="he-IL"/>
        </w:rPr>
      </w:pPr>
      <w:proofErr w:type="spellStart"/>
      <w:r w:rsidRPr="002C760C">
        <w:rPr>
          <w:sz w:val="22"/>
          <w:szCs w:val="22"/>
          <w:lang w:val="ru-RU" w:eastAsia="en-GB" w:bidi="he-IL"/>
        </w:rPr>
        <w:t>Drug</w:t>
      </w:r>
      <w:proofErr w:type="spellEnd"/>
      <w:r w:rsidRPr="002C760C">
        <w:rPr>
          <w:sz w:val="22"/>
          <w:szCs w:val="22"/>
          <w:lang w:val="ru-RU" w:eastAsia="en-GB" w:bidi="he-IL"/>
        </w:rPr>
        <w:t xml:space="preserve"> </w:t>
      </w:r>
      <w:proofErr w:type="spellStart"/>
      <w:r w:rsidRPr="002C760C">
        <w:rPr>
          <w:sz w:val="22"/>
          <w:szCs w:val="22"/>
          <w:lang w:val="ru-RU" w:eastAsia="en-GB" w:bidi="he-IL"/>
        </w:rPr>
        <w:t>Development</w:t>
      </w:r>
      <w:proofErr w:type="spellEnd"/>
      <w:r w:rsidRPr="002C760C">
        <w:rPr>
          <w:sz w:val="22"/>
          <w:szCs w:val="22"/>
          <w:lang w:val="ru-RU" w:eastAsia="en-GB" w:bidi="he-IL"/>
        </w:rPr>
        <w:t xml:space="preserve"> &amp; </w:t>
      </w:r>
      <w:proofErr w:type="spellStart"/>
      <w:r w:rsidRPr="002C760C">
        <w:rPr>
          <w:sz w:val="22"/>
          <w:szCs w:val="22"/>
          <w:lang w:val="ru-RU" w:eastAsia="en-GB" w:bidi="he-IL"/>
        </w:rPr>
        <w:t>Industrial</w:t>
      </w:r>
      <w:proofErr w:type="spellEnd"/>
      <w:r w:rsidRPr="002C760C">
        <w:rPr>
          <w:sz w:val="22"/>
          <w:szCs w:val="22"/>
          <w:lang w:val="ru-RU" w:eastAsia="en-GB" w:bidi="he-IL"/>
        </w:rPr>
        <w:t xml:space="preserve"> </w:t>
      </w:r>
      <w:proofErr w:type="spellStart"/>
      <w:r w:rsidRPr="002C760C">
        <w:rPr>
          <w:sz w:val="22"/>
          <w:szCs w:val="22"/>
          <w:lang w:val="ru-RU" w:eastAsia="en-GB" w:bidi="he-IL"/>
        </w:rPr>
        <w:t>Pharmacy</w:t>
      </w:r>
      <w:proofErr w:type="spellEnd"/>
      <w:r w:rsidRPr="002C760C">
        <w:rPr>
          <w:sz w:val="22"/>
          <w:szCs w:val="22"/>
          <w:lang w:val="ru-RU" w:eastAsia="en-GB" w:bidi="he-IL"/>
        </w:rPr>
        <w:t xml:space="preserve"> (</w:t>
      </w:r>
      <w:proofErr w:type="spellStart"/>
      <w:r w:rsidRPr="002C760C">
        <w:rPr>
          <w:sz w:val="22"/>
          <w:szCs w:val="22"/>
          <w:lang w:val="ru-RU" w:eastAsia="en-GB" w:bidi="he-IL"/>
        </w:rPr>
        <w:t>Reviewer</w:t>
      </w:r>
      <w:proofErr w:type="spellEnd"/>
      <w:r w:rsidRPr="002C760C">
        <w:rPr>
          <w:sz w:val="22"/>
          <w:szCs w:val="22"/>
          <w:lang w:val="ru-RU" w:eastAsia="en-GB" w:bidi="he-IL"/>
        </w:rPr>
        <w:t>)</w:t>
      </w:r>
    </w:p>
    <w:p w14:paraId="08820D77" w14:textId="77777777" w:rsidR="00103845" w:rsidRPr="002C760C" w:rsidRDefault="00103845" w:rsidP="00626492">
      <w:pPr>
        <w:pStyle w:val="ListParagraph"/>
        <w:numPr>
          <w:ilvl w:val="0"/>
          <w:numId w:val="16"/>
        </w:numPr>
        <w:adjustRightInd w:val="0"/>
        <w:jc w:val="both"/>
        <w:rPr>
          <w:sz w:val="22"/>
          <w:szCs w:val="22"/>
          <w:lang w:val="ru-RU" w:eastAsia="en-GB" w:bidi="he-IL"/>
        </w:rPr>
      </w:pPr>
      <w:proofErr w:type="spellStart"/>
      <w:r w:rsidRPr="002C760C">
        <w:rPr>
          <w:sz w:val="22"/>
          <w:szCs w:val="22"/>
          <w:lang w:val="ru-RU" w:eastAsia="en-GB" w:bidi="he-IL"/>
        </w:rPr>
        <w:t>West</w:t>
      </w:r>
      <w:proofErr w:type="spellEnd"/>
      <w:r w:rsidRPr="002C760C">
        <w:rPr>
          <w:sz w:val="22"/>
          <w:szCs w:val="22"/>
          <w:lang w:val="ru-RU" w:eastAsia="en-GB" w:bidi="he-IL"/>
        </w:rPr>
        <w:t xml:space="preserve"> </w:t>
      </w:r>
      <w:proofErr w:type="spellStart"/>
      <w:r w:rsidRPr="002C760C">
        <w:rPr>
          <w:sz w:val="22"/>
          <w:szCs w:val="22"/>
          <w:lang w:val="ru-RU" w:eastAsia="en-GB" w:bidi="he-IL"/>
        </w:rPr>
        <w:t>Indian</w:t>
      </w:r>
      <w:proofErr w:type="spellEnd"/>
      <w:r w:rsidRPr="002C760C">
        <w:rPr>
          <w:sz w:val="22"/>
          <w:szCs w:val="22"/>
          <w:lang w:val="ru-RU" w:eastAsia="en-GB" w:bidi="he-IL"/>
        </w:rPr>
        <w:t xml:space="preserve"> </w:t>
      </w:r>
      <w:proofErr w:type="spellStart"/>
      <w:r w:rsidRPr="002C760C">
        <w:rPr>
          <w:sz w:val="22"/>
          <w:szCs w:val="22"/>
          <w:lang w:val="ru-RU" w:eastAsia="en-GB" w:bidi="he-IL"/>
        </w:rPr>
        <w:t>Medical</w:t>
      </w:r>
      <w:proofErr w:type="spellEnd"/>
      <w:r w:rsidRPr="002C760C">
        <w:rPr>
          <w:sz w:val="22"/>
          <w:szCs w:val="22"/>
          <w:lang w:val="ru-RU" w:eastAsia="en-GB" w:bidi="he-IL"/>
        </w:rPr>
        <w:t xml:space="preserve"> </w:t>
      </w:r>
      <w:proofErr w:type="spellStart"/>
      <w:r w:rsidRPr="002C760C">
        <w:rPr>
          <w:sz w:val="22"/>
          <w:szCs w:val="22"/>
          <w:lang w:val="ru-RU" w:eastAsia="en-GB" w:bidi="he-IL"/>
        </w:rPr>
        <w:t>Journal</w:t>
      </w:r>
      <w:proofErr w:type="spellEnd"/>
      <w:r w:rsidRPr="002C760C">
        <w:rPr>
          <w:sz w:val="22"/>
          <w:szCs w:val="22"/>
          <w:lang w:val="ru-RU" w:eastAsia="en-GB" w:bidi="he-IL"/>
        </w:rPr>
        <w:t xml:space="preserve"> (</w:t>
      </w:r>
      <w:proofErr w:type="spellStart"/>
      <w:r w:rsidRPr="002C760C">
        <w:rPr>
          <w:sz w:val="22"/>
          <w:szCs w:val="22"/>
          <w:lang w:val="ru-RU" w:eastAsia="en-GB" w:bidi="he-IL"/>
        </w:rPr>
        <w:t>Reviewer</w:t>
      </w:r>
      <w:proofErr w:type="spellEnd"/>
      <w:r w:rsidRPr="002C760C">
        <w:rPr>
          <w:sz w:val="22"/>
          <w:szCs w:val="22"/>
          <w:lang w:val="ru-RU" w:eastAsia="en-GB" w:bidi="he-IL"/>
        </w:rPr>
        <w:t>)</w:t>
      </w:r>
    </w:p>
    <w:p w14:paraId="004B3B57" w14:textId="77777777" w:rsidR="00103845" w:rsidRPr="002C760C" w:rsidRDefault="00103845" w:rsidP="00626492">
      <w:pPr>
        <w:pStyle w:val="ListParagraph"/>
        <w:numPr>
          <w:ilvl w:val="0"/>
          <w:numId w:val="16"/>
        </w:numPr>
        <w:adjustRightInd w:val="0"/>
        <w:jc w:val="both"/>
        <w:rPr>
          <w:sz w:val="22"/>
          <w:szCs w:val="22"/>
          <w:lang w:val="ru-RU" w:eastAsia="en-GB" w:bidi="he-IL"/>
        </w:rPr>
      </w:pPr>
      <w:proofErr w:type="spellStart"/>
      <w:r w:rsidRPr="002C760C">
        <w:rPr>
          <w:sz w:val="22"/>
          <w:szCs w:val="22"/>
          <w:lang w:val="ru-RU" w:eastAsia="en-GB" w:bidi="he-IL"/>
        </w:rPr>
        <w:t>West</w:t>
      </w:r>
      <w:proofErr w:type="spellEnd"/>
      <w:r w:rsidRPr="002C760C">
        <w:rPr>
          <w:sz w:val="22"/>
          <w:szCs w:val="22"/>
          <w:lang w:val="ru-RU" w:eastAsia="en-GB" w:bidi="he-IL"/>
        </w:rPr>
        <w:t xml:space="preserve"> </w:t>
      </w:r>
      <w:proofErr w:type="spellStart"/>
      <w:r w:rsidRPr="002C760C">
        <w:rPr>
          <w:sz w:val="22"/>
          <w:szCs w:val="22"/>
          <w:lang w:val="ru-RU" w:eastAsia="en-GB" w:bidi="he-IL"/>
        </w:rPr>
        <w:t>African</w:t>
      </w:r>
      <w:proofErr w:type="spellEnd"/>
      <w:r w:rsidRPr="002C760C">
        <w:rPr>
          <w:sz w:val="22"/>
          <w:szCs w:val="22"/>
          <w:lang w:val="ru-RU" w:eastAsia="en-GB" w:bidi="he-IL"/>
        </w:rPr>
        <w:t xml:space="preserve"> </w:t>
      </w:r>
      <w:proofErr w:type="spellStart"/>
      <w:r w:rsidRPr="002C760C">
        <w:rPr>
          <w:sz w:val="22"/>
          <w:szCs w:val="22"/>
          <w:lang w:val="ru-RU" w:eastAsia="en-GB" w:bidi="he-IL"/>
        </w:rPr>
        <w:t>Journal</w:t>
      </w:r>
      <w:proofErr w:type="spellEnd"/>
      <w:r w:rsidRPr="002C760C">
        <w:rPr>
          <w:sz w:val="22"/>
          <w:szCs w:val="22"/>
          <w:lang w:val="ru-RU" w:eastAsia="en-GB" w:bidi="he-IL"/>
        </w:rPr>
        <w:t xml:space="preserve"> </w:t>
      </w:r>
      <w:proofErr w:type="spellStart"/>
      <w:r w:rsidRPr="002C760C">
        <w:rPr>
          <w:sz w:val="22"/>
          <w:szCs w:val="22"/>
          <w:lang w:val="ru-RU" w:eastAsia="en-GB" w:bidi="he-IL"/>
        </w:rPr>
        <w:t>of</w:t>
      </w:r>
      <w:proofErr w:type="spellEnd"/>
      <w:r w:rsidRPr="002C760C">
        <w:rPr>
          <w:sz w:val="22"/>
          <w:szCs w:val="22"/>
          <w:lang w:val="ru-RU" w:eastAsia="en-GB" w:bidi="he-IL"/>
        </w:rPr>
        <w:t xml:space="preserve"> </w:t>
      </w:r>
      <w:proofErr w:type="spellStart"/>
      <w:r w:rsidRPr="002C760C">
        <w:rPr>
          <w:sz w:val="22"/>
          <w:szCs w:val="22"/>
          <w:lang w:val="ru-RU" w:eastAsia="en-GB" w:bidi="he-IL"/>
        </w:rPr>
        <w:t>Pharmacy</w:t>
      </w:r>
      <w:proofErr w:type="spellEnd"/>
      <w:r w:rsidRPr="002C760C">
        <w:rPr>
          <w:sz w:val="22"/>
          <w:szCs w:val="22"/>
          <w:lang w:val="ru-RU" w:eastAsia="en-GB" w:bidi="he-IL"/>
        </w:rPr>
        <w:t xml:space="preserve"> (</w:t>
      </w:r>
      <w:proofErr w:type="spellStart"/>
      <w:r w:rsidRPr="002C760C">
        <w:rPr>
          <w:sz w:val="22"/>
          <w:szCs w:val="22"/>
          <w:lang w:val="ru-RU" w:eastAsia="en-GB" w:bidi="he-IL"/>
        </w:rPr>
        <w:t>Reviewer</w:t>
      </w:r>
      <w:proofErr w:type="spellEnd"/>
      <w:r w:rsidRPr="002C760C">
        <w:rPr>
          <w:sz w:val="22"/>
          <w:szCs w:val="22"/>
          <w:lang w:val="ru-RU" w:eastAsia="en-GB" w:bidi="he-IL"/>
        </w:rPr>
        <w:t>)</w:t>
      </w:r>
    </w:p>
    <w:p w14:paraId="6130396B" w14:textId="77777777" w:rsidR="00103845" w:rsidRPr="002C760C" w:rsidRDefault="00103845" w:rsidP="00626492">
      <w:pPr>
        <w:pStyle w:val="ListParagraph"/>
        <w:numPr>
          <w:ilvl w:val="0"/>
          <w:numId w:val="16"/>
        </w:numPr>
        <w:adjustRightInd w:val="0"/>
        <w:jc w:val="both"/>
        <w:rPr>
          <w:sz w:val="22"/>
          <w:szCs w:val="22"/>
          <w:lang w:val="ru-RU" w:eastAsia="en-GB" w:bidi="he-IL"/>
        </w:rPr>
      </w:pPr>
      <w:proofErr w:type="spellStart"/>
      <w:r w:rsidRPr="002C760C">
        <w:rPr>
          <w:sz w:val="22"/>
          <w:szCs w:val="22"/>
          <w:lang w:val="ru-RU" w:eastAsia="en-GB" w:bidi="he-IL"/>
        </w:rPr>
        <w:t>Journal</w:t>
      </w:r>
      <w:proofErr w:type="spellEnd"/>
      <w:r w:rsidRPr="002C760C">
        <w:rPr>
          <w:sz w:val="22"/>
          <w:szCs w:val="22"/>
          <w:lang w:val="ru-RU" w:eastAsia="en-GB" w:bidi="he-IL"/>
        </w:rPr>
        <w:t xml:space="preserve"> </w:t>
      </w:r>
      <w:proofErr w:type="spellStart"/>
      <w:r w:rsidRPr="002C760C">
        <w:rPr>
          <w:sz w:val="22"/>
          <w:szCs w:val="22"/>
          <w:lang w:val="ru-RU" w:eastAsia="en-GB" w:bidi="he-IL"/>
        </w:rPr>
        <w:t>of</w:t>
      </w:r>
      <w:proofErr w:type="spellEnd"/>
      <w:r w:rsidRPr="002C760C">
        <w:rPr>
          <w:sz w:val="22"/>
          <w:szCs w:val="22"/>
          <w:lang w:val="ru-RU" w:eastAsia="en-GB" w:bidi="he-IL"/>
        </w:rPr>
        <w:t xml:space="preserve"> </w:t>
      </w:r>
      <w:proofErr w:type="spellStart"/>
      <w:r w:rsidRPr="002C760C">
        <w:rPr>
          <w:sz w:val="22"/>
          <w:szCs w:val="22"/>
          <w:lang w:val="ru-RU" w:eastAsia="en-GB" w:bidi="he-IL"/>
        </w:rPr>
        <w:t>Pharmaceutical</w:t>
      </w:r>
      <w:proofErr w:type="spellEnd"/>
      <w:r w:rsidRPr="002C760C">
        <w:rPr>
          <w:sz w:val="22"/>
          <w:szCs w:val="22"/>
          <w:lang w:val="ru-RU" w:eastAsia="en-GB" w:bidi="he-IL"/>
        </w:rPr>
        <w:t xml:space="preserve"> </w:t>
      </w:r>
      <w:proofErr w:type="spellStart"/>
      <w:r w:rsidRPr="002C760C">
        <w:rPr>
          <w:sz w:val="22"/>
          <w:szCs w:val="22"/>
          <w:lang w:val="ru-RU" w:eastAsia="en-GB" w:bidi="he-IL"/>
        </w:rPr>
        <w:t>Technology</w:t>
      </w:r>
      <w:proofErr w:type="spellEnd"/>
      <w:r w:rsidRPr="002C760C">
        <w:rPr>
          <w:sz w:val="22"/>
          <w:szCs w:val="22"/>
          <w:lang w:val="ru-RU" w:eastAsia="en-GB" w:bidi="he-IL"/>
        </w:rPr>
        <w:t xml:space="preserve"> &amp; </w:t>
      </w:r>
      <w:proofErr w:type="spellStart"/>
      <w:r w:rsidRPr="002C760C">
        <w:rPr>
          <w:sz w:val="22"/>
          <w:szCs w:val="22"/>
          <w:lang w:val="ru-RU" w:eastAsia="en-GB" w:bidi="he-IL"/>
        </w:rPr>
        <w:t>Drug</w:t>
      </w:r>
      <w:proofErr w:type="spellEnd"/>
      <w:r w:rsidRPr="002C760C">
        <w:rPr>
          <w:sz w:val="22"/>
          <w:szCs w:val="22"/>
          <w:lang w:val="ru-RU" w:eastAsia="en-GB" w:bidi="he-IL"/>
        </w:rPr>
        <w:t xml:space="preserve"> </w:t>
      </w:r>
      <w:proofErr w:type="spellStart"/>
      <w:r w:rsidRPr="002C760C">
        <w:rPr>
          <w:sz w:val="22"/>
          <w:szCs w:val="22"/>
          <w:lang w:val="ru-RU" w:eastAsia="en-GB" w:bidi="he-IL"/>
        </w:rPr>
        <w:t>Research</w:t>
      </w:r>
      <w:proofErr w:type="spellEnd"/>
      <w:r w:rsidRPr="002C760C">
        <w:rPr>
          <w:sz w:val="22"/>
          <w:szCs w:val="22"/>
          <w:lang w:val="ru-RU" w:eastAsia="en-GB" w:bidi="he-IL"/>
        </w:rPr>
        <w:t xml:space="preserve"> (</w:t>
      </w:r>
      <w:proofErr w:type="spellStart"/>
      <w:r w:rsidRPr="002C760C">
        <w:rPr>
          <w:sz w:val="22"/>
          <w:szCs w:val="22"/>
          <w:lang w:val="ru-RU" w:eastAsia="en-GB" w:bidi="he-IL"/>
        </w:rPr>
        <w:t>Reviewer</w:t>
      </w:r>
      <w:proofErr w:type="spellEnd"/>
      <w:r w:rsidRPr="002C760C">
        <w:rPr>
          <w:sz w:val="22"/>
          <w:szCs w:val="22"/>
          <w:lang w:val="ru-RU" w:eastAsia="en-GB" w:bidi="he-IL"/>
        </w:rPr>
        <w:t>)</w:t>
      </w:r>
    </w:p>
    <w:p w14:paraId="12179C49" w14:textId="77777777" w:rsidR="00103845" w:rsidRPr="002C760C" w:rsidRDefault="00103845" w:rsidP="00626492">
      <w:pPr>
        <w:pStyle w:val="ListParagraph"/>
        <w:numPr>
          <w:ilvl w:val="0"/>
          <w:numId w:val="16"/>
        </w:numPr>
        <w:adjustRightInd w:val="0"/>
        <w:jc w:val="both"/>
        <w:rPr>
          <w:sz w:val="22"/>
          <w:szCs w:val="22"/>
          <w:lang w:val="ru-RU" w:eastAsia="en-GB" w:bidi="he-IL"/>
        </w:rPr>
      </w:pPr>
      <w:proofErr w:type="spellStart"/>
      <w:r w:rsidRPr="002C760C">
        <w:rPr>
          <w:sz w:val="22"/>
          <w:szCs w:val="22"/>
          <w:lang w:val="ru-RU" w:eastAsia="en-GB" w:bidi="he-IL"/>
        </w:rPr>
        <w:t>Scientific</w:t>
      </w:r>
      <w:proofErr w:type="spellEnd"/>
      <w:r w:rsidRPr="002C760C">
        <w:rPr>
          <w:sz w:val="22"/>
          <w:szCs w:val="22"/>
          <w:lang w:val="ru-RU" w:eastAsia="en-GB" w:bidi="he-IL"/>
        </w:rPr>
        <w:t xml:space="preserve"> </w:t>
      </w:r>
      <w:proofErr w:type="spellStart"/>
      <w:r w:rsidRPr="002C760C">
        <w:rPr>
          <w:sz w:val="22"/>
          <w:szCs w:val="22"/>
          <w:lang w:val="ru-RU" w:eastAsia="en-GB" w:bidi="he-IL"/>
        </w:rPr>
        <w:t>Journal</w:t>
      </w:r>
      <w:proofErr w:type="spellEnd"/>
      <w:r w:rsidRPr="002C760C">
        <w:rPr>
          <w:sz w:val="22"/>
          <w:szCs w:val="22"/>
          <w:lang w:val="ru-RU" w:eastAsia="en-GB" w:bidi="he-IL"/>
        </w:rPr>
        <w:t xml:space="preserve"> </w:t>
      </w:r>
      <w:proofErr w:type="spellStart"/>
      <w:r w:rsidRPr="002C760C">
        <w:rPr>
          <w:sz w:val="22"/>
          <w:szCs w:val="22"/>
          <w:lang w:val="ru-RU" w:eastAsia="en-GB" w:bidi="he-IL"/>
        </w:rPr>
        <w:t>International</w:t>
      </w:r>
      <w:proofErr w:type="spellEnd"/>
      <w:r w:rsidRPr="002C760C">
        <w:rPr>
          <w:sz w:val="22"/>
          <w:szCs w:val="22"/>
          <w:lang w:val="ru-RU" w:eastAsia="en-GB" w:bidi="he-IL"/>
        </w:rPr>
        <w:t xml:space="preserve"> (SJI) (</w:t>
      </w:r>
      <w:proofErr w:type="spellStart"/>
      <w:r w:rsidRPr="002C760C">
        <w:rPr>
          <w:sz w:val="22"/>
          <w:szCs w:val="22"/>
          <w:lang w:val="ru-RU" w:eastAsia="en-GB" w:bidi="he-IL"/>
        </w:rPr>
        <w:t>Editorial</w:t>
      </w:r>
      <w:proofErr w:type="spellEnd"/>
      <w:r w:rsidRPr="002C760C">
        <w:rPr>
          <w:sz w:val="22"/>
          <w:szCs w:val="22"/>
          <w:lang w:val="ru-RU" w:eastAsia="en-GB" w:bidi="he-IL"/>
        </w:rPr>
        <w:t xml:space="preserve"> </w:t>
      </w:r>
      <w:proofErr w:type="spellStart"/>
      <w:r w:rsidRPr="002C760C">
        <w:rPr>
          <w:sz w:val="22"/>
          <w:szCs w:val="22"/>
          <w:lang w:val="ru-RU" w:eastAsia="en-GB" w:bidi="he-IL"/>
        </w:rPr>
        <w:t>Board</w:t>
      </w:r>
      <w:proofErr w:type="spellEnd"/>
      <w:r w:rsidRPr="002C760C">
        <w:rPr>
          <w:sz w:val="22"/>
          <w:szCs w:val="22"/>
          <w:lang w:val="ru-RU" w:eastAsia="en-GB" w:bidi="he-IL"/>
        </w:rPr>
        <w:t xml:space="preserve"> </w:t>
      </w:r>
      <w:proofErr w:type="spellStart"/>
      <w:r w:rsidRPr="002C760C">
        <w:rPr>
          <w:sz w:val="22"/>
          <w:szCs w:val="22"/>
          <w:lang w:val="ru-RU" w:eastAsia="en-GB" w:bidi="he-IL"/>
        </w:rPr>
        <w:t>Member</w:t>
      </w:r>
      <w:proofErr w:type="spellEnd"/>
      <w:r w:rsidRPr="002C760C">
        <w:rPr>
          <w:sz w:val="22"/>
          <w:szCs w:val="22"/>
          <w:lang w:val="ru-RU" w:eastAsia="en-GB" w:bidi="he-IL"/>
        </w:rPr>
        <w:t>)</w:t>
      </w:r>
    </w:p>
    <w:p w14:paraId="3BA2892C" w14:textId="6361F525" w:rsidR="00103845" w:rsidRPr="002C760C" w:rsidRDefault="00103845" w:rsidP="00103845">
      <w:pPr>
        <w:rPr>
          <w:rFonts w:ascii="Times New Roman" w:hAnsi="Times New Roman"/>
          <w:i/>
          <w:szCs w:val="22"/>
        </w:rPr>
      </w:pPr>
      <w:r w:rsidRPr="002C760C">
        <w:rPr>
          <w:rFonts w:ascii="Times New Roman" w:hAnsi="Times New Roman"/>
          <w:i/>
          <w:szCs w:val="22"/>
        </w:rPr>
        <w:t>*Current/ongoing services</w:t>
      </w:r>
    </w:p>
    <w:p w14:paraId="18B5B456" w14:textId="77777777" w:rsidR="00E60EE7" w:rsidRPr="002C760C" w:rsidRDefault="00E60EE7" w:rsidP="002C760C">
      <w:pPr>
        <w:pBdr>
          <w:left w:val="single" w:sz="4" w:space="31" w:color="FFFFFF"/>
          <w:right w:val="single" w:sz="4" w:space="31" w:color="FFFFFF"/>
        </w:pBdr>
        <w:rPr>
          <w:rFonts w:ascii="Times New Roman" w:hAnsi="Times New Roman"/>
          <w:b/>
          <w:szCs w:val="22"/>
        </w:rPr>
      </w:pPr>
    </w:p>
    <w:p w14:paraId="1BDB2D43" w14:textId="77777777" w:rsidR="00E60EE7" w:rsidRPr="002C760C" w:rsidRDefault="00E60EE7" w:rsidP="00103845">
      <w:pPr>
        <w:pStyle w:val="ListParagraph"/>
        <w:pBdr>
          <w:left w:val="single" w:sz="4" w:space="31" w:color="FFFFFF"/>
          <w:right w:val="single" w:sz="4" w:space="31" w:color="FFFFFF"/>
        </w:pBdr>
        <w:jc w:val="center"/>
        <w:rPr>
          <w:b/>
          <w:sz w:val="22"/>
          <w:szCs w:val="22"/>
        </w:rPr>
      </w:pPr>
    </w:p>
    <w:p w14:paraId="7DF7EBA4" w14:textId="0DD412A0" w:rsidR="00103845" w:rsidRPr="002C760C" w:rsidRDefault="00103845" w:rsidP="00103845">
      <w:pPr>
        <w:pStyle w:val="ListParagraph"/>
        <w:pBdr>
          <w:left w:val="single" w:sz="4" w:space="31" w:color="FFFFFF"/>
          <w:right w:val="single" w:sz="4" w:space="31" w:color="FFFFFF"/>
        </w:pBdr>
        <w:jc w:val="center"/>
        <w:rPr>
          <w:b/>
          <w:sz w:val="22"/>
          <w:szCs w:val="22"/>
        </w:rPr>
      </w:pPr>
      <w:r w:rsidRPr="002C760C">
        <w:rPr>
          <w:b/>
          <w:sz w:val="22"/>
          <w:szCs w:val="22"/>
        </w:rPr>
        <w:t>COMMUNITY</w:t>
      </w:r>
      <w:r w:rsidR="00F5701D" w:rsidRPr="002C760C">
        <w:rPr>
          <w:b/>
          <w:sz w:val="22"/>
          <w:szCs w:val="22"/>
        </w:rPr>
        <w:t xml:space="preserve"> </w:t>
      </w:r>
      <w:r w:rsidRPr="002C760C">
        <w:rPr>
          <w:b/>
          <w:sz w:val="22"/>
          <w:szCs w:val="22"/>
        </w:rPr>
        <w:t>OUTREACH</w:t>
      </w:r>
      <w:r w:rsidR="00F5701D" w:rsidRPr="002C760C">
        <w:rPr>
          <w:b/>
          <w:sz w:val="22"/>
          <w:szCs w:val="22"/>
        </w:rPr>
        <w:t>/</w:t>
      </w:r>
      <w:r w:rsidRPr="002C760C">
        <w:rPr>
          <w:b/>
          <w:sz w:val="22"/>
          <w:szCs w:val="22"/>
        </w:rPr>
        <w:t>SERVICES</w:t>
      </w:r>
    </w:p>
    <w:p w14:paraId="2B17F089" w14:textId="037EFDCF" w:rsidR="00103845" w:rsidRPr="002C760C" w:rsidRDefault="00103845" w:rsidP="00626492">
      <w:pPr>
        <w:pStyle w:val="ListParagraph"/>
        <w:numPr>
          <w:ilvl w:val="0"/>
          <w:numId w:val="15"/>
        </w:numPr>
        <w:pBdr>
          <w:left w:val="single" w:sz="4" w:space="31" w:color="FFFFFF"/>
          <w:right w:val="single" w:sz="4" w:space="31" w:color="FFFFFF"/>
        </w:pBdr>
        <w:jc w:val="both"/>
        <w:rPr>
          <w:sz w:val="22"/>
          <w:szCs w:val="22"/>
        </w:rPr>
      </w:pPr>
      <w:r w:rsidRPr="002C760C">
        <w:rPr>
          <w:sz w:val="22"/>
          <w:szCs w:val="22"/>
        </w:rPr>
        <w:t>2004 – 2009</w:t>
      </w:r>
      <w:r w:rsidRPr="002C760C">
        <w:rPr>
          <w:sz w:val="22"/>
          <w:szCs w:val="22"/>
        </w:rPr>
        <w:tab/>
        <w:t>Consultant to the Scientific Research Council, Jamaica in formulation research &amp; product development</w:t>
      </w:r>
    </w:p>
    <w:p w14:paraId="3C4E9F11" w14:textId="77777777" w:rsidR="00103845" w:rsidRPr="002C760C" w:rsidRDefault="00103845" w:rsidP="00626492">
      <w:pPr>
        <w:pStyle w:val="ListParagraph"/>
        <w:numPr>
          <w:ilvl w:val="0"/>
          <w:numId w:val="15"/>
        </w:numPr>
        <w:rPr>
          <w:sz w:val="22"/>
          <w:szCs w:val="22"/>
        </w:rPr>
      </w:pPr>
      <w:r w:rsidRPr="002C760C">
        <w:rPr>
          <w:sz w:val="22"/>
          <w:szCs w:val="22"/>
        </w:rPr>
        <w:t>2004 – 2009</w:t>
      </w:r>
      <w:r w:rsidRPr="002C760C">
        <w:rPr>
          <w:sz w:val="22"/>
          <w:szCs w:val="22"/>
        </w:rPr>
        <w:tab/>
        <w:t>Annual Medical Outreach Program Coordinator, Association of Nigerians in Jamaica</w:t>
      </w:r>
    </w:p>
    <w:p w14:paraId="39DBB229" w14:textId="29E28DF9" w:rsidR="00103845" w:rsidRPr="002C760C" w:rsidRDefault="00103845" w:rsidP="00626492">
      <w:pPr>
        <w:pStyle w:val="ListParagraph"/>
        <w:numPr>
          <w:ilvl w:val="0"/>
          <w:numId w:val="15"/>
        </w:numPr>
        <w:pBdr>
          <w:left w:val="single" w:sz="4" w:space="31" w:color="FFFFFF"/>
          <w:right w:val="single" w:sz="4" w:space="31" w:color="FFFFFF"/>
        </w:pBdr>
        <w:jc w:val="both"/>
        <w:rPr>
          <w:sz w:val="22"/>
          <w:szCs w:val="22"/>
        </w:rPr>
      </w:pPr>
      <w:r w:rsidRPr="002C760C">
        <w:rPr>
          <w:sz w:val="22"/>
          <w:szCs w:val="22"/>
        </w:rPr>
        <w:t>2004 – 2007</w:t>
      </w:r>
      <w:r w:rsidRPr="002C760C">
        <w:rPr>
          <w:sz w:val="22"/>
          <w:szCs w:val="22"/>
        </w:rPr>
        <w:tab/>
        <w:t>Secretary, Association of Nigerians in Jamaica</w:t>
      </w:r>
    </w:p>
    <w:p w14:paraId="75025361" w14:textId="77777777" w:rsidR="00E60EE7" w:rsidRPr="002C760C" w:rsidRDefault="00103845" w:rsidP="00626492">
      <w:pPr>
        <w:pStyle w:val="ListParagraph"/>
        <w:numPr>
          <w:ilvl w:val="0"/>
          <w:numId w:val="15"/>
        </w:numPr>
        <w:pBdr>
          <w:left w:val="single" w:sz="4" w:space="31" w:color="FFFFFF"/>
          <w:right w:val="single" w:sz="4" w:space="31" w:color="FFFFFF"/>
        </w:pBdr>
        <w:jc w:val="both"/>
        <w:rPr>
          <w:sz w:val="22"/>
          <w:szCs w:val="22"/>
        </w:rPr>
      </w:pPr>
      <w:r w:rsidRPr="002C760C">
        <w:rPr>
          <w:sz w:val="22"/>
          <w:szCs w:val="22"/>
        </w:rPr>
        <w:t>2005 – 2009</w:t>
      </w:r>
      <w:r w:rsidRPr="002C760C">
        <w:rPr>
          <w:sz w:val="22"/>
          <w:szCs w:val="22"/>
        </w:rPr>
        <w:tab/>
        <w:t>Technical Assessor, Jamaica National Accreditation (JAANAC) Committee of the Bureau of Standards, Jamaica</w:t>
      </w:r>
    </w:p>
    <w:p w14:paraId="78DA4B0D" w14:textId="2C9F440C" w:rsidR="00103845" w:rsidRPr="002C760C" w:rsidRDefault="00103845" w:rsidP="00626492">
      <w:pPr>
        <w:pStyle w:val="ListParagraph"/>
        <w:numPr>
          <w:ilvl w:val="0"/>
          <w:numId w:val="15"/>
        </w:numPr>
        <w:pBdr>
          <w:left w:val="single" w:sz="4" w:space="31" w:color="FFFFFF"/>
          <w:right w:val="single" w:sz="4" w:space="31" w:color="FFFFFF"/>
        </w:pBdr>
        <w:jc w:val="both"/>
        <w:rPr>
          <w:sz w:val="22"/>
          <w:szCs w:val="22"/>
        </w:rPr>
      </w:pPr>
      <w:r w:rsidRPr="002C760C">
        <w:rPr>
          <w:sz w:val="22"/>
          <w:szCs w:val="22"/>
          <w:lang w:val="en-GB" w:eastAsia="en-GB" w:bidi="he-IL"/>
        </w:rPr>
        <w:t>1996 – 2001</w:t>
      </w:r>
      <w:r w:rsidRPr="002C760C">
        <w:rPr>
          <w:sz w:val="22"/>
          <w:szCs w:val="22"/>
          <w:lang w:val="en-GB" w:eastAsia="en-GB" w:bidi="he-IL"/>
        </w:rPr>
        <w:tab/>
      </w:r>
      <w:r w:rsidRPr="002C760C">
        <w:rPr>
          <w:b/>
          <w:sz w:val="22"/>
          <w:szCs w:val="22"/>
          <w:lang w:val="en-GB" w:eastAsia="en-GB" w:bidi="he-IL"/>
        </w:rPr>
        <w:t>Consultant Pharmaceutical Formulation Development and Manufacturing Scientist</w:t>
      </w:r>
      <w:r w:rsidRPr="002C760C">
        <w:rPr>
          <w:sz w:val="22"/>
          <w:szCs w:val="22"/>
          <w:lang w:val="en-GB" w:eastAsia="en-GB" w:bidi="he-IL"/>
        </w:rPr>
        <w:t xml:space="preserve"> to JOLLITERS INDUSTRY LIMITED, Lagos Nigeria</w:t>
      </w:r>
    </w:p>
    <w:p w14:paraId="3F661590" w14:textId="77777777" w:rsidR="00F5701D" w:rsidRPr="002C760C" w:rsidRDefault="00103845" w:rsidP="00626492">
      <w:pPr>
        <w:pStyle w:val="ListParagraph"/>
        <w:numPr>
          <w:ilvl w:val="0"/>
          <w:numId w:val="15"/>
        </w:numPr>
        <w:adjustRightInd w:val="0"/>
        <w:jc w:val="both"/>
        <w:rPr>
          <w:sz w:val="22"/>
          <w:szCs w:val="22"/>
        </w:rPr>
      </w:pPr>
      <w:r w:rsidRPr="002C760C">
        <w:rPr>
          <w:sz w:val="22"/>
          <w:szCs w:val="22"/>
          <w:lang w:val="en-GB" w:eastAsia="en-GB" w:bidi="he-IL"/>
        </w:rPr>
        <w:t>1999 – 2002</w:t>
      </w:r>
      <w:r w:rsidRPr="002C760C">
        <w:rPr>
          <w:b/>
          <w:sz w:val="22"/>
          <w:szCs w:val="22"/>
          <w:lang w:val="en-GB" w:eastAsia="en-GB" w:bidi="he-IL"/>
        </w:rPr>
        <w:tab/>
        <w:t xml:space="preserve">Secretary, Osun State Pharmacist's Multipurpose Co-operative Society, </w:t>
      </w:r>
      <w:r w:rsidRPr="002C760C">
        <w:rPr>
          <w:sz w:val="22"/>
          <w:szCs w:val="22"/>
        </w:rPr>
        <w:t>Osogbo, Osun State</w:t>
      </w:r>
    </w:p>
    <w:p w14:paraId="36132D93" w14:textId="74962714" w:rsidR="00CC46A7" w:rsidRPr="002C760C" w:rsidRDefault="00103845" w:rsidP="00626492">
      <w:pPr>
        <w:pStyle w:val="ListParagraph"/>
        <w:numPr>
          <w:ilvl w:val="0"/>
          <w:numId w:val="15"/>
        </w:numPr>
        <w:adjustRightInd w:val="0"/>
        <w:jc w:val="both"/>
        <w:rPr>
          <w:sz w:val="22"/>
          <w:szCs w:val="22"/>
        </w:rPr>
      </w:pPr>
      <w:r w:rsidRPr="002C760C">
        <w:rPr>
          <w:sz w:val="22"/>
          <w:szCs w:val="22"/>
        </w:rPr>
        <w:t>1995 – 2001</w:t>
      </w:r>
      <w:r w:rsidRPr="002C760C">
        <w:rPr>
          <w:sz w:val="22"/>
          <w:szCs w:val="22"/>
        </w:rPr>
        <w:tab/>
      </w:r>
      <w:r w:rsidRPr="002C760C">
        <w:rPr>
          <w:b/>
          <w:sz w:val="22"/>
          <w:szCs w:val="22"/>
        </w:rPr>
        <w:t>Resource Person</w:t>
      </w:r>
      <w:r w:rsidRPr="002C760C">
        <w:rPr>
          <w:sz w:val="22"/>
          <w:szCs w:val="22"/>
        </w:rPr>
        <w:t xml:space="preserve"> to the North American African Company (NAAFCO), Lagos Nigeria on Quality Assurance, proof-of-</w:t>
      </w:r>
      <w:proofErr w:type="gramStart"/>
      <w:r w:rsidRPr="002C760C">
        <w:rPr>
          <w:sz w:val="22"/>
          <w:szCs w:val="22"/>
        </w:rPr>
        <w:t>concept</w:t>
      </w:r>
      <w:proofErr w:type="gramEnd"/>
      <w:r w:rsidRPr="002C760C">
        <w:rPr>
          <w:sz w:val="22"/>
          <w:szCs w:val="22"/>
        </w:rPr>
        <w:t xml:space="preserve"> and application of new analytical equipment</w:t>
      </w:r>
    </w:p>
    <w:p w14:paraId="3D031F50" w14:textId="77777777" w:rsidR="00103845" w:rsidRPr="002C760C" w:rsidRDefault="00103845" w:rsidP="00F5701D">
      <w:pPr>
        <w:rPr>
          <w:rFonts w:ascii="Times New Roman" w:hAnsi="Times New Roman"/>
          <w:b/>
          <w:caps/>
          <w:szCs w:val="22"/>
        </w:rPr>
      </w:pPr>
    </w:p>
    <w:p w14:paraId="3BD5199A" w14:textId="1E802A2D" w:rsidR="00103845" w:rsidRPr="002C760C" w:rsidRDefault="00103845" w:rsidP="00F5701D">
      <w:pPr>
        <w:jc w:val="center"/>
        <w:rPr>
          <w:rFonts w:ascii="Times New Roman" w:hAnsi="Times New Roman"/>
          <w:b/>
          <w:caps/>
          <w:szCs w:val="22"/>
        </w:rPr>
      </w:pPr>
      <w:r w:rsidRPr="002C760C">
        <w:rPr>
          <w:rFonts w:ascii="Times New Roman" w:hAnsi="Times New Roman"/>
          <w:b/>
          <w:caps/>
          <w:szCs w:val="22"/>
        </w:rPr>
        <w:t>Research FOCUS</w:t>
      </w:r>
    </w:p>
    <w:p w14:paraId="5C9E1BA2" w14:textId="007C0697" w:rsidR="002C760C" w:rsidRPr="002C760C" w:rsidRDefault="002C760C" w:rsidP="00626492">
      <w:pPr>
        <w:pStyle w:val="ListParagraph"/>
        <w:numPr>
          <w:ilvl w:val="0"/>
          <w:numId w:val="21"/>
        </w:numPr>
        <w:rPr>
          <w:rFonts w:cs="Arial"/>
          <w:sz w:val="22"/>
          <w:szCs w:val="22"/>
        </w:rPr>
      </w:pPr>
      <w:r w:rsidRPr="002C760C">
        <w:rPr>
          <w:rFonts w:cs="Arial"/>
          <w:sz w:val="22"/>
          <w:szCs w:val="22"/>
        </w:rPr>
        <w:t>Meta-analysis of healthcare &amp; clinical data for actionable and business intelligence insights (current)</w:t>
      </w:r>
    </w:p>
    <w:p w14:paraId="63A08418" w14:textId="29C8CE7A" w:rsidR="000348AC" w:rsidRDefault="00103845" w:rsidP="00F5701D">
      <w:pPr>
        <w:pStyle w:val="ListParagraph"/>
        <w:numPr>
          <w:ilvl w:val="0"/>
          <w:numId w:val="21"/>
        </w:numPr>
        <w:rPr>
          <w:sz w:val="22"/>
          <w:szCs w:val="22"/>
        </w:rPr>
      </w:pPr>
      <w:r w:rsidRPr="002C760C">
        <w:rPr>
          <w:sz w:val="22"/>
          <w:szCs w:val="22"/>
        </w:rPr>
        <w:t>Dosage form design, Bioavailability/Bioequivalence &amp; Pharmacokinetic studies</w:t>
      </w:r>
    </w:p>
    <w:p w14:paraId="17A5F46A" w14:textId="77777777" w:rsidR="00743DDB" w:rsidRPr="00743DDB" w:rsidRDefault="00743DDB" w:rsidP="00743DDB">
      <w:pPr>
        <w:pStyle w:val="ListParagraph"/>
        <w:rPr>
          <w:sz w:val="22"/>
          <w:szCs w:val="22"/>
        </w:rPr>
      </w:pPr>
    </w:p>
    <w:p w14:paraId="59E4B24B" w14:textId="5AA0DD23" w:rsidR="00BE038B" w:rsidRPr="002C760C" w:rsidRDefault="00F5701D" w:rsidP="00F5701D">
      <w:pPr>
        <w:jc w:val="center"/>
        <w:rPr>
          <w:rFonts w:ascii="Times New Roman" w:hAnsi="Times New Roman"/>
          <w:b/>
          <w:szCs w:val="22"/>
        </w:rPr>
      </w:pPr>
      <w:r w:rsidRPr="002C760C">
        <w:rPr>
          <w:rFonts w:ascii="Times New Roman" w:hAnsi="Times New Roman"/>
          <w:b/>
          <w:szCs w:val="22"/>
        </w:rPr>
        <w:t>Selected</w:t>
      </w:r>
      <w:r w:rsidR="000348AC" w:rsidRPr="002C760C">
        <w:rPr>
          <w:rFonts w:ascii="Times New Roman" w:hAnsi="Times New Roman"/>
          <w:b/>
          <w:szCs w:val="22"/>
        </w:rPr>
        <w:t xml:space="preserve"> P</w:t>
      </w:r>
      <w:r w:rsidR="00BE038B" w:rsidRPr="002C760C">
        <w:rPr>
          <w:rFonts w:ascii="Times New Roman" w:hAnsi="Times New Roman"/>
          <w:b/>
          <w:szCs w:val="22"/>
        </w:rPr>
        <w:t>eer-reviewed publications</w:t>
      </w:r>
    </w:p>
    <w:p w14:paraId="51156497" w14:textId="77777777" w:rsidR="00F5701D" w:rsidRPr="002C760C" w:rsidRDefault="00F5701D" w:rsidP="00F5701D">
      <w:pPr>
        <w:jc w:val="center"/>
        <w:rPr>
          <w:rFonts w:ascii="Times New Roman" w:hAnsi="Times New Roman"/>
          <w:b/>
          <w:szCs w:val="22"/>
        </w:rPr>
      </w:pPr>
    </w:p>
    <w:p w14:paraId="52E6EA1C" w14:textId="5984A75C" w:rsidR="000348AC" w:rsidRPr="002C760C" w:rsidRDefault="000348AC" w:rsidP="00F5701D">
      <w:pPr>
        <w:rPr>
          <w:rFonts w:ascii="Times New Roman" w:hAnsi="Times New Roman"/>
          <w:b/>
          <w:i/>
          <w:szCs w:val="22"/>
        </w:rPr>
      </w:pPr>
      <w:r w:rsidRPr="002C760C">
        <w:rPr>
          <w:rFonts w:ascii="Times New Roman" w:hAnsi="Times New Roman"/>
          <w:b/>
          <w:i/>
          <w:szCs w:val="22"/>
        </w:rPr>
        <w:t>Pharmaceutics/Biopharmaceutics</w:t>
      </w:r>
    </w:p>
    <w:p w14:paraId="6764FC43" w14:textId="45578F17" w:rsidR="000348AC" w:rsidRPr="002C760C" w:rsidRDefault="000348AC" w:rsidP="00743DDB">
      <w:pPr>
        <w:autoSpaceDE/>
        <w:autoSpaceDN/>
        <w:spacing w:before="100" w:beforeAutospacing="1" w:after="100" w:afterAutospacing="1"/>
        <w:rPr>
          <w:rFonts w:ascii="Times New Roman" w:hAnsi="Times New Roman"/>
          <w:szCs w:val="22"/>
        </w:rPr>
      </w:pPr>
      <w:r w:rsidRPr="002C760C">
        <w:rPr>
          <w:rFonts w:ascii="Times New Roman" w:hAnsi="Times New Roman"/>
          <w:szCs w:val="22"/>
        </w:rPr>
        <w:t xml:space="preserve">1. </w:t>
      </w:r>
      <w:r w:rsidRPr="002C760C">
        <w:rPr>
          <w:rFonts w:ascii="Times New Roman" w:hAnsi="Times New Roman"/>
          <w:b/>
          <w:szCs w:val="22"/>
        </w:rPr>
        <w:t>Harris, T. T.</w:t>
      </w:r>
      <w:r w:rsidRPr="002C760C">
        <w:rPr>
          <w:rFonts w:ascii="Times New Roman" w:hAnsi="Times New Roman"/>
          <w:szCs w:val="22"/>
        </w:rPr>
        <w:t xml:space="preserve">, Adebayo, A. S., Bennett, D., </w:t>
      </w:r>
      <w:proofErr w:type="spellStart"/>
      <w:r w:rsidRPr="002C760C">
        <w:rPr>
          <w:rFonts w:ascii="Times New Roman" w:hAnsi="Times New Roman"/>
          <w:szCs w:val="22"/>
        </w:rPr>
        <w:t>Olugbuyi</w:t>
      </w:r>
      <w:proofErr w:type="spellEnd"/>
      <w:r w:rsidRPr="002C760C">
        <w:rPr>
          <w:rFonts w:ascii="Times New Roman" w:hAnsi="Times New Roman"/>
          <w:szCs w:val="22"/>
        </w:rPr>
        <w:t>, O. Scott, C. (2018). European Journal of Clinical Pharmaceutics, 20 (4) Jul-</w:t>
      </w:r>
      <w:r w:rsidR="00BD64F7" w:rsidRPr="002C760C">
        <w:rPr>
          <w:rFonts w:ascii="Times New Roman" w:hAnsi="Times New Roman"/>
          <w:szCs w:val="22"/>
        </w:rPr>
        <w:t>Aug.</w:t>
      </w:r>
      <w:r w:rsidRPr="002C760C">
        <w:rPr>
          <w:rFonts w:ascii="Times New Roman" w:hAnsi="Times New Roman"/>
          <w:szCs w:val="22"/>
        </w:rPr>
        <w:t xml:space="preserve"> 2018. </w:t>
      </w:r>
    </w:p>
    <w:p w14:paraId="282E859C" w14:textId="77777777" w:rsidR="000348AC" w:rsidRPr="002C760C" w:rsidRDefault="000348AC" w:rsidP="00743DDB">
      <w:pPr>
        <w:autoSpaceDE/>
        <w:autoSpaceDN/>
        <w:spacing w:before="100" w:beforeAutospacing="1" w:after="100" w:afterAutospacing="1"/>
        <w:rPr>
          <w:rFonts w:ascii="Times New Roman" w:hAnsi="Times New Roman"/>
          <w:szCs w:val="22"/>
        </w:rPr>
      </w:pPr>
      <w:r w:rsidRPr="002C760C">
        <w:rPr>
          <w:rFonts w:ascii="Times New Roman" w:hAnsi="Times New Roman"/>
          <w:szCs w:val="22"/>
        </w:rPr>
        <w:t xml:space="preserve">2. </w:t>
      </w:r>
      <w:r w:rsidRPr="002C760C">
        <w:rPr>
          <w:rFonts w:ascii="Times New Roman" w:hAnsi="Times New Roman"/>
          <w:b/>
          <w:szCs w:val="22"/>
        </w:rPr>
        <w:t>Pryce, N.A</w:t>
      </w:r>
      <w:r w:rsidRPr="002C760C">
        <w:rPr>
          <w:rFonts w:ascii="Times New Roman" w:hAnsi="Times New Roman"/>
          <w:szCs w:val="22"/>
        </w:rPr>
        <w:t>., Adebayo, A.S., Bennett, D.A. and Brown-</w:t>
      </w:r>
      <w:proofErr w:type="spellStart"/>
      <w:r w:rsidRPr="002C760C">
        <w:rPr>
          <w:rFonts w:ascii="Times New Roman" w:hAnsi="Times New Roman"/>
          <w:szCs w:val="22"/>
        </w:rPr>
        <w:t>Myrie</w:t>
      </w:r>
      <w:proofErr w:type="spellEnd"/>
      <w:r w:rsidRPr="002C760C">
        <w:rPr>
          <w:rFonts w:ascii="Times New Roman" w:hAnsi="Times New Roman"/>
          <w:szCs w:val="22"/>
        </w:rPr>
        <w:t xml:space="preserve">, E. (2017). Design and evaluation of a new fixed-dose immediate release capsule of atenolol, enalapril maleate and hydrochlorothiazide. Journal of Pharmaceutical Research International 20(1): 1-16. </w:t>
      </w:r>
    </w:p>
    <w:p w14:paraId="1BC88166" w14:textId="77777777" w:rsidR="000348AC" w:rsidRPr="002C760C" w:rsidRDefault="000348AC" w:rsidP="00743DDB">
      <w:pPr>
        <w:autoSpaceDE/>
        <w:autoSpaceDN/>
        <w:spacing w:before="100" w:beforeAutospacing="1" w:after="100" w:afterAutospacing="1"/>
        <w:rPr>
          <w:rFonts w:ascii="Times New Roman" w:hAnsi="Times New Roman"/>
          <w:szCs w:val="22"/>
        </w:rPr>
      </w:pPr>
      <w:r w:rsidRPr="002C760C">
        <w:rPr>
          <w:rFonts w:ascii="Times New Roman" w:hAnsi="Times New Roman"/>
          <w:szCs w:val="22"/>
        </w:rPr>
        <w:t xml:space="preserve">3. </w:t>
      </w:r>
      <w:proofErr w:type="spellStart"/>
      <w:r w:rsidRPr="002C760C">
        <w:rPr>
          <w:rFonts w:ascii="Times New Roman" w:hAnsi="Times New Roman"/>
          <w:b/>
          <w:szCs w:val="22"/>
        </w:rPr>
        <w:t>Okunlola</w:t>
      </w:r>
      <w:proofErr w:type="spellEnd"/>
      <w:r w:rsidRPr="002C760C">
        <w:rPr>
          <w:rFonts w:ascii="Times New Roman" w:hAnsi="Times New Roman"/>
          <w:b/>
          <w:szCs w:val="22"/>
        </w:rPr>
        <w:t xml:space="preserve"> A</w:t>
      </w:r>
      <w:r w:rsidRPr="002C760C">
        <w:rPr>
          <w:rFonts w:ascii="Times New Roman" w:hAnsi="Times New Roman"/>
          <w:szCs w:val="22"/>
        </w:rPr>
        <w:t xml:space="preserve">., Adebayo A.S., </w:t>
      </w:r>
      <w:proofErr w:type="spellStart"/>
      <w:r w:rsidRPr="002C760C">
        <w:rPr>
          <w:rFonts w:ascii="Times New Roman" w:hAnsi="Times New Roman"/>
          <w:szCs w:val="22"/>
        </w:rPr>
        <w:t>Adeyeye</w:t>
      </w:r>
      <w:proofErr w:type="spellEnd"/>
      <w:r w:rsidRPr="002C760C">
        <w:rPr>
          <w:rFonts w:ascii="Times New Roman" w:hAnsi="Times New Roman"/>
          <w:szCs w:val="22"/>
        </w:rPr>
        <w:t xml:space="preserve"> M. C. (2016). Development of repaglinide microspheres using novel acetylated starches of bitter and Chinese yams as polymers. International Journal of Biological Macromolecules (2017), 94, 544-553. http://dx.doi.org/10.1016/j.ijbiomac.2016.10.032 </w:t>
      </w:r>
    </w:p>
    <w:p w14:paraId="7618E3B8" w14:textId="77777777" w:rsidR="000348AC" w:rsidRPr="002C760C" w:rsidRDefault="000348AC" w:rsidP="00743DDB">
      <w:pPr>
        <w:autoSpaceDE/>
        <w:autoSpaceDN/>
        <w:spacing w:before="100" w:beforeAutospacing="1" w:after="100" w:afterAutospacing="1"/>
        <w:rPr>
          <w:rFonts w:ascii="Times New Roman" w:hAnsi="Times New Roman"/>
          <w:szCs w:val="22"/>
        </w:rPr>
      </w:pPr>
      <w:r w:rsidRPr="002C760C">
        <w:rPr>
          <w:rFonts w:ascii="Times New Roman" w:hAnsi="Times New Roman"/>
          <w:szCs w:val="22"/>
        </w:rPr>
        <w:t xml:space="preserve">4. </w:t>
      </w:r>
      <w:r w:rsidRPr="002C760C">
        <w:rPr>
          <w:rFonts w:ascii="Times New Roman" w:hAnsi="Times New Roman"/>
          <w:b/>
          <w:szCs w:val="22"/>
        </w:rPr>
        <w:t>Adebayo A. S</w:t>
      </w:r>
      <w:r w:rsidRPr="002C760C">
        <w:rPr>
          <w:rFonts w:ascii="Times New Roman" w:hAnsi="Times New Roman"/>
          <w:szCs w:val="22"/>
        </w:rPr>
        <w:t xml:space="preserve">. and McFarlane N. (2014) Model-Based Bioequivalence assessment of a commercial Azithromycin Capsule against Pfizer Zithromax Tablet marketed in Jamaica. Journal of Applied Pharmaceutical Science, 4 (10), 062-068 http://www.japsonline.com </w:t>
      </w:r>
    </w:p>
    <w:p w14:paraId="33E4F67E" w14:textId="6C26EC43" w:rsidR="000348AC" w:rsidRPr="002C760C" w:rsidRDefault="000348AC" w:rsidP="00743DDB">
      <w:pPr>
        <w:autoSpaceDE/>
        <w:autoSpaceDN/>
        <w:spacing w:before="100" w:beforeAutospacing="1" w:after="100" w:afterAutospacing="1"/>
        <w:rPr>
          <w:rFonts w:ascii="Times New Roman" w:hAnsi="Times New Roman"/>
          <w:szCs w:val="22"/>
        </w:rPr>
      </w:pPr>
      <w:r w:rsidRPr="002C760C">
        <w:rPr>
          <w:rFonts w:ascii="Times New Roman" w:hAnsi="Times New Roman"/>
          <w:szCs w:val="22"/>
        </w:rPr>
        <w:lastRenderedPageBreak/>
        <w:t xml:space="preserve">5. </w:t>
      </w:r>
      <w:proofErr w:type="spellStart"/>
      <w:r w:rsidR="00BD64F7" w:rsidRPr="002C760C">
        <w:rPr>
          <w:rFonts w:ascii="Times New Roman" w:hAnsi="Times New Roman"/>
          <w:szCs w:val="22"/>
        </w:rPr>
        <w:t>Jankie</w:t>
      </w:r>
      <w:proofErr w:type="spellEnd"/>
      <w:r w:rsidR="00BD64F7" w:rsidRPr="002C760C">
        <w:rPr>
          <w:rFonts w:ascii="Times New Roman" w:hAnsi="Times New Roman"/>
          <w:szCs w:val="22"/>
        </w:rPr>
        <w:t xml:space="preserve">, </w:t>
      </w:r>
      <w:r w:rsidRPr="002C760C">
        <w:rPr>
          <w:rFonts w:ascii="Times New Roman" w:hAnsi="Times New Roman"/>
          <w:szCs w:val="22"/>
        </w:rPr>
        <w:t xml:space="preserve">S., </w:t>
      </w:r>
      <w:r w:rsidR="00BD64F7" w:rsidRPr="002C760C">
        <w:rPr>
          <w:rFonts w:ascii="Times New Roman" w:hAnsi="Times New Roman"/>
          <w:b/>
          <w:szCs w:val="22"/>
        </w:rPr>
        <w:t xml:space="preserve">Adebayo, </w:t>
      </w:r>
      <w:r w:rsidRPr="002C760C">
        <w:rPr>
          <w:rFonts w:ascii="Times New Roman" w:hAnsi="Times New Roman"/>
          <w:b/>
          <w:szCs w:val="22"/>
        </w:rPr>
        <w:t>A</w:t>
      </w:r>
      <w:r w:rsidR="00BD64F7" w:rsidRPr="002C760C">
        <w:rPr>
          <w:rFonts w:ascii="Times New Roman" w:hAnsi="Times New Roman"/>
          <w:b/>
          <w:szCs w:val="22"/>
        </w:rPr>
        <w:t xml:space="preserve">. </w:t>
      </w:r>
      <w:r w:rsidRPr="002C760C">
        <w:rPr>
          <w:rFonts w:ascii="Times New Roman" w:hAnsi="Times New Roman"/>
          <w:b/>
          <w:szCs w:val="22"/>
        </w:rPr>
        <w:t>S</w:t>
      </w:r>
      <w:r w:rsidRPr="002C760C">
        <w:rPr>
          <w:rFonts w:ascii="Times New Roman" w:hAnsi="Times New Roman"/>
          <w:szCs w:val="22"/>
        </w:rPr>
        <w:t xml:space="preserve">., </w:t>
      </w:r>
      <w:r w:rsidR="00BD64F7" w:rsidRPr="002C760C">
        <w:rPr>
          <w:rFonts w:ascii="Times New Roman" w:hAnsi="Times New Roman"/>
          <w:szCs w:val="22"/>
        </w:rPr>
        <w:t xml:space="preserve">Pillai, </w:t>
      </w:r>
      <w:r w:rsidRPr="002C760C">
        <w:rPr>
          <w:rFonts w:ascii="Times New Roman" w:hAnsi="Times New Roman"/>
          <w:szCs w:val="22"/>
        </w:rPr>
        <w:t xml:space="preserve">G. (2012) In Vitro Activities of Fluoroquinolones Entrapped in Non-ionic Surfactant Vesicles against Ciprofloxacin-Resistant Bacteria Strains Journal of Pharmaceutical Technology &amp; Drug Research http://www.hoajonline.com/journals/jptdr/content/pdf/5.pdf </w:t>
      </w:r>
    </w:p>
    <w:p w14:paraId="72E240B2" w14:textId="77777777" w:rsidR="000348AC" w:rsidRPr="002C760C" w:rsidRDefault="000348AC" w:rsidP="00743DDB">
      <w:pPr>
        <w:autoSpaceDE/>
        <w:autoSpaceDN/>
        <w:spacing w:before="100" w:beforeAutospacing="1" w:after="100" w:afterAutospacing="1"/>
        <w:rPr>
          <w:rFonts w:ascii="Times New Roman" w:hAnsi="Times New Roman"/>
          <w:szCs w:val="22"/>
        </w:rPr>
      </w:pPr>
      <w:r w:rsidRPr="002C760C">
        <w:rPr>
          <w:rFonts w:ascii="Times New Roman" w:hAnsi="Times New Roman"/>
          <w:szCs w:val="22"/>
        </w:rPr>
        <w:t xml:space="preserve">6. Anderson N., </w:t>
      </w:r>
      <w:r w:rsidRPr="002C760C">
        <w:rPr>
          <w:rFonts w:ascii="Times New Roman" w:hAnsi="Times New Roman"/>
          <w:b/>
          <w:szCs w:val="22"/>
        </w:rPr>
        <w:t>Adebayo A. S,</w:t>
      </w:r>
      <w:r w:rsidRPr="002C760C">
        <w:rPr>
          <w:rFonts w:ascii="Times New Roman" w:hAnsi="Times New Roman"/>
          <w:szCs w:val="22"/>
        </w:rPr>
        <w:t xml:space="preserve"> Smith N. (2012) Physicochemical properties of </w:t>
      </w:r>
      <w:proofErr w:type="spellStart"/>
      <w:r w:rsidRPr="002C760C">
        <w:rPr>
          <w:rFonts w:ascii="Times New Roman" w:hAnsi="Times New Roman"/>
          <w:szCs w:val="22"/>
        </w:rPr>
        <w:t>Blighia</w:t>
      </w:r>
      <w:proofErr w:type="spellEnd"/>
      <w:r w:rsidRPr="002C760C">
        <w:rPr>
          <w:rFonts w:ascii="Times New Roman" w:hAnsi="Times New Roman"/>
          <w:szCs w:val="22"/>
        </w:rPr>
        <w:t xml:space="preserve"> </w:t>
      </w:r>
      <w:proofErr w:type="spellStart"/>
      <w:r w:rsidRPr="002C760C">
        <w:rPr>
          <w:rFonts w:ascii="Times New Roman" w:hAnsi="Times New Roman"/>
          <w:szCs w:val="22"/>
        </w:rPr>
        <w:t>sapida</w:t>
      </w:r>
      <w:proofErr w:type="spellEnd"/>
      <w:r w:rsidRPr="002C760C">
        <w:rPr>
          <w:rFonts w:ascii="Times New Roman" w:hAnsi="Times New Roman"/>
          <w:szCs w:val="22"/>
        </w:rPr>
        <w:t xml:space="preserve"> (Ackee) oil extract and its potential application as emulsion base, Afr. J. Pharm. and </w:t>
      </w:r>
      <w:proofErr w:type="spellStart"/>
      <w:r w:rsidRPr="002C760C">
        <w:rPr>
          <w:rFonts w:ascii="Times New Roman" w:hAnsi="Times New Roman"/>
          <w:szCs w:val="22"/>
        </w:rPr>
        <w:t>Pharmacol</w:t>
      </w:r>
      <w:proofErr w:type="spellEnd"/>
      <w:r w:rsidRPr="002C760C">
        <w:rPr>
          <w:rFonts w:ascii="Times New Roman" w:hAnsi="Times New Roman"/>
          <w:szCs w:val="22"/>
        </w:rPr>
        <w:t xml:space="preserve">. 6(3): 200-210 (http://www.academicjournals.org/AJPP DOI: 10.5897/AJPP11.696) </w:t>
      </w:r>
    </w:p>
    <w:p w14:paraId="157E3DED" w14:textId="23363D81" w:rsidR="000348AC" w:rsidRPr="002C760C" w:rsidRDefault="000348AC" w:rsidP="00743DDB">
      <w:pPr>
        <w:autoSpaceDE/>
        <w:autoSpaceDN/>
        <w:spacing w:before="100" w:beforeAutospacing="1" w:after="100" w:afterAutospacing="1"/>
        <w:rPr>
          <w:rFonts w:ascii="Times New Roman" w:hAnsi="Times New Roman"/>
          <w:szCs w:val="22"/>
        </w:rPr>
      </w:pPr>
      <w:r w:rsidRPr="002C760C">
        <w:rPr>
          <w:rFonts w:ascii="Times New Roman" w:hAnsi="Times New Roman"/>
          <w:szCs w:val="22"/>
        </w:rPr>
        <w:t xml:space="preserve">7. </w:t>
      </w:r>
      <w:r w:rsidRPr="002C760C">
        <w:rPr>
          <w:rFonts w:ascii="Times New Roman" w:hAnsi="Times New Roman"/>
          <w:b/>
          <w:szCs w:val="22"/>
        </w:rPr>
        <w:t>Riley C. K</w:t>
      </w:r>
      <w:r w:rsidRPr="002C760C">
        <w:rPr>
          <w:rFonts w:ascii="Times New Roman" w:hAnsi="Times New Roman"/>
          <w:szCs w:val="22"/>
        </w:rPr>
        <w:t xml:space="preserve">. and Adebayo A. S. (2010) A comparative investigation of the packing and flow properties of sweet potato (Ipomoea batatas) starches and their potential use in solid dosage formulations Starch - </w:t>
      </w:r>
      <w:proofErr w:type="spellStart"/>
      <w:r w:rsidRPr="002C760C">
        <w:rPr>
          <w:rFonts w:ascii="Times New Roman" w:hAnsi="Times New Roman"/>
          <w:szCs w:val="22"/>
        </w:rPr>
        <w:t>Stärke</w:t>
      </w:r>
      <w:proofErr w:type="spellEnd"/>
      <w:r w:rsidRPr="002C760C">
        <w:rPr>
          <w:rFonts w:ascii="Times New Roman" w:hAnsi="Times New Roman"/>
          <w:szCs w:val="22"/>
        </w:rPr>
        <w:t xml:space="preserve">, 62: 285-293. </w:t>
      </w:r>
    </w:p>
    <w:p w14:paraId="271A6B37" w14:textId="77777777" w:rsidR="000348AC" w:rsidRPr="002C760C" w:rsidRDefault="000348AC" w:rsidP="00743DDB">
      <w:pPr>
        <w:autoSpaceDE/>
        <w:autoSpaceDN/>
        <w:spacing w:before="100" w:beforeAutospacing="1" w:after="100" w:afterAutospacing="1"/>
        <w:rPr>
          <w:rFonts w:ascii="Times New Roman" w:hAnsi="Times New Roman"/>
          <w:szCs w:val="22"/>
        </w:rPr>
      </w:pPr>
      <w:r w:rsidRPr="002C760C">
        <w:rPr>
          <w:rFonts w:ascii="Times New Roman" w:hAnsi="Times New Roman"/>
          <w:szCs w:val="22"/>
        </w:rPr>
        <w:t xml:space="preserve">8. </w:t>
      </w:r>
      <w:r w:rsidRPr="002C760C">
        <w:rPr>
          <w:rFonts w:ascii="Times New Roman" w:hAnsi="Times New Roman"/>
          <w:b/>
          <w:szCs w:val="22"/>
        </w:rPr>
        <w:t>Adebayo, A. S</w:t>
      </w:r>
      <w:r w:rsidRPr="002C760C">
        <w:rPr>
          <w:rFonts w:ascii="Times New Roman" w:hAnsi="Times New Roman"/>
          <w:szCs w:val="22"/>
        </w:rPr>
        <w:t>., Brown-</w:t>
      </w:r>
      <w:proofErr w:type="spellStart"/>
      <w:r w:rsidRPr="002C760C">
        <w:rPr>
          <w:rFonts w:ascii="Times New Roman" w:hAnsi="Times New Roman"/>
          <w:szCs w:val="22"/>
        </w:rPr>
        <w:t>Myrie</w:t>
      </w:r>
      <w:proofErr w:type="spellEnd"/>
      <w:r w:rsidRPr="002C760C">
        <w:rPr>
          <w:rFonts w:ascii="Times New Roman" w:hAnsi="Times New Roman"/>
          <w:szCs w:val="22"/>
        </w:rPr>
        <w:t xml:space="preserve">, E and </w:t>
      </w:r>
      <w:proofErr w:type="spellStart"/>
      <w:r w:rsidRPr="002C760C">
        <w:rPr>
          <w:rFonts w:ascii="Times New Roman" w:hAnsi="Times New Roman"/>
          <w:szCs w:val="22"/>
        </w:rPr>
        <w:t>Itiola</w:t>
      </w:r>
      <w:proofErr w:type="spellEnd"/>
      <w:r w:rsidRPr="002C760C">
        <w:rPr>
          <w:rFonts w:ascii="Times New Roman" w:hAnsi="Times New Roman"/>
          <w:szCs w:val="22"/>
        </w:rPr>
        <w:t xml:space="preserve">, O. A. (2008) Comparative disintegrant activities of breadfruit starch and official corn starch Powder Technology (USA), 181: 98 - 103 </w:t>
      </w:r>
    </w:p>
    <w:p w14:paraId="3B8FE6B6" w14:textId="77777777" w:rsidR="000348AC" w:rsidRPr="002C760C" w:rsidRDefault="000348AC" w:rsidP="00743DDB">
      <w:pPr>
        <w:autoSpaceDE/>
        <w:autoSpaceDN/>
        <w:spacing w:before="100" w:beforeAutospacing="1" w:after="100" w:afterAutospacing="1"/>
        <w:rPr>
          <w:rFonts w:ascii="Times New Roman" w:hAnsi="Times New Roman"/>
          <w:szCs w:val="22"/>
        </w:rPr>
      </w:pPr>
      <w:r w:rsidRPr="002C760C">
        <w:rPr>
          <w:rFonts w:ascii="Times New Roman" w:hAnsi="Times New Roman"/>
          <w:szCs w:val="22"/>
        </w:rPr>
        <w:t xml:space="preserve">9. Riley, C. K., </w:t>
      </w:r>
      <w:r w:rsidRPr="002C760C">
        <w:rPr>
          <w:rFonts w:ascii="Times New Roman" w:hAnsi="Times New Roman"/>
          <w:b/>
          <w:szCs w:val="22"/>
        </w:rPr>
        <w:t>Adebayo, A. S</w:t>
      </w:r>
      <w:r w:rsidRPr="002C760C">
        <w:rPr>
          <w:rFonts w:ascii="Times New Roman" w:hAnsi="Times New Roman"/>
          <w:szCs w:val="22"/>
        </w:rPr>
        <w:t xml:space="preserve">., Wheatley, A. O. and </w:t>
      </w:r>
      <w:proofErr w:type="spellStart"/>
      <w:r w:rsidRPr="002C760C">
        <w:rPr>
          <w:rFonts w:ascii="Times New Roman" w:hAnsi="Times New Roman"/>
          <w:szCs w:val="22"/>
        </w:rPr>
        <w:t>Asemota</w:t>
      </w:r>
      <w:proofErr w:type="spellEnd"/>
      <w:r w:rsidRPr="002C760C">
        <w:rPr>
          <w:rFonts w:ascii="Times New Roman" w:hAnsi="Times New Roman"/>
          <w:szCs w:val="22"/>
        </w:rPr>
        <w:t>, H. N. (2008) The interplay between yam (</w:t>
      </w:r>
      <w:proofErr w:type="spellStart"/>
      <w:r w:rsidRPr="002C760C">
        <w:rPr>
          <w:rFonts w:ascii="Times New Roman" w:hAnsi="Times New Roman"/>
          <w:szCs w:val="22"/>
        </w:rPr>
        <w:t>Dioscorea</w:t>
      </w:r>
      <w:proofErr w:type="spellEnd"/>
      <w:r w:rsidRPr="002C760C">
        <w:rPr>
          <w:rFonts w:ascii="Times New Roman" w:hAnsi="Times New Roman"/>
          <w:szCs w:val="22"/>
        </w:rPr>
        <w:t xml:space="preserve"> sp.) starch botanic source, </w:t>
      </w:r>
      <w:proofErr w:type="gramStart"/>
      <w:r w:rsidRPr="002C760C">
        <w:rPr>
          <w:rFonts w:ascii="Times New Roman" w:hAnsi="Times New Roman"/>
          <w:szCs w:val="22"/>
        </w:rPr>
        <w:t>micromeritics</w:t>
      </w:r>
      <w:proofErr w:type="gramEnd"/>
      <w:r w:rsidRPr="002C760C">
        <w:rPr>
          <w:rFonts w:ascii="Times New Roman" w:hAnsi="Times New Roman"/>
          <w:szCs w:val="22"/>
        </w:rPr>
        <w:t xml:space="preserve"> and functionality in paracetamol granules for reconstitution. European Journal of Pharmaceutics &amp; Biopharmaceutics 70: 326 - 334 </w:t>
      </w:r>
    </w:p>
    <w:p w14:paraId="1A92A3C5" w14:textId="77777777" w:rsidR="000348AC" w:rsidRPr="002C760C" w:rsidRDefault="000348AC" w:rsidP="00743DDB">
      <w:pPr>
        <w:autoSpaceDE/>
        <w:autoSpaceDN/>
        <w:spacing w:before="100" w:beforeAutospacing="1" w:after="100" w:afterAutospacing="1"/>
        <w:rPr>
          <w:rFonts w:ascii="Times New Roman" w:hAnsi="Times New Roman"/>
          <w:szCs w:val="22"/>
        </w:rPr>
      </w:pPr>
      <w:r w:rsidRPr="002C760C">
        <w:rPr>
          <w:rFonts w:ascii="Times New Roman" w:hAnsi="Times New Roman"/>
          <w:szCs w:val="22"/>
        </w:rPr>
        <w:t xml:space="preserve">10. </w:t>
      </w:r>
      <w:r w:rsidRPr="002C760C">
        <w:rPr>
          <w:rFonts w:ascii="Times New Roman" w:hAnsi="Times New Roman"/>
          <w:b/>
          <w:szCs w:val="22"/>
        </w:rPr>
        <w:t>Riley, C.K</w:t>
      </w:r>
      <w:r w:rsidRPr="002C760C">
        <w:rPr>
          <w:rFonts w:ascii="Times New Roman" w:hAnsi="Times New Roman"/>
          <w:szCs w:val="22"/>
        </w:rPr>
        <w:t xml:space="preserve">., Adebayo, A. S., Wheatley, A. O. &amp; </w:t>
      </w:r>
      <w:proofErr w:type="spellStart"/>
      <w:r w:rsidRPr="002C760C">
        <w:rPr>
          <w:rFonts w:ascii="Times New Roman" w:hAnsi="Times New Roman"/>
          <w:szCs w:val="22"/>
        </w:rPr>
        <w:t>Asemota</w:t>
      </w:r>
      <w:proofErr w:type="spellEnd"/>
      <w:r w:rsidRPr="002C760C">
        <w:rPr>
          <w:rFonts w:ascii="Times New Roman" w:hAnsi="Times New Roman"/>
          <w:szCs w:val="22"/>
        </w:rPr>
        <w:t>. H. N. (2008) Surface properties of yam (</w:t>
      </w:r>
      <w:proofErr w:type="spellStart"/>
      <w:r w:rsidRPr="002C760C">
        <w:rPr>
          <w:rFonts w:ascii="Times New Roman" w:hAnsi="Times New Roman"/>
          <w:szCs w:val="22"/>
        </w:rPr>
        <w:t>Dioscorea</w:t>
      </w:r>
      <w:proofErr w:type="spellEnd"/>
      <w:r w:rsidRPr="002C760C">
        <w:rPr>
          <w:rFonts w:ascii="Times New Roman" w:hAnsi="Times New Roman"/>
          <w:szCs w:val="22"/>
        </w:rPr>
        <w:t xml:space="preserve"> sp.) starch powders and potential for use as binders and disintegrants in drug formulations. Powder Technology 185: 280 - 285 </w:t>
      </w:r>
    </w:p>
    <w:p w14:paraId="06A17345" w14:textId="77777777" w:rsidR="000348AC" w:rsidRPr="002C760C" w:rsidRDefault="000348AC" w:rsidP="00743DDB">
      <w:pPr>
        <w:autoSpaceDE/>
        <w:autoSpaceDN/>
        <w:spacing w:before="100" w:beforeAutospacing="1" w:after="100" w:afterAutospacing="1"/>
        <w:rPr>
          <w:rFonts w:ascii="Times New Roman" w:hAnsi="Times New Roman"/>
          <w:szCs w:val="22"/>
        </w:rPr>
      </w:pPr>
      <w:r w:rsidRPr="002C760C">
        <w:rPr>
          <w:rFonts w:ascii="Times New Roman" w:hAnsi="Times New Roman"/>
          <w:szCs w:val="22"/>
        </w:rPr>
        <w:t xml:space="preserve">11. </w:t>
      </w:r>
      <w:r w:rsidRPr="002C760C">
        <w:rPr>
          <w:rFonts w:ascii="Times New Roman" w:hAnsi="Times New Roman"/>
          <w:b/>
          <w:szCs w:val="22"/>
        </w:rPr>
        <w:t>Riley, C. K</w:t>
      </w:r>
      <w:r w:rsidRPr="002C760C">
        <w:rPr>
          <w:rFonts w:ascii="Times New Roman" w:hAnsi="Times New Roman"/>
          <w:szCs w:val="22"/>
        </w:rPr>
        <w:t xml:space="preserve">., Adebayo, A. S., Wheatley, A. O. and </w:t>
      </w:r>
      <w:proofErr w:type="spellStart"/>
      <w:r w:rsidRPr="002C760C">
        <w:rPr>
          <w:rFonts w:ascii="Times New Roman" w:hAnsi="Times New Roman"/>
          <w:szCs w:val="22"/>
        </w:rPr>
        <w:t>Asemota</w:t>
      </w:r>
      <w:proofErr w:type="spellEnd"/>
      <w:r w:rsidRPr="002C760C">
        <w:rPr>
          <w:rFonts w:ascii="Times New Roman" w:hAnsi="Times New Roman"/>
          <w:szCs w:val="22"/>
        </w:rPr>
        <w:t>, H. N. (2006) Fundamental and Derived Properties of Yam (</w:t>
      </w:r>
      <w:proofErr w:type="spellStart"/>
      <w:r w:rsidRPr="002C760C">
        <w:rPr>
          <w:rFonts w:ascii="Times New Roman" w:hAnsi="Times New Roman"/>
          <w:szCs w:val="22"/>
        </w:rPr>
        <w:t>Dioscorea</w:t>
      </w:r>
      <w:proofErr w:type="spellEnd"/>
      <w:r w:rsidRPr="002C760C">
        <w:rPr>
          <w:rFonts w:ascii="Times New Roman" w:hAnsi="Times New Roman"/>
          <w:szCs w:val="22"/>
        </w:rPr>
        <w:t xml:space="preserve"> Spp.) Starch Powders and Implications in Tablet and Capsule Formulation Starch/Starke (Germany) 58: 418-424. </w:t>
      </w:r>
    </w:p>
    <w:p w14:paraId="7ACFC21B" w14:textId="77777777" w:rsidR="000348AC" w:rsidRPr="002C760C" w:rsidRDefault="000348AC" w:rsidP="00743DDB">
      <w:pPr>
        <w:autoSpaceDE/>
        <w:autoSpaceDN/>
        <w:spacing w:before="100" w:beforeAutospacing="1" w:after="100" w:afterAutospacing="1"/>
        <w:rPr>
          <w:rFonts w:ascii="Times New Roman" w:hAnsi="Times New Roman"/>
          <w:szCs w:val="22"/>
        </w:rPr>
      </w:pPr>
      <w:r w:rsidRPr="002C760C">
        <w:rPr>
          <w:rFonts w:ascii="Times New Roman" w:hAnsi="Times New Roman"/>
          <w:szCs w:val="22"/>
        </w:rPr>
        <w:t xml:space="preserve">12. </w:t>
      </w:r>
      <w:r w:rsidRPr="002C760C">
        <w:rPr>
          <w:rFonts w:ascii="Times New Roman" w:hAnsi="Times New Roman"/>
          <w:b/>
          <w:szCs w:val="22"/>
        </w:rPr>
        <w:t>Adebayo, A. S</w:t>
      </w:r>
      <w:r w:rsidRPr="002C760C">
        <w:rPr>
          <w:rFonts w:ascii="Times New Roman" w:hAnsi="Times New Roman"/>
          <w:szCs w:val="22"/>
        </w:rPr>
        <w:t xml:space="preserve">. and Akala, E. O. (2005) Kinetics model for the in vitro release of </w:t>
      </w:r>
      <w:proofErr w:type="gramStart"/>
      <w:r w:rsidRPr="002C760C">
        <w:rPr>
          <w:rFonts w:ascii="Times New Roman" w:hAnsi="Times New Roman"/>
          <w:szCs w:val="22"/>
        </w:rPr>
        <w:t>an</w:t>
      </w:r>
      <w:proofErr w:type="gramEnd"/>
      <w:r w:rsidRPr="002C760C">
        <w:rPr>
          <w:rFonts w:ascii="Times New Roman" w:hAnsi="Times New Roman"/>
          <w:szCs w:val="22"/>
        </w:rPr>
        <w:t xml:space="preserve"> hydrophilic drug (Amodiaquine) from fat-based Suppositories Journal of Arts, Science and Technology 2: 1 - 11. </w:t>
      </w:r>
    </w:p>
    <w:p w14:paraId="0F566DD0" w14:textId="77777777" w:rsidR="000348AC" w:rsidRPr="002C760C" w:rsidRDefault="000348AC" w:rsidP="00743DDB">
      <w:pPr>
        <w:autoSpaceDE/>
        <w:autoSpaceDN/>
        <w:spacing w:before="100" w:beforeAutospacing="1" w:after="100" w:afterAutospacing="1"/>
        <w:rPr>
          <w:rFonts w:ascii="Times New Roman" w:hAnsi="Times New Roman"/>
          <w:szCs w:val="22"/>
        </w:rPr>
      </w:pPr>
      <w:r w:rsidRPr="002C760C">
        <w:rPr>
          <w:rFonts w:ascii="Times New Roman" w:hAnsi="Times New Roman"/>
          <w:szCs w:val="22"/>
        </w:rPr>
        <w:t xml:space="preserve">13. </w:t>
      </w:r>
      <w:r w:rsidRPr="002C760C">
        <w:rPr>
          <w:rFonts w:ascii="Times New Roman" w:hAnsi="Times New Roman"/>
          <w:b/>
          <w:szCs w:val="22"/>
        </w:rPr>
        <w:t>Babalola, C. P</w:t>
      </w:r>
      <w:r w:rsidRPr="002C760C">
        <w:rPr>
          <w:rFonts w:ascii="Times New Roman" w:hAnsi="Times New Roman"/>
          <w:szCs w:val="22"/>
        </w:rPr>
        <w:t xml:space="preserve">., Adebayo, A. S., </w:t>
      </w:r>
      <w:proofErr w:type="spellStart"/>
      <w:r w:rsidRPr="002C760C">
        <w:rPr>
          <w:rFonts w:ascii="Times New Roman" w:hAnsi="Times New Roman"/>
          <w:szCs w:val="22"/>
        </w:rPr>
        <w:t>Omotosho</w:t>
      </w:r>
      <w:proofErr w:type="spellEnd"/>
      <w:r w:rsidRPr="002C760C">
        <w:rPr>
          <w:rFonts w:ascii="Times New Roman" w:hAnsi="Times New Roman"/>
          <w:szCs w:val="22"/>
        </w:rPr>
        <w:t xml:space="preserve">, A. &amp; </w:t>
      </w:r>
      <w:proofErr w:type="spellStart"/>
      <w:r w:rsidRPr="002C760C">
        <w:rPr>
          <w:rFonts w:ascii="Times New Roman" w:hAnsi="Times New Roman"/>
          <w:szCs w:val="22"/>
        </w:rPr>
        <w:t>Oyeyinka</w:t>
      </w:r>
      <w:proofErr w:type="spellEnd"/>
      <w:r w:rsidRPr="002C760C">
        <w:rPr>
          <w:rFonts w:ascii="Times New Roman" w:hAnsi="Times New Roman"/>
          <w:szCs w:val="22"/>
        </w:rPr>
        <w:t xml:space="preserve">, A. (2004) Comparative bioavailability study of a new quinine suppository and oral quinine in healthy volunteers Tropical Journal of Pharmaceutical Research 3 (1): 291-297 </w:t>
      </w:r>
    </w:p>
    <w:p w14:paraId="01BF7C8A" w14:textId="77777777" w:rsidR="000348AC" w:rsidRPr="002C760C" w:rsidRDefault="000348AC" w:rsidP="00743DDB">
      <w:pPr>
        <w:autoSpaceDE/>
        <w:autoSpaceDN/>
        <w:spacing w:before="100" w:beforeAutospacing="1" w:after="100" w:afterAutospacing="1"/>
        <w:rPr>
          <w:rFonts w:ascii="Times New Roman" w:hAnsi="Times New Roman"/>
          <w:szCs w:val="22"/>
        </w:rPr>
      </w:pPr>
      <w:r w:rsidRPr="002C760C">
        <w:rPr>
          <w:rFonts w:ascii="Times New Roman" w:hAnsi="Times New Roman"/>
          <w:szCs w:val="22"/>
        </w:rPr>
        <w:t xml:space="preserve">14. </w:t>
      </w:r>
      <w:r w:rsidRPr="002C760C">
        <w:rPr>
          <w:rFonts w:ascii="Times New Roman" w:hAnsi="Times New Roman"/>
          <w:b/>
          <w:szCs w:val="22"/>
        </w:rPr>
        <w:t>Adebayo, A. S</w:t>
      </w:r>
      <w:r w:rsidRPr="002C760C">
        <w:rPr>
          <w:rFonts w:ascii="Times New Roman" w:hAnsi="Times New Roman"/>
          <w:szCs w:val="22"/>
        </w:rPr>
        <w:t xml:space="preserve">. and </w:t>
      </w:r>
      <w:proofErr w:type="spellStart"/>
      <w:r w:rsidRPr="002C760C">
        <w:rPr>
          <w:rFonts w:ascii="Times New Roman" w:hAnsi="Times New Roman"/>
          <w:szCs w:val="22"/>
        </w:rPr>
        <w:t>Itiola</w:t>
      </w:r>
      <w:proofErr w:type="spellEnd"/>
      <w:r w:rsidRPr="002C760C">
        <w:rPr>
          <w:rFonts w:ascii="Times New Roman" w:hAnsi="Times New Roman"/>
          <w:szCs w:val="22"/>
        </w:rPr>
        <w:t xml:space="preserve">, O. A. (2003) Effects of Breadfruit and cocoyam Starch Mucilage Binders on Disintegration and Dissolution Behaviors of Paracetamol Tablet Formulations Pharmaceutical Technology (USA) (www.pharmtech.com), March: 78 - 90. </w:t>
      </w:r>
    </w:p>
    <w:p w14:paraId="2AC0002B" w14:textId="4591C1B4" w:rsidR="000348AC" w:rsidRPr="002C760C" w:rsidRDefault="000348AC" w:rsidP="00743DDB">
      <w:pPr>
        <w:autoSpaceDE/>
        <w:autoSpaceDN/>
        <w:spacing w:before="100" w:beforeAutospacing="1" w:after="100" w:afterAutospacing="1"/>
        <w:rPr>
          <w:rFonts w:ascii="Times New Roman" w:hAnsi="Times New Roman"/>
          <w:szCs w:val="22"/>
        </w:rPr>
      </w:pPr>
      <w:r w:rsidRPr="002C760C">
        <w:rPr>
          <w:rFonts w:ascii="Times New Roman" w:hAnsi="Times New Roman"/>
          <w:szCs w:val="22"/>
        </w:rPr>
        <w:t>1</w:t>
      </w:r>
      <w:r w:rsidR="00654D91" w:rsidRPr="002C760C">
        <w:rPr>
          <w:rFonts w:ascii="Times New Roman" w:hAnsi="Times New Roman"/>
          <w:szCs w:val="22"/>
        </w:rPr>
        <w:t>5</w:t>
      </w:r>
      <w:r w:rsidRPr="002C760C">
        <w:rPr>
          <w:rFonts w:ascii="Times New Roman" w:hAnsi="Times New Roman"/>
          <w:szCs w:val="22"/>
        </w:rPr>
        <w:t xml:space="preserve">. </w:t>
      </w:r>
      <w:r w:rsidRPr="002C760C">
        <w:rPr>
          <w:rFonts w:ascii="Times New Roman" w:hAnsi="Times New Roman"/>
          <w:b/>
          <w:szCs w:val="22"/>
        </w:rPr>
        <w:t>Adebayo, A. S</w:t>
      </w:r>
      <w:r w:rsidRPr="002C760C">
        <w:rPr>
          <w:rFonts w:ascii="Times New Roman" w:hAnsi="Times New Roman"/>
          <w:szCs w:val="22"/>
        </w:rPr>
        <w:t xml:space="preserve">. and </w:t>
      </w:r>
      <w:proofErr w:type="spellStart"/>
      <w:r w:rsidRPr="002C760C">
        <w:rPr>
          <w:rFonts w:ascii="Times New Roman" w:hAnsi="Times New Roman"/>
          <w:szCs w:val="22"/>
        </w:rPr>
        <w:t>Itiola</w:t>
      </w:r>
      <w:proofErr w:type="spellEnd"/>
      <w:r w:rsidRPr="002C760C">
        <w:rPr>
          <w:rFonts w:ascii="Times New Roman" w:hAnsi="Times New Roman"/>
          <w:szCs w:val="22"/>
        </w:rPr>
        <w:t xml:space="preserve">, O. A. Compression behavior of breadfruit and cocoyam starches and the mechanical properties of their compacts. West African Journal of Pharmacy 16 (1): 42 - 50 (2002) </w:t>
      </w:r>
    </w:p>
    <w:p w14:paraId="22D346F7" w14:textId="7F8BC599" w:rsidR="000348AC" w:rsidRPr="002C760C" w:rsidRDefault="000348AC" w:rsidP="00743DDB">
      <w:pPr>
        <w:autoSpaceDE/>
        <w:autoSpaceDN/>
        <w:spacing w:before="100" w:beforeAutospacing="1" w:after="100" w:afterAutospacing="1"/>
        <w:rPr>
          <w:rFonts w:ascii="Times New Roman" w:hAnsi="Times New Roman"/>
          <w:szCs w:val="22"/>
        </w:rPr>
      </w:pPr>
      <w:r w:rsidRPr="002C760C">
        <w:rPr>
          <w:rFonts w:ascii="Times New Roman" w:hAnsi="Times New Roman"/>
          <w:szCs w:val="22"/>
        </w:rPr>
        <w:t>1</w:t>
      </w:r>
      <w:r w:rsidR="00654D91" w:rsidRPr="002C760C">
        <w:rPr>
          <w:rFonts w:ascii="Times New Roman" w:hAnsi="Times New Roman"/>
          <w:szCs w:val="22"/>
        </w:rPr>
        <w:t>6</w:t>
      </w:r>
      <w:r w:rsidRPr="002C760C">
        <w:rPr>
          <w:rFonts w:ascii="Times New Roman" w:hAnsi="Times New Roman"/>
          <w:szCs w:val="22"/>
        </w:rPr>
        <w:t xml:space="preserve">. </w:t>
      </w:r>
      <w:proofErr w:type="spellStart"/>
      <w:r w:rsidRPr="002C760C">
        <w:rPr>
          <w:rFonts w:ascii="Times New Roman" w:hAnsi="Times New Roman"/>
          <w:b/>
          <w:szCs w:val="22"/>
        </w:rPr>
        <w:t>Onyeji</w:t>
      </w:r>
      <w:proofErr w:type="spellEnd"/>
      <w:r w:rsidRPr="002C760C">
        <w:rPr>
          <w:rFonts w:ascii="Times New Roman" w:hAnsi="Times New Roman"/>
          <w:b/>
          <w:szCs w:val="22"/>
        </w:rPr>
        <w:t>, C. O</w:t>
      </w:r>
      <w:r w:rsidRPr="002C760C">
        <w:rPr>
          <w:rFonts w:ascii="Times New Roman" w:hAnsi="Times New Roman"/>
          <w:szCs w:val="22"/>
        </w:rPr>
        <w:t xml:space="preserve">., Adebayo, A. S. and Babalola, C. P. (1999) Effects of absorption enhancers in chloroquine suppository formulations I: In vitro release characteristics Euro. J. Pharm. Sc. (Europe) 9: 131-136 </w:t>
      </w:r>
    </w:p>
    <w:p w14:paraId="1C17FA7B" w14:textId="6CC1CA4B" w:rsidR="00CC46A7" w:rsidRPr="002C760C" w:rsidRDefault="000348AC" w:rsidP="00743DDB">
      <w:pPr>
        <w:autoSpaceDE/>
        <w:autoSpaceDN/>
        <w:spacing w:before="100" w:beforeAutospacing="1" w:after="100" w:afterAutospacing="1"/>
        <w:rPr>
          <w:rFonts w:ascii="Times New Roman" w:hAnsi="Times New Roman"/>
          <w:szCs w:val="22"/>
        </w:rPr>
      </w:pPr>
      <w:r w:rsidRPr="002C760C">
        <w:rPr>
          <w:rFonts w:ascii="Times New Roman" w:hAnsi="Times New Roman"/>
          <w:szCs w:val="22"/>
        </w:rPr>
        <w:t>1</w:t>
      </w:r>
      <w:r w:rsidR="00654D91" w:rsidRPr="002C760C">
        <w:rPr>
          <w:rFonts w:ascii="Times New Roman" w:hAnsi="Times New Roman"/>
          <w:szCs w:val="22"/>
        </w:rPr>
        <w:t>7</w:t>
      </w:r>
      <w:r w:rsidRPr="002C760C">
        <w:rPr>
          <w:rFonts w:ascii="Times New Roman" w:hAnsi="Times New Roman"/>
          <w:szCs w:val="22"/>
        </w:rPr>
        <w:t xml:space="preserve">. </w:t>
      </w:r>
      <w:r w:rsidRPr="002C760C">
        <w:rPr>
          <w:rFonts w:ascii="Times New Roman" w:hAnsi="Times New Roman"/>
          <w:b/>
          <w:szCs w:val="22"/>
        </w:rPr>
        <w:t>Adebayo, A.S</w:t>
      </w:r>
      <w:r w:rsidRPr="002C760C">
        <w:rPr>
          <w:rFonts w:ascii="Times New Roman" w:hAnsi="Times New Roman"/>
          <w:szCs w:val="22"/>
        </w:rPr>
        <w:t xml:space="preserve"> and </w:t>
      </w:r>
      <w:proofErr w:type="spellStart"/>
      <w:r w:rsidRPr="002C760C">
        <w:rPr>
          <w:rFonts w:ascii="Times New Roman" w:hAnsi="Times New Roman"/>
          <w:szCs w:val="22"/>
        </w:rPr>
        <w:t>Itiola</w:t>
      </w:r>
      <w:proofErr w:type="spellEnd"/>
      <w:r w:rsidRPr="002C760C">
        <w:rPr>
          <w:rFonts w:ascii="Times New Roman" w:hAnsi="Times New Roman"/>
          <w:szCs w:val="22"/>
        </w:rPr>
        <w:t xml:space="preserve">, O. A. (1998) Evaluation of Breadfruit and Cocoyam starches as Exo-disintegrant in a Paracetamol Tablet Formulation Pharm. </w:t>
      </w:r>
      <w:proofErr w:type="spellStart"/>
      <w:r w:rsidRPr="002C760C">
        <w:rPr>
          <w:rFonts w:ascii="Times New Roman" w:hAnsi="Times New Roman"/>
          <w:szCs w:val="22"/>
        </w:rPr>
        <w:t>Pharmacol</w:t>
      </w:r>
      <w:proofErr w:type="spellEnd"/>
      <w:r w:rsidRPr="002C760C">
        <w:rPr>
          <w:rFonts w:ascii="Times New Roman" w:hAnsi="Times New Roman"/>
          <w:szCs w:val="22"/>
        </w:rPr>
        <w:t xml:space="preserve">. </w:t>
      </w:r>
      <w:proofErr w:type="spellStart"/>
      <w:r w:rsidRPr="002C760C">
        <w:rPr>
          <w:rFonts w:ascii="Times New Roman" w:hAnsi="Times New Roman"/>
          <w:szCs w:val="22"/>
        </w:rPr>
        <w:t>Commun</w:t>
      </w:r>
      <w:proofErr w:type="spellEnd"/>
      <w:r w:rsidRPr="002C760C">
        <w:rPr>
          <w:rFonts w:ascii="Times New Roman" w:hAnsi="Times New Roman"/>
          <w:szCs w:val="22"/>
        </w:rPr>
        <w:t xml:space="preserve">. (London) 4: 385-389 </w:t>
      </w:r>
    </w:p>
    <w:p w14:paraId="4EFBC5F0" w14:textId="3CC0CB79" w:rsidR="00CC46A7" w:rsidRPr="002C760C" w:rsidRDefault="000348AC" w:rsidP="00743DDB">
      <w:pPr>
        <w:rPr>
          <w:rFonts w:ascii="Times New Roman" w:hAnsi="Times New Roman"/>
          <w:b/>
          <w:i/>
          <w:szCs w:val="22"/>
        </w:rPr>
      </w:pPr>
      <w:r w:rsidRPr="002C760C">
        <w:rPr>
          <w:rFonts w:ascii="Times New Roman" w:hAnsi="Times New Roman"/>
          <w:b/>
          <w:i/>
          <w:szCs w:val="22"/>
        </w:rPr>
        <w:t>Material/Pharmaceutical Sciences</w:t>
      </w:r>
    </w:p>
    <w:p w14:paraId="0A3BC011" w14:textId="284E5822" w:rsidR="000348AC" w:rsidRPr="002C760C" w:rsidRDefault="000348AC" w:rsidP="00743DDB">
      <w:pPr>
        <w:rPr>
          <w:rFonts w:ascii="Times New Roman" w:hAnsi="Times New Roman"/>
          <w:szCs w:val="22"/>
        </w:rPr>
      </w:pPr>
      <w:r w:rsidRPr="002C760C">
        <w:rPr>
          <w:rFonts w:ascii="Times New Roman" w:hAnsi="Times New Roman"/>
          <w:szCs w:val="22"/>
        </w:rPr>
        <w:lastRenderedPageBreak/>
        <w:t xml:space="preserve">1. </w:t>
      </w:r>
      <w:proofErr w:type="spellStart"/>
      <w:r w:rsidRPr="002C760C">
        <w:rPr>
          <w:rFonts w:ascii="Times New Roman" w:hAnsi="Times New Roman"/>
          <w:szCs w:val="22"/>
        </w:rPr>
        <w:t>Jankie</w:t>
      </w:r>
      <w:proofErr w:type="spellEnd"/>
      <w:r w:rsidRPr="002C760C">
        <w:rPr>
          <w:rFonts w:ascii="Times New Roman" w:hAnsi="Times New Roman"/>
          <w:szCs w:val="22"/>
        </w:rPr>
        <w:t xml:space="preserve"> S., Jenelle J., Pereira L. P., </w:t>
      </w:r>
      <w:proofErr w:type="spellStart"/>
      <w:r w:rsidRPr="002C760C">
        <w:rPr>
          <w:rFonts w:ascii="Times New Roman" w:hAnsi="Times New Roman"/>
          <w:szCs w:val="22"/>
        </w:rPr>
        <w:t>Akpaka</w:t>
      </w:r>
      <w:proofErr w:type="spellEnd"/>
      <w:r w:rsidRPr="002C760C">
        <w:rPr>
          <w:rFonts w:ascii="Times New Roman" w:hAnsi="Times New Roman"/>
          <w:szCs w:val="22"/>
        </w:rPr>
        <w:t xml:space="preserve"> P., Pillai G., Adebayo A. S. (2016) Determining the infective dose of Staphylococcus aureus (ATCC 29213) and Pseudomonas aeruginosa (ATCC 27853) when injected intraperitoneally in Sprague Dawley rats, British J. Pharm. Research 14(2): 1-9. </w:t>
      </w:r>
    </w:p>
    <w:p w14:paraId="3143F9F5" w14:textId="77777777" w:rsidR="000348AC" w:rsidRPr="002C760C" w:rsidRDefault="000348AC" w:rsidP="00743DDB">
      <w:pPr>
        <w:shd w:val="clear" w:color="auto" w:fill="FFFFFF"/>
        <w:autoSpaceDE/>
        <w:autoSpaceDN/>
        <w:spacing w:before="100" w:beforeAutospacing="1" w:after="100" w:afterAutospacing="1"/>
        <w:rPr>
          <w:rFonts w:ascii="Times New Roman" w:hAnsi="Times New Roman"/>
          <w:szCs w:val="22"/>
        </w:rPr>
      </w:pPr>
      <w:r w:rsidRPr="002C760C">
        <w:rPr>
          <w:rFonts w:ascii="Times New Roman" w:hAnsi="Times New Roman"/>
          <w:szCs w:val="22"/>
        </w:rPr>
        <w:t xml:space="preserve">2. </w:t>
      </w:r>
      <w:proofErr w:type="spellStart"/>
      <w:r w:rsidRPr="002C760C">
        <w:rPr>
          <w:rFonts w:ascii="Times New Roman" w:hAnsi="Times New Roman"/>
          <w:b/>
          <w:szCs w:val="22"/>
        </w:rPr>
        <w:t>Jankie</w:t>
      </w:r>
      <w:proofErr w:type="spellEnd"/>
      <w:r w:rsidRPr="002C760C">
        <w:rPr>
          <w:rFonts w:ascii="Times New Roman" w:hAnsi="Times New Roman"/>
          <w:b/>
          <w:szCs w:val="22"/>
        </w:rPr>
        <w:t xml:space="preserve"> S.</w:t>
      </w:r>
      <w:r w:rsidRPr="002C760C">
        <w:rPr>
          <w:rFonts w:ascii="Times New Roman" w:hAnsi="Times New Roman"/>
          <w:szCs w:val="22"/>
        </w:rPr>
        <w:t xml:space="preserve">, Jenelle J., </w:t>
      </w:r>
      <w:proofErr w:type="spellStart"/>
      <w:r w:rsidRPr="002C760C">
        <w:rPr>
          <w:rFonts w:ascii="Times New Roman" w:hAnsi="Times New Roman"/>
          <w:szCs w:val="22"/>
        </w:rPr>
        <w:t>Lexley</w:t>
      </w:r>
      <w:proofErr w:type="spellEnd"/>
      <w:r w:rsidRPr="002C760C">
        <w:rPr>
          <w:rFonts w:ascii="Times New Roman" w:hAnsi="Times New Roman"/>
          <w:szCs w:val="22"/>
        </w:rPr>
        <w:t xml:space="preserve"> P. P., Adebayo A. S., </w:t>
      </w:r>
      <w:proofErr w:type="spellStart"/>
      <w:r w:rsidRPr="002C760C">
        <w:rPr>
          <w:rFonts w:ascii="Times New Roman" w:hAnsi="Times New Roman"/>
          <w:szCs w:val="22"/>
        </w:rPr>
        <w:t>Gopalakrishna</w:t>
      </w:r>
      <w:proofErr w:type="spellEnd"/>
      <w:r w:rsidRPr="002C760C">
        <w:rPr>
          <w:rFonts w:ascii="Times New Roman" w:hAnsi="Times New Roman"/>
          <w:szCs w:val="22"/>
        </w:rPr>
        <w:t xml:space="preserve"> P. (2016) Acute toxicity of </w:t>
      </w:r>
      <w:proofErr w:type="spellStart"/>
      <w:r w:rsidRPr="002C760C">
        <w:rPr>
          <w:rFonts w:ascii="Times New Roman" w:hAnsi="Times New Roman"/>
          <w:szCs w:val="22"/>
        </w:rPr>
        <w:t>sorbitan</w:t>
      </w:r>
      <w:proofErr w:type="spellEnd"/>
      <w:r w:rsidRPr="002C760C">
        <w:rPr>
          <w:rFonts w:ascii="Times New Roman" w:hAnsi="Times New Roman"/>
          <w:szCs w:val="22"/>
        </w:rPr>
        <w:t xml:space="preserve"> monostearate (span 60) non-ionic surfactant vesicles (</w:t>
      </w:r>
      <w:proofErr w:type="spellStart"/>
      <w:r w:rsidRPr="002C760C">
        <w:rPr>
          <w:rFonts w:ascii="Times New Roman" w:hAnsi="Times New Roman"/>
          <w:szCs w:val="22"/>
        </w:rPr>
        <w:t>niosomes</w:t>
      </w:r>
      <w:proofErr w:type="spellEnd"/>
      <w:r w:rsidRPr="002C760C">
        <w:rPr>
          <w:rFonts w:ascii="Times New Roman" w:hAnsi="Times New Roman"/>
          <w:szCs w:val="22"/>
        </w:rPr>
        <w:t xml:space="preserve">) in Sprague Dawley rats, British J. Pharm. Res.14(1): 1-11, 2016. </w:t>
      </w:r>
    </w:p>
    <w:p w14:paraId="17D9052C" w14:textId="77777777" w:rsidR="000348AC" w:rsidRPr="002C760C" w:rsidRDefault="000348AC" w:rsidP="000348AC">
      <w:pPr>
        <w:shd w:val="clear" w:color="auto" w:fill="FFFFFF"/>
        <w:autoSpaceDE/>
        <w:autoSpaceDN/>
        <w:spacing w:before="100" w:beforeAutospacing="1" w:after="100" w:afterAutospacing="1"/>
        <w:rPr>
          <w:rFonts w:ascii="Times New Roman" w:hAnsi="Times New Roman"/>
          <w:szCs w:val="22"/>
        </w:rPr>
      </w:pPr>
      <w:r w:rsidRPr="002C760C">
        <w:rPr>
          <w:rFonts w:ascii="Times New Roman" w:hAnsi="Times New Roman"/>
          <w:szCs w:val="22"/>
        </w:rPr>
        <w:t xml:space="preserve">3. </w:t>
      </w:r>
      <w:proofErr w:type="spellStart"/>
      <w:r w:rsidRPr="002C760C">
        <w:rPr>
          <w:rFonts w:ascii="Times New Roman" w:hAnsi="Times New Roman"/>
          <w:b/>
          <w:szCs w:val="22"/>
        </w:rPr>
        <w:t>Okunlola</w:t>
      </w:r>
      <w:proofErr w:type="spellEnd"/>
      <w:r w:rsidRPr="002C760C">
        <w:rPr>
          <w:rFonts w:ascii="Times New Roman" w:hAnsi="Times New Roman"/>
          <w:b/>
          <w:szCs w:val="22"/>
        </w:rPr>
        <w:t xml:space="preserve"> A</w:t>
      </w:r>
      <w:r w:rsidRPr="002C760C">
        <w:rPr>
          <w:rFonts w:ascii="Times New Roman" w:hAnsi="Times New Roman"/>
          <w:szCs w:val="22"/>
        </w:rPr>
        <w:t xml:space="preserve">, Adebayo AS and </w:t>
      </w:r>
      <w:proofErr w:type="spellStart"/>
      <w:r w:rsidRPr="002C760C">
        <w:rPr>
          <w:rFonts w:ascii="Times New Roman" w:hAnsi="Times New Roman"/>
          <w:szCs w:val="22"/>
        </w:rPr>
        <w:t>Adeyeye</w:t>
      </w:r>
      <w:proofErr w:type="spellEnd"/>
      <w:r w:rsidRPr="002C760C">
        <w:rPr>
          <w:rFonts w:ascii="Times New Roman" w:hAnsi="Times New Roman"/>
          <w:szCs w:val="22"/>
        </w:rPr>
        <w:t xml:space="preserve"> M.C. (2014) Solid State Characterization of Two Tropical Starches Modified by </w:t>
      </w:r>
      <w:proofErr w:type="spellStart"/>
      <w:r w:rsidRPr="002C760C">
        <w:rPr>
          <w:rFonts w:ascii="Times New Roman" w:hAnsi="Times New Roman"/>
          <w:szCs w:val="22"/>
        </w:rPr>
        <w:t>Pregelatinization</w:t>
      </w:r>
      <w:proofErr w:type="spellEnd"/>
      <w:r w:rsidRPr="002C760C">
        <w:rPr>
          <w:rFonts w:ascii="Times New Roman" w:hAnsi="Times New Roman"/>
          <w:szCs w:val="22"/>
        </w:rPr>
        <w:t xml:space="preserve"> and Acetylation: Potential as Excipients in Pharmaceutical Formulations. British Journal of Pharmaceutical Research, 5 (1): 2231-2919 </w:t>
      </w:r>
    </w:p>
    <w:p w14:paraId="7BA8224D" w14:textId="77777777" w:rsidR="000348AC" w:rsidRPr="002C760C" w:rsidRDefault="000348AC" w:rsidP="000348AC">
      <w:pPr>
        <w:shd w:val="clear" w:color="auto" w:fill="FFFFFF"/>
        <w:autoSpaceDE/>
        <w:autoSpaceDN/>
        <w:spacing w:before="100" w:beforeAutospacing="1" w:after="100" w:afterAutospacing="1"/>
        <w:rPr>
          <w:rFonts w:ascii="Times New Roman" w:hAnsi="Times New Roman"/>
          <w:szCs w:val="22"/>
        </w:rPr>
      </w:pPr>
      <w:r w:rsidRPr="002C760C">
        <w:rPr>
          <w:rFonts w:ascii="Times New Roman" w:hAnsi="Times New Roman"/>
          <w:szCs w:val="22"/>
        </w:rPr>
        <w:t xml:space="preserve">4. Abayomi M., </w:t>
      </w:r>
      <w:r w:rsidRPr="002C760C">
        <w:rPr>
          <w:rFonts w:ascii="Times New Roman" w:hAnsi="Times New Roman"/>
          <w:b/>
          <w:szCs w:val="22"/>
        </w:rPr>
        <w:t>Adebayo A. S</w:t>
      </w:r>
      <w:r w:rsidRPr="002C760C">
        <w:rPr>
          <w:rFonts w:ascii="Times New Roman" w:hAnsi="Times New Roman"/>
          <w:szCs w:val="22"/>
        </w:rPr>
        <w:t xml:space="preserve">., Bennett D. A., Porter R., Shelly-Campbell </w:t>
      </w:r>
      <w:proofErr w:type="gramStart"/>
      <w:r w:rsidRPr="002C760C">
        <w:rPr>
          <w:rFonts w:ascii="Times New Roman" w:hAnsi="Times New Roman"/>
          <w:szCs w:val="22"/>
        </w:rPr>
        <w:t>J.</w:t>
      </w:r>
      <w:proofErr w:type="gramEnd"/>
      <w:r w:rsidRPr="002C760C">
        <w:rPr>
          <w:rFonts w:ascii="Times New Roman" w:hAnsi="Times New Roman"/>
          <w:szCs w:val="22"/>
        </w:rPr>
        <w:t xml:space="preserve"> and </w:t>
      </w:r>
      <w:proofErr w:type="spellStart"/>
      <w:r w:rsidRPr="002C760C">
        <w:rPr>
          <w:rFonts w:ascii="Times New Roman" w:hAnsi="Times New Roman"/>
          <w:szCs w:val="22"/>
        </w:rPr>
        <w:t>Dawkin</w:t>
      </w:r>
      <w:proofErr w:type="spellEnd"/>
      <w:r w:rsidRPr="002C760C">
        <w:rPr>
          <w:rFonts w:ascii="Times New Roman" w:hAnsi="Times New Roman"/>
          <w:szCs w:val="22"/>
        </w:rPr>
        <w:t xml:space="preserve"> G. (2014) Phytochemical Testing and In vitro Antibacterial Activity of Bixa </w:t>
      </w:r>
      <w:proofErr w:type="spellStart"/>
      <w:r w:rsidRPr="002C760C">
        <w:rPr>
          <w:rFonts w:ascii="Times New Roman" w:hAnsi="Times New Roman"/>
          <w:szCs w:val="22"/>
        </w:rPr>
        <w:t>orellana</w:t>
      </w:r>
      <w:proofErr w:type="spellEnd"/>
      <w:r w:rsidRPr="002C760C">
        <w:rPr>
          <w:rFonts w:ascii="Times New Roman" w:hAnsi="Times New Roman"/>
          <w:szCs w:val="22"/>
        </w:rPr>
        <w:t xml:space="preserve"> (Annatto) Seed Extract. British Journal of Pharmaceutical Research 4(11): 1387-1399 </w:t>
      </w:r>
    </w:p>
    <w:p w14:paraId="7C38E273" w14:textId="77777777" w:rsidR="000348AC" w:rsidRPr="002C760C" w:rsidRDefault="000348AC" w:rsidP="000348AC">
      <w:pPr>
        <w:shd w:val="clear" w:color="auto" w:fill="FFFFFF"/>
        <w:autoSpaceDE/>
        <w:autoSpaceDN/>
        <w:spacing w:before="100" w:beforeAutospacing="1" w:after="100" w:afterAutospacing="1"/>
        <w:rPr>
          <w:rFonts w:ascii="Times New Roman" w:hAnsi="Times New Roman"/>
          <w:szCs w:val="22"/>
        </w:rPr>
      </w:pPr>
      <w:r w:rsidRPr="002C760C">
        <w:rPr>
          <w:rFonts w:ascii="Times New Roman" w:hAnsi="Times New Roman"/>
          <w:szCs w:val="22"/>
        </w:rPr>
        <w:t xml:space="preserve">5. </w:t>
      </w:r>
      <w:r w:rsidRPr="002C760C">
        <w:rPr>
          <w:rFonts w:ascii="Times New Roman" w:hAnsi="Times New Roman"/>
          <w:b/>
          <w:szCs w:val="22"/>
        </w:rPr>
        <w:t>Abayomi, M</w:t>
      </w:r>
      <w:r w:rsidRPr="002C760C">
        <w:rPr>
          <w:rFonts w:ascii="Times New Roman" w:hAnsi="Times New Roman"/>
          <w:szCs w:val="22"/>
        </w:rPr>
        <w:t xml:space="preserve">., Adebayo, A. S., Bennett, D., (2013) In vitro antioxidant activity of Bixa </w:t>
      </w:r>
      <w:proofErr w:type="spellStart"/>
      <w:r w:rsidRPr="002C760C">
        <w:rPr>
          <w:rFonts w:ascii="Times New Roman" w:hAnsi="Times New Roman"/>
          <w:szCs w:val="22"/>
        </w:rPr>
        <w:t>orellana</w:t>
      </w:r>
      <w:proofErr w:type="spellEnd"/>
      <w:r w:rsidRPr="002C760C">
        <w:rPr>
          <w:rFonts w:ascii="Times New Roman" w:hAnsi="Times New Roman"/>
          <w:szCs w:val="22"/>
        </w:rPr>
        <w:t xml:space="preserve"> (Annatto) Seed Extract" Journal of Applied Pharmaceutical Science, 4(02): 101 - 106 </w:t>
      </w:r>
    </w:p>
    <w:p w14:paraId="2D5446FF" w14:textId="302875A5" w:rsidR="000348AC" w:rsidRPr="002C760C" w:rsidRDefault="000348AC" w:rsidP="000348AC">
      <w:pPr>
        <w:shd w:val="clear" w:color="auto" w:fill="FFFFFF"/>
        <w:autoSpaceDE/>
        <w:autoSpaceDN/>
        <w:spacing w:before="100" w:beforeAutospacing="1" w:after="100" w:afterAutospacing="1"/>
        <w:rPr>
          <w:rFonts w:ascii="Times New Roman" w:hAnsi="Times New Roman"/>
          <w:szCs w:val="22"/>
        </w:rPr>
      </w:pPr>
      <w:r w:rsidRPr="002C760C">
        <w:rPr>
          <w:rFonts w:ascii="Times New Roman" w:hAnsi="Times New Roman"/>
          <w:szCs w:val="22"/>
        </w:rPr>
        <w:t xml:space="preserve">6. Harvey A. C., </w:t>
      </w:r>
      <w:r w:rsidRPr="002C760C">
        <w:rPr>
          <w:rFonts w:ascii="Times New Roman" w:hAnsi="Times New Roman"/>
          <w:b/>
          <w:szCs w:val="22"/>
        </w:rPr>
        <w:t>Adebayo A. S</w:t>
      </w:r>
      <w:r w:rsidRPr="002C760C">
        <w:rPr>
          <w:rFonts w:ascii="Times New Roman" w:hAnsi="Times New Roman"/>
          <w:szCs w:val="22"/>
        </w:rPr>
        <w:t xml:space="preserve">., Wheatley A. O, </w:t>
      </w:r>
      <w:proofErr w:type="spellStart"/>
      <w:r w:rsidRPr="002C760C">
        <w:rPr>
          <w:rFonts w:ascii="Times New Roman" w:hAnsi="Times New Roman"/>
          <w:szCs w:val="22"/>
        </w:rPr>
        <w:t>Asemota</w:t>
      </w:r>
      <w:proofErr w:type="spellEnd"/>
      <w:r w:rsidRPr="002C760C">
        <w:rPr>
          <w:rFonts w:ascii="Times New Roman" w:hAnsi="Times New Roman"/>
          <w:szCs w:val="22"/>
        </w:rPr>
        <w:t xml:space="preserve"> H. N., Riley C. K. (2012) Effects of Acetylation on the Micromeritics of Yam (</w:t>
      </w:r>
      <w:proofErr w:type="spellStart"/>
      <w:r w:rsidRPr="002C760C">
        <w:rPr>
          <w:rFonts w:ascii="Times New Roman" w:hAnsi="Times New Roman"/>
          <w:szCs w:val="22"/>
        </w:rPr>
        <w:t>Dioscorea</w:t>
      </w:r>
      <w:proofErr w:type="spellEnd"/>
      <w:r w:rsidRPr="002C760C">
        <w:rPr>
          <w:rFonts w:ascii="Times New Roman" w:hAnsi="Times New Roman"/>
          <w:szCs w:val="22"/>
        </w:rPr>
        <w:t xml:space="preserve"> sp.) Starch Powder for Pharmaceutical Application West African Journal of Pharmacy (2012) 23 (2) 40 - 50 </w:t>
      </w:r>
    </w:p>
    <w:p w14:paraId="1B36068C" w14:textId="6A5798A9" w:rsidR="00654D91" w:rsidRPr="002C760C" w:rsidRDefault="00654D91" w:rsidP="00654D91">
      <w:pPr>
        <w:autoSpaceDE/>
        <w:autoSpaceDN/>
        <w:spacing w:before="100" w:beforeAutospacing="1" w:after="100" w:afterAutospacing="1"/>
        <w:rPr>
          <w:rFonts w:ascii="Times New Roman" w:hAnsi="Times New Roman"/>
          <w:szCs w:val="22"/>
        </w:rPr>
      </w:pPr>
      <w:r w:rsidRPr="002C760C">
        <w:rPr>
          <w:rFonts w:ascii="Times New Roman" w:hAnsi="Times New Roman"/>
          <w:szCs w:val="22"/>
        </w:rPr>
        <w:t xml:space="preserve">7. </w:t>
      </w:r>
      <w:r w:rsidRPr="002C760C">
        <w:rPr>
          <w:rFonts w:ascii="Times New Roman" w:hAnsi="Times New Roman"/>
          <w:b/>
          <w:szCs w:val="22"/>
        </w:rPr>
        <w:t>Adesina, S. K.</w:t>
      </w:r>
      <w:r w:rsidRPr="002C760C">
        <w:rPr>
          <w:rFonts w:ascii="Times New Roman" w:hAnsi="Times New Roman"/>
          <w:szCs w:val="22"/>
        </w:rPr>
        <w:t xml:space="preserve">, Adebayo, A. S, Adesina, S. K. O., and </w:t>
      </w:r>
      <w:proofErr w:type="spellStart"/>
      <w:r w:rsidRPr="002C760C">
        <w:rPr>
          <w:rFonts w:ascii="Times New Roman" w:hAnsi="Times New Roman"/>
          <w:szCs w:val="22"/>
        </w:rPr>
        <w:t>Groning</w:t>
      </w:r>
      <w:proofErr w:type="spellEnd"/>
      <w:r w:rsidRPr="002C760C">
        <w:rPr>
          <w:rFonts w:ascii="Times New Roman" w:hAnsi="Times New Roman"/>
          <w:szCs w:val="22"/>
        </w:rPr>
        <w:t xml:space="preserve">, R. (2003) New constituents of Piper </w:t>
      </w:r>
      <w:proofErr w:type="spellStart"/>
      <w:r w:rsidRPr="002C760C">
        <w:rPr>
          <w:rFonts w:ascii="Times New Roman" w:hAnsi="Times New Roman"/>
          <w:szCs w:val="22"/>
        </w:rPr>
        <w:t>guineense</w:t>
      </w:r>
      <w:proofErr w:type="spellEnd"/>
      <w:r w:rsidRPr="002C760C">
        <w:rPr>
          <w:rFonts w:ascii="Times New Roman" w:hAnsi="Times New Roman"/>
          <w:szCs w:val="22"/>
        </w:rPr>
        <w:t xml:space="preserve"> fruit and leaf Die </w:t>
      </w:r>
      <w:proofErr w:type="spellStart"/>
      <w:r w:rsidRPr="002C760C">
        <w:rPr>
          <w:rFonts w:ascii="Times New Roman" w:hAnsi="Times New Roman"/>
          <w:szCs w:val="22"/>
        </w:rPr>
        <w:t>Pharmazie</w:t>
      </w:r>
      <w:proofErr w:type="spellEnd"/>
      <w:r w:rsidRPr="002C760C">
        <w:rPr>
          <w:rFonts w:ascii="Times New Roman" w:hAnsi="Times New Roman"/>
          <w:szCs w:val="22"/>
        </w:rPr>
        <w:t xml:space="preserve"> (The Netherlands) 58: 423 - 425. </w:t>
      </w:r>
    </w:p>
    <w:p w14:paraId="153469CC" w14:textId="3604F06F" w:rsidR="000348AC" w:rsidRPr="002C760C" w:rsidRDefault="00654D91" w:rsidP="000348AC">
      <w:pPr>
        <w:shd w:val="clear" w:color="auto" w:fill="FFFFFF"/>
        <w:autoSpaceDE/>
        <w:autoSpaceDN/>
        <w:spacing w:before="100" w:beforeAutospacing="1" w:after="100" w:afterAutospacing="1"/>
        <w:rPr>
          <w:rFonts w:ascii="Times New Roman" w:hAnsi="Times New Roman"/>
          <w:szCs w:val="22"/>
        </w:rPr>
      </w:pPr>
      <w:r w:rsidRPr="002C760C">
        <w:rPr>
          <w:rFonts w:ascii="Times New Roman" w:hAnsi="Times New Roman"/>
          <w:szCs w:val="22"/>
        </w:rPr>
        <w:t>8</w:t>
      </w:r>
      <w:r w:rsidR="000348AC" w:rsidRPr="002C760C">
        <w:rPr>
          <w:rFonts w:ascii="Times New Roman" w:hAnsi="Times New Roman"/>
          <w:szCs w:val="22"/>
        </w:rPr>
        <w:t xml:space="preserve">. </w:t>
      </w:r>
      <w:r w:rsidR="000348AC" w:rsidRPr="002C760C">
        <w:rPr>
          <w:rFonts w:ascii="Times New Roman" w:hAnsi="Times New Roman"/>
          <w:b/>
          <w:szCs w:val="22"/>
        </w:rPr>
        <w:t>Adesina, S. K</w:t>
      </w:r>
      <w:r w:rsidR="000348AC" w:rsidRPr="002C760C">
        <w:rPr>
          <w:rFonts w:ascii="Times New Roman" w:hAnsi="Times New Roman"/>
          <w:szCs w:val="22"/>
        </w:rPr>
        <w:t xml:space="preserve">., Adebayo, A. S, Adesina, S. K. O., and </w:t>
      </w:r>
      <w:proofErr w:type="spellStart"/>
      <w:r w:rsidR="000348AC" w:rsidRPr="002C760C">
        <w:rPr>
          <w:rFonts w:ascii="Times New Roman" w:hAnsi="Times New Roman"/>
          <w:szCs w:val="22"/>
        </w:rPr>
        <w:t>Groning</w:t>
      </w:r>
      <w:proofErr w:type="spellEnd"/>
      <w:r w:rsidR="000348AC" w:rsidRPr="002C760C">
        <w:rPr>
          <w:rFonts w:ascii="Times New Roman" w:hAnsi="Times New Roman"/>
          <w:szCs w:val="22"/>
        </w:rPr>
        <w:t xml:space="preserve">, R (2002) GC/MS Investigations of the minor constituents of Piper </w:t>
      </w:r>
      <w:proofErr w:type="spellStart"/>
      <w:r w:rsidR="000348AC" w:rsidRPr="002C760C">
        <w:rPr>
          <w:rFonts w:ascii="Times New Roman" w:hAnsi="Times New Roman"/>
          <w:szCs w:val="22"/>
        </w:rPr>
        <w:t>guineense</w:t>
      </w:r>
      <w:proofErr w:type="spellEnd"/>
      <w:r w:rsidR="000348AC" w:rsidRPr="002C760C">
        <w:rPr>
          <w:rFonts w:ascii="Times New Roman" w:hAnsi="Times New Roman"/>
          <w:szCs w:val="22"/>
        </w:rPr>
        <w:t xml:space="preserve"> stem. Die </w:t>
      </w:r>
      <w:proofErr w:type="spellStart"/>
      <w:r w:rsidR="000348AC" w:rsidRPr="002C760C">
        <w:rPr>
          <w:rFonts w:ascii="Times New Roman" w:hAnsi="Times New Roman"/>
          <w:szCs w:val="22"/>
        </w:rPr>
        <w:t>Pharmazie</w:t>
      </w:r>
      <w:proofErr w:type="spellEnd"/>
      <w:r w:rsidR="000348AC" w:rsidRPr="002C760C">
        <w:rPr>
          <w:rFonts w:ascii="Times New Roman" w:hAnsi="Times New Roman"/>
          <w:szCs w:val="22"/>
        </w:rPr>
        <w:t xml:space="preserve"> (The Netherlands) 57: 622 - 627 </w:t>
      </w:r>
    </w:p>
    <w:p w14:paraId="16CB83B0" w14:textId="7258EEEA" w:rsidR="000348AC" w:rsidRPr="002C760C" w:rsidRDefault="00654D91" w:rsidP="000348AC">
      <w:pPr>
        <w:shd w:val="clear" w:color="auto" w:fill="FFFFFF"/>
        <w:autoSpaceDE/>
        <w:autoSpaceDN/>
        <w:spacing w:before="100" w:beforeAutospacing="1" w:after="100" w:afterAutospacing="1"/>
        <w:rPr>
          <w:rFonts w:ascii="Times New Roman" w:hAnsi="Times New Roman"/>
          <w:szCs w:val="22"/>
        </w:rPr>
      </w:pPr>
      <w:r w:rsidRPr="002C760C">
        <w:rPr>
          <w:rFonts w:ascii="Times New Roman" w:hAnsi="Times New Roman"/>
          <w:szCs w:val="22"/>
        </w:rPr>
        <w:t>9</w:t>
      </w:r>
      <w:r w:rsidR="000348AC" w:rsidRPr="002C760C">
        <w:rPr>
          <w:rFonts w:ascii="Times New Roman" w:hAnsi="Times New Roman"/>
          <w:b/>
          <w:szCs w:val="22"/>
        </w:rPr>
        <w:t>. Adebayo, A. S</w:t>
      </w:r>
      <w:r w:rsidR="000348AC" w:rsidRPr="002C760C">
        <w:rPr>
          <w:rFonts w:ascii="Times New Roman" w:hAnsi="Times New Roman"/>
          <w:szCs w:val="22"/>
        </w:rPr>
        <w:t xml:space="preserve">., </w:t>
      </w:r>
      <w:proofErr w:type="spellStart"/>
      <w:r w:rsidR="000348AC" w:rsidRPr="002C760C">
        <w:rPr>
          <w:rFonts w:ascii="Times New Roman" w:hAnsi="Times New Roman"/>
          <w:szCs w:val="22"/>
        </w:rPr>
        <w:t>Gbadamosi</w:t>
      </w:r>
      <w:proofErr w:type="spellEnd"/>
      <w:r w:rsidR="000348AC" w:rsidRPr="002C760C">
        <w:rPr>
          <w:rFonts w:ascii="Times New Roman" w:hAnsi="Times New Roman"/>
          <w:szCs w:val="22"/>
        </w:rPr>
        <w:t xml:space="preserve">, I. A., Adewunmi, C. O. and Adesina, S. K. (2001) Influence of Herbal Materials on Soap Foaming and </w:t>
      </w:r>
      <w:proofErr w:type="spellStart"/>
      <w:r w:rsidR="000348AC" w:rsidRPr="002C760C">
        <w:rPr>
          <w:rFonts w:ascii="Times New Roman" w:hAnsi="Times New Roman"/>
          <w:szCs w:val="22"/>
        </w:rPr>
        <w:t>Organolepsis</w:t>
      </w:r>
      <w:proofErr w:type="spellEnd"/>
      <w:r w:rsidR="000348AC" w:rsidRPr="002C760C">
        <w:rPr>
          <w:rFonts w:ascii="Times New Roman" w:hAnsi="Times New Roman"/>
          <w:szCs w:val="22"/>
        </w:rPr>
        <w:t xml:space="preserve"> Nig. J. Nat. Prod. &amp; Med. 05: 41 - 44 </w:t>
      </w:r>
    </w:p>
    <w:p w14:paraId="28F003C6" w14:textId="06A19E22" w:rsidR="00D56444" w:rsidRPr="002C760C" w:rsidRDefault="00654D91" w:rsidP="000348AC">
      <w:pPr>
        <w:shd w:val="clear" w:color="auto" w:fill="FFFFFF"/>
        <w:autoSpaceDE/>
        <w:autoSpaceDN/>
        <w:spacing w:before="100" w:beforeAutospacing="1" w:after="100" w:afterAutospacing="1"/>
        <w:rPr>
          <w:rFonts w:ascii="Times New Roman" w:hAnsi="Times New Roman"/>
          <w:szCs w:val="22"/>
        </w:rPr>
      </w:pPr>
      <w:r w:rsidRPr="002C760C">
        <w:rPr>
          <w:rFonts w:ascii="Times New Roman" w:hAnsi="Times New Roman"/>
          <w:szCs w:val="22"/>
        </w:rPr>
        <w:t>10</w:t>
      </w:r>
      <w:r w:rsidR="000348AC" w:rsidRPr="002C760C">
        <w:rPr>
          <w:rFonts w:ascii="Times New Roman" w:hAnsi="Times New Roman"/>
          <w:szCs w:val="22"/>
        </w:rPr>
        <w:t xml:space="preserve">. </w:t>
      </w:r>
      <w:r w:rsidR="000348AC" w:rsidRPr="002C760C">
        <w:rPr>
          <w:rFonts w:ascii="Times New Roman" w:hAnsi="Times New Roman"/>
          <w:b/>
          <w:szCs w:val="22"/>
        </w:rPr>
        <w:t>Adebayo, A. S</w:t>
      </w:r>
      <w:r w:rsidR="000348AC" w:rsidRPr="002C760C">
        <w:rPr>
          <w:rFonts w:ascii="Times New Roman" w:hAnsi="Times New Roman"/>
          <w:szCs w:val="22"/>
        </w:rPr>
        <w:t xml:space="preserve">. and </w:t>
      </w:r>
      <w:proofErr w:type="spellStart"/>
      <w:r w:rsidR="000348AC" w:rsidRPr="002C760C">
        <w:rPr>
          <w:rFonts w:ascii="Times New Roman" w:hAnsi="Times New Roman"/>
          <w:szCs w:val="22"/>
        </w:rPr>
        <w:t>Itiola</w:t>
      </w:r>
      <w:proofErr w:type="spellEnd"/>
      <w:r w:rsidR="000348AC" w:rsidRPr="002C760C">
        <w:rPr>
          <w:rFonts w:ascii="Times New Roman" w:hAnsi="Times New Roman"/>
          <w:szCs w:val="22"/>
        </w:rPr>
        <w:t xml:space="preserve">, O. A. (1998) Properties of Starches obtained from Colocasia esculenta and Artocarpus communis Nig. J. Nat. Prod. &amp; Med. (Nigeria) 02: 29-33 </w:t>
      </w:r>
    </w:p>
    <w:p w14:paraId="2B4A8C05" w14:textId="1AAE39E7" w:rsidR="000348AC" w:rsidRPr="002C760C" w:rsidRDefault="000348AC" w:rsidP="000348AC">
      <w:pPr>
        <w:shd w:val="clear" w:color="auto" w:fill="FFFFFF"/>
        <w:autoSpaceDE/>
        <w:autoSpaceDN/>
        <w:spacing w:before="100" w:beforeAutospacing="1" w:after="100" w:afterAutospacing="1"/>
        <w:rPr>
          <w:rFonts w:ascii="Times New Roman" w:hAnsi="Times New Roman"/>
          <w:b/>
          <w:i/>
          <w:szCs w:val="22"/>
        </w:rPr>
      </w:pPr>
      <w:r w:rsidRPr="002C760C">
        <w:rPr>
          <w:rFonts w:ascii="Times New Roman" w:hAnsi="Times New Roman"/>
          <w:b/>
          <w:i/>
          <w:szCs w:val="22"/>
        </w:rPr>
        <w:t xml:space="preserve">Pharmacy Practice </w:t>
      </w:r>
    </w:p>
    <w:p w14:paraId="65EA7474" w14:textId="69AC866F" w:rsidR="000348AC" w:rsidRPr="002C760C" w:rsidRDefault="000348AC" w:rsidP="000348AC">
      <w:pPr>
        <w:shd w:val="clear" w:color="auto" w:fill="FFFFFF"/>
        <w:autoSpaceDE/>
        <w:autoSpaceDN/>
        <w:spacing w:before="100" w:beforeAutospacing="1" w:after="100" w:afterAutospacing="1"/>
        <w:rPr>
          <w:rFonts w:ascii="Times New Roman" w:hAnsi="Times New Roman"/>
          <w:szCs w:val="22"/>
        </w:rPr>
      </w:pPr>
      <w:proofErr w:type="spellStart"/>
      <w:r w:rsidRPr="002C760C">
        <w:rPr>
          <w:rFonts w:ascii="Times New Roman" w:hAnsi="Times New Roman"/>
          <w:b/>
          <w:szCs w:val="22"/>
        </w:rPr>
        <w:t>Gossel</w:t>
      </w:r>
      <w:proofErr w:type="spellEnd"/>
      <w:r w:rsidRPr="002C760C">
        <w:rPr>
          <w:rFonts w:ascii="Times New Roman" w:hAnsi="Times New Roman"/>
          <w:b/>
          <w:szCs w:val="22"/>
        </w:rPr>
        <w:t>-Williams, M</w:t>
      </w:r>
      <w:r w:rsidRPr="002C760C">
        <w:rPr>
          <w:rFonts w:ascii="Times New Roman" w:hAnsi="Times New Roman"/>
          <w:szCs w:val="22"/>
        </w:rPr>
        <w:t>. &amp; Adebayo, A. S. (2008) The "</w:t>
      </w:r>
      <w:proofErr w:type="spellStart"/>
      <w:r w:rsidRPr="002C760C">
        <w:rPr>
          <w:rFonts w:ascii="Times New Roman" w:hAnsi="Times New Roman"/>
          <w:szCs w:val="22"/>
        </w:rPr>
        <w:t>PharmWatch</w:t>
      </w:r>
      <w:proofErr w:type="spellEnd"/>
      <w:r w:rsidRPr="002C760C">
        <w:rPr>
          <w:rFonts w:ascii="Times New Roman" w:hAnsi="Times New Roman"/>
          <w:szCs w:val="22"/>
        </w:rPr>
        <w:t xml:space="preserve">" </w:t>
      </w:r>
      <w:proofErr w:type="spellStart"/>
      <w:r w:rsidRPr="002C760C">
        <w:rPr>
          <w:rFonts w:ascii="Times New Roman" w:hAnsi="Times New Roman"/>
          <w:szCs w:val="22"/>
        </w:rPr>
        <w:t>Programme</w:t>
      </w:r>
      <w:proofErr w:type="spellEnd"/>
      <w:r w:rsidRPr="002C760C">
        <w:rPr>
          <w:rFonts w:ascii="Times New Roman" w:hAnsi="Times New Roman"/>
          <w:szCs w:val="22"/>
        </w:rPr>
        <w:t>: Challenges to engaging the Community Pharmacists in Jamaica Pharm. Practice. Oct-</w:t>
      </w:r>
      <w:r w:rsidR="00D56444" w:rsidRPr="002C760C">
        <w:rPr>
          <w:rFonts w:ascii="Times New Roman" w:hAnsi="Times New Roman"/>
          <w:szCs w:val="22"/>
        </w:rPr>
        <w:t>Dec</w:t>
      </w:r>
      <w:r w:rsidRPr="002C760C">
        <w:rPr>
          <w:rFonts w:ascii="Times New Roman" w:hAnsi="Times New Roman"/>
          <w:szCs w:val="22"/>
        </w:rPr>
        <w:t xml:space="preserve"> 6 (4): 187 - 190 </w:t>
      </w:r>
    </w:p>
    <w:p w14:paraId="3E515D21" w14:textId="77777777" w:rsidR="00743DDB" w:rsidRDefault="000348AC" w:rsidP="00743DDB">
      <w:pPr>
        <w:shd w:val="clear" w:color="auto" w:fill="FFFFFF"/>
        <w:autoSpaceDE/>
        <w:autoSpaceDN/>
        <w:adjustRightInd w:val="0"/>
        <w:spacing w:before="100" w:beforeAutospacing="1" w:after="100" w:afterAutospacing="1"/>
        <w:rPr>
          <w:rFonts w:ascii="Times New Roman" w:hAnsi="Times New Roman"/>
          <w:i/>
          <w:szCs w:val="22"/>
        </w:rPr>
      </w:pPr>
      <w:r w:rsidRPr="002C760C">
        <w:rPr>
          <w:rFonts w:ascii="Times New Roman" w:hAnsi="Times New Roman" w:cs="Arial"/>
          <w:b/>
          <w:bCs/>
          <w:i/>
          <w:szCs w:val="22"/>
        </w:rPr>
        <w:t>Book Chapter</w:t>
      </w:r>
    </w:p>
    <w:p w14:paraId="4654EB73" w14:textId="263AF18C" w:rsidR="00CC77C7" w:rsidRPr="00743DDB" w:rsidRDefault="000348AC" w:rsidP="00743DDB">
      <w:pPr>
        <w:shd w:val="clear" w:color="auto" w:fill="FFFFFF"/>
        <w:autoSpaceDE/>
        <w:autoSpaceDN/>
        <w:adjustRightInd w:val="0"/>
        <w:spacing w:before="100" w:beforeAutospacing="1" w:after="100" w:afterAutospacing="1"/>
        <w:rPr>
          <w:rFonts w:ascii="Times New Roman" w:hAnsi="Times New Roman"/>
          <w:i/>
          <w:szCs w:val="22"/>
        </w:rPr>
      </w:pPr>
      <w:r w:rsidRPr="00743DDB">
        <w:rPr>
          <w:rFonts w:ascii="Times New Roman" w:hAnsi="Times New Roman"/>
          <w:bCs/>
          <w:szCs w:val="22"/>
        </w:rPr>
        <w:t xml:space="preserve">Moji C. </w:t>
      </w:r>
      <w:proofErr w:type="spellStart"/>
      <w:r w:rsidRPr="00743DDB">
        <w:rPr>
          <w:rFonts w:ascii="Times New Roman" w:hAnsi="Times New Roman"/>
          <w:bCs/>
          <w:szCs w:val="22"/>
        </w:rPr>
        <w:t>Adeyeye</w:t>
      </w:r>
      <w:proofErr w:type="spellEnd"/>
      <w:r w:rsidRPr="002C760C">
        <w:rPr>
          <w:rFonts w:ascii="Times New Roman" w:hAnsi="Times New Roman"/>
          <w:szCs w:val="22"/>
        </w:rPr>
        <w:t xml:space="preserve"> and </w:t>
      </w:r>
      <w:proofErr w:type="spellStart"/>
      <w:r w:rsidRPr="002C760C">
        <w:rPr>
          <w:rFonts w:ascii="Times New Roman" w:hAnsi="Times New Roman"/>
          <w:szCs w:val="22"/>
        </w:rPr>
        <w:t>Amusa</w:t>
      </w:r>
      <w:proofErr w:type="spellEnd"/>
      <w:r w:rsidRPr="002C760C">
        <w:rPr>
          <w:rFonts w:ascii="Times New Roman" w:hAnsi="Times New Roman"/>
          <w:szCs w:val="22"/>
        </w:rPr>
        <w:t xml:space="preserve"> Adebayo (2018). Hard Shell Capsules in Clinical Trials. In Larry L. </w:t>
      </w:r>
      <w:proofErr w:type="spellStart"/>
      <w:r w:rsidRPr="002C760C">
        <w:rPr>
          <w:rFonts w:ascii="Times New Roman" w:hAnsi="Times New Roman"/>
          <w:szCs w:val="22"/>
        </w:rPr>
        <w:t>Augsburger</w:t>
      </w:r>
      <w:proofErr w:type="spellEnd"/>
      <w:r w:rsidRPr="002C760C">
        <w:rPr>
          <w:rFonts w:ascii="Times New Roman" w:hAnsi="Times New Roman"/>
          <w:szCs w:val="22"/>
        </w:rPr>
        <w:t xml:space="preserve"> &amp; Stephen W. Hoag (Eds.). Pharmaceutical Dosage Forms: Capsules. ISBN: 9781351620390 </w:t>
      </w:r>
    </w:p>
    <w:p w14:paraId="2B6EBE36" w14:textId="473A16B6" w:rsidR="00CC46A7" w:rsidRPr="00743DDB" w:rsidRDefault="00BD64F7" w:rsidP="00CC46A7">
      <w:pPr>
        <w:pBdr>
          <w:bottom w:val="single" w:sz="12" w:space="1" w:color="auto"/>
        </w:pBdr>
        <w:ind w:right="288"/>
        <w:jc w:val="both"/>
        <w:rPr>
          <w:rFonts w:ascii="Times New Roman" w:hAnsi="Times New Roman" w:cs="Arial"/>
          <w:bCs/>
          <w:sz w:val="20"/>
          <w:szCs w:val="20"/>
        </w:rPr>
      </w:pPr>
      <w:r w:rsidRPr="00743DDB">
        <w:rPr>
          <w:rFonts w:ascii="Times New Roman" w:hAnsi="Times New Roman" w:cs="Arial"/>
          <w:bCs/>
          <w:i/>
          <w:sz w:val="20"/>
          <w:szCs w:val="20"/>
        </w:rPr>
        <w:t>*Corresponding author is highlighted in bold.</w:t>
      </w:r>
      <w:r w:rsidR="00CC46A7" w:rsidRPr="00743DDB">
        <w:rPr>
          <w:rFonts w:ascii="Times New Roman" w:hAnsi="Times New Roman" w:cs="Arial"/>
          <w:bCs/>
          <w:sz w:val="20"/>
          <w:szCs w:val="20"/>
        </w:rPr>
        <w:t xml:space="preserve"> </w:t>
      </w:r>
    </w:p>
    <w:sectPr w:rsidR="00CC46A7" w:rsidRPr="00743DDB" w:rsidSect="00D951E1">
      <w:footerReference w:type="default" r:id="rId9"/>
      <w:type w:val="continuous"/>
      <w:pgSz w:w="12240" w:h="15840" w:code="1"/>
      <w:pgMar w:top="1440" w:right="1440" w:bottom="1440" w:left="1440" w:header="720" w:footer="72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E2344F" w14:textId="77777777" w:rsidR="002563E8" w:rsidRDefault="002563E8">
      <w:r>
        <w:separator/>
      </w:r>
    </w:p>
  </w:endnote>
  <w:endnote w:type="continuationSeparator" w:id="0">
    <w:p w14:paraId="2505B6B4" w14:textId="77777777" w:rsidR="002563E8" w:rsidRDefault="002563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00000003" w:usb1="08070000" w:usb2="00000010" w:usb3="00000000" w:csb0="00020001" w:csb1="00000000"/>
  </w:font>
  <w:font w:name="Geneva">
    <w:altName w:val="Geneva"/>
    <w:panose1 w:val="020B0503030404040204"/>
    <w:charset w:val="00"/>
    <w:family w:val="swiss"/>
    <w:pitch w:val="variable"/>
    <w:sig w:usb0="E00002FF" w:usb1="5200205F" w:usb2="00A0C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D493C1" w14:textId="77777777" w:rsidR="0007192A" w:rsidRPr="000B3679" w:rsidRDefault="0007192A" w:rsidP="004A48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92699C" w14:textId="77777777" w:rsidR="002563E8" w:rsidRDefault="002563E8">
      <w:r>
        <w:separator/>
      </w:r>
    </w:p>
  </w:footnote>
  <w:footnote w:type="continuationSeparator" w:id="0">
    <w:p w14:paraId="2E15E900" w14:textId="77777777" w:rsidR="002563E8" w:rsidRDefault="002563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1B64B19"/>
    <w:multiLevelType w:val="hybridMultilevel"/>
    <w:tmpl w:val="9EA6B6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F126191"/>
    <w:multiLevelType w:val="hybridMultilevel"/>
    <w:tmpl w:val="9E40A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8E681E"/>
    <w:multiLevelType w:val="singleLevel"/>
    <w:tmpl w:val="04090013"/>
    <w:lvl w:ilvl="0">
      <w:start w:val="5"/>
      <w:numFmt w:val="upperRoman"/>
      <w:pStyle w:val="ReminderList3"/>
      <w:lvlText w:val="%1."/>
      <w:lvlJc w:val="left"/>
      <w:pPr>
        <w:tabs>
          <w:tab w:val="num" w:pos="720"/>
        </w:tabs>
        <w:ind w:left="720" w:hanging="720"/>
      </w:pPr>
      <w:rPr>
        <w:rFonts w:hint="default"/>
      </w:rPr>
    </w:lvl>
  </w:abstractNum>
  <w:abstractNum w:abstractNumId="13" w15:restartNumberingAfterBreak="0">
    <w:nsid w:val="1E956577"/>
    <w:multiLevelType w:val="hybridMultilevel"/>
    <w:tmpl w:val="BC0494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FE437E8"/>
    <w:multiLevelType w:val="hybridMultilevel"/>
    <w:tmpl w:val="05C21B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560429"/>
    <w:multiLevelType w:val="hybridMultilevel"/>
    <w:tmpl w:val="816A2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4D2B14"/>
    <w:multiLevelType w:val="hybridMultilevel"/>
    <w:tmpl w:val="C8D669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2811719"/>
    <w:multiLevelType w:val="hybridMultilevel"/>
    <w:tmpl w:val="A008C7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4680053"/>
    <w:multiLevelType w:val="hybridMultilevel"/>
    <w:tmpl w:val="20781F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A556330"/>
    <w:multiLevelType w:val="hybridMultilevel"/>
    <w:tmpl w:val="549C6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9E62D8"/>
    <w:multiLevelType w:val="multilevel"/>
    <w:tmpl w:val="55E0F6FE"/>
    <w:lvl w:ilvl="0">
      <w:start w:val="1"/>
      <w:numFmt w:val="decimal"/>
      <w:pStyle w:val="ReminderList1"/>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21" w15:restartNumberingAfterBreak="0">
    <w:nsid w:val="517E1830"/>
    <w:multiLevelType w:val="hybridMultilevel"/>
    <w:tmpl w:val="E4A888EA"/>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22" w15:restartNumberingAfterBreak="0">
    <w:nsid w:val="528C7A16"/>
    <w:multiLevelType w:val="hybridMultilevel"/>
    <w:tmpl w:val="EAAC869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15:restartNumberingAfterBreak="0">
    <w:nsid w:val="58EF1884"/>
    <w:multiLevelType w:val="hybridMultilevel"/>
    <w:tmpl w:val="51F231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D0B2CD2"/>
    <w:multiLevelType w:val="hybridMultilevel"/>
    <w:tmpl w:val="4F528F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F3414C7"/>
    <w:multiLevelType w:val="hybridMultilevel"/>
    <w:tmpl w:val="89120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EC4447"/>
    <w:multiLevelType w:val="singleLevel"/>
    <w:tmpl w:val="04090001"/>
    <w:lvl w:ilvl="0">
      <w:start w:val="1"/>
      <w:numFmt w:val="bullet"/>
      <w:pStyle w:val="QuickA"/>
      <w:lvlText w:val=""/>
      <w:lvlJc w:val="left"/>
      <w:pPr>
        <w:tabs>
          <w:tab w:val="num" w:pos="360"/>
        </w:tabs>
        <w:ind w:left="360" w:hanging="360"/>
      </w:pPr>
      <w:rPr>
        <w:rFonts w:ascii="Symbol" w:hAnsi="Symbol" w:cs="Times New Roman" w:hint="default"/>
      </w:rPr>
    </w:lvl>
  </w:abstractNum>
  <w:abstractNum w:abstractNumId="27" w15:restartNumberingAfterBreak="0">
    <w:nsid w:val="76F15A58"/>
    <w:multiLevelType w:val="hybridMultilevel"/>
    <w:tmpl w:val="51F6C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B70857"/>
    <w:multiLevelType w:val="hybridMultilevel"/>
    <w:tmpl w:val="10167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326D5C"/>
    <w:multiLevelType w:val="hybridMultilevel"/>
    <w:tmpl w:val="4BE030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12"/>
  </w:num>
  <w:num w:numId="13">
    <w:abstractNumId w:val="26"/>
  </w:num>
  <w:num w:numId="14">
    <w:abstractNumId w:val="21"/>
  </w:num>
  <w:num w:numId="15">
    <w:abstractNumId w:val="14"/>
  </w:num>
  <w:num w:numId="16">
    <w:abstractNumId w:val="15"/>
  </w:num>
  <w:num w:numId="17">
    <w:abstractNumId w:val="28"/>
  </w:num>
  <w:num w:numId="18">
    <w:abstractNumId w:val="22"/>
  </w:num>
  <w:num w:numId="19">
    <w:abstractNumId w:val="25"/>
  </w:num>
  <w:num w:numId="20">
    <w:abstractNumId w:val="11"/>
  </w:num>
  <w:num w:numId="21">
    <w:abstractNumId w:val="19"/>
  </w:num>
  <w:num w:numId="22">
    <w:abstractNumId w:val="27"/>
  </w:num>
  <w:num w:numId="23">
    <w:abstractNumId w:val="13"/>
  </w:num>
  <w:num w:numId="24">
    <w:abstractNumId w:val="10"/>
  </w:num>
  <w:num w:numId="25">
    <w:abstractNumId w:val="24"/>
  </w:num>
  <w:num w:numId="26">
    <w:abstractNumId w:val="17"/>
  </w:num>
  <w:num w:numId="27">
    <w:abstractNumId w:val="16"/>
  </w:num>
  <w:num w:numId="28">
    <w:abstractNumId w:val="29"/>
  </w:num>
  <w:num w:numId="29">
    <w:abstractNumId w:val="18"/>
  </w:num>
  <w:num w:numId="30">
    <w:abstractNumId w:val="2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A45"/>
    <w:rsid w:val="000348AC"/>
    <w:rsid w:val="00064D44"/>
    <w:rsid w:val="0007192A"/>
    <w:rsid w:val="000C10DC"/>
    <w:rsid w:val="000C6CBA"/>
    <w:rsid w:val="00103845"/>
    <w:rsid w:val="00111BBF"/>
    <w:rsid w:val="00126752"/>
    <w:rsid w:val="00126A0B"/>
    <w:rsid w:val="0015323E"/>
    <w:rsid w:val="00165EB2"/>
    <w:rsid w:val="00181F0F"/>
    <w:rsid w:val="001E0701"/>
    <w:rsid w:val="001E436C"/>
    <w:rsid w:val="001E5F6C"/>
    <w:rsid w:val="00206B72"/>
    <w:rsid w:val="00207FA8"/>
    <w:rsid w:val="002377AA"/>
    <w:rsid w:val="00243948"/>
    <w:rsid w:val="002505E8"/>
    <w:rsid w:val="002563E8"/>
    <w:rsid w:val="002611B3"/>
    <w:rsid w:val="00273F14"/>
    <w:rsid w:val="00277A4C"/>
    <w:rsid w:val="002C760C"/>
    <w:rsid w:val="002D5432"/>
    <w:rsid w:val="002F50E2"/>
    <w:rsid w:val="00301FCA"/>
    <w:rsid w:val="00311A54"/>
    <w:rsid w:val="0035299F"/>
    <w:rsid w:val="003B6AD6"/>
    <w:rsid w:val="003F6A45"/>
    <w:rsid w:val="00455500"/>
    <w:rsid w:val="004623A1"/>
    <w:rsid w:val="00493891"/>
    <w:rsid w:val="004A48E2"/>
    <w:rsid w:val="0050575D"/>
    <w:rsid w:val="005165EE"/>
    <w:rsid w:val="00532955"/>
    <w:rsid w:val="005C485D"/>
    <w:rsid w:val="005D7DDC"/>
    <w:rsid w:val="005E2B26"/>
    <w:rsid w:val="00626492"/>
    <w:rsid w:val="00632ABC"/>
    <w:rsid w:val="006528F0"/>
    <w:rsid w:val="00654D91"/>
    <w:rsid w:val="006677AF"/>
    <w:rsid w:val="006903F1"/>
    <w:rsid w:val="00693892"/>
    <w:rsid w:val="006A5FE2"/>
    <w:rsid w:val="006C13DB"/>
    <w:rsid w:val="007071A5"/>
    <w:rsid w:val="00743DDB"/>
    <w:rsid w:val="00743E15"/>
    <w:rsid w:val="00746D1F"/>
    <w:rsid w:val="00751103"/>
    <w:rsid w:val="00764BE1"/>
    <w:rsid w:val="00777C53"/>
    <w:rsid w:val="00782CAB"/>
    <w:rsid w:val="007C7D4D"/>
    <w:rsid w:val="007D267A"/>
    <w:rsid w:val="007D7E26"/>
    <w:rsid w:val="0080058F"/>
    <w:rsid w:val="008818CB"/>
    <w:rsid w:val="008C03AA"/>
    <w:rsid w:val="008E611B"/>
    <w:rsid w:val="008E7935"/>
    <w:rsid w:val="00916940"/>
    <w:rsid w:val="00943026"/>
    <w:rsid w:val="00946B1D"/>
    <w:rsid w:val="00975474"/>
    <w:rsid w:val="00976240"/>
    <w:rsid w:val="009F33E2"/>
    <w:rsid w:val="00A152A1"/>
    <w:rsid w:val="00A261B4"/>
    <w:rsid w:val="00A32953"/>
    <w:rsid w:val="00A6220D"/>
    <w:rsid w:val="00A75C6D"/>
    <w:rsid w:val="00AD1755"/>
    <w:rsid w:val="00B22A8C"/>
    <w:rsid w:val="00B2568E"/>
    <w:rsid w:val="00BA7A3E"/>
    <w:rsid w:val="00BC0ABF"/>
    <w:rsid w:val="00BC6338"/>
    <w:rsid w:val="00BD64F7"/>
    <w:rsid w:val="00BE038B"/>
    <w:rsid w:val="00C01DF0"/>
    <w:rsid w:val="00C07DA3"/>
    <w:rsid w:val="00C07ED8"/>
    <w:rsid w:val="00C83562"/>
    <w:rsid w:val="00C85D2B"/>
    <w:rsid w:val="00CC46A7"/>
    <w:rsid w:val="00CC77C7"/>
    <w:rsid w:val="00CF4B63"/>
    <w:rsid w:val="00D477B5"/>
    <w:rsid w:val="00D56444"/>
    <w:rsid w:val="00D7608E"/>
    <w:rsid w:val="00D951E1"/>
    <w:rsid w:val="00DC52C9"/>
    <w:rsid w:val="00E2584C"/>
    <w:rsid w:val="00E42571"/>
    <w:rsid w:val="00E60EE7"/>
    <w:rsid w:val="00E66604"/>
    <w:rsid w:val="00E767CE"/>
    <w:rsid w:val="00E83B07"/>
    <w:rsid w:val="00E841BA"/>
    <w:rsid w:val="00EA7D6A"/>
    <w:rsid w:val="00EB014D"/>
    <w:rsid w:val="00F20263"/>
    <w:rsid w:val="00F240F8"/>
    <w:rsid w:val="00F25E13"/>
    <w:rsid w:val="00F5701D"/>
    <w:rsid w:val="00F81029"/>
    <w:rsid w:val="00F85771"/>
    <w:rsid w:val="00FD119C"/>
    <w:rsid w:val="00FD6660"/>
    <w:rsid w:val="00FF0E5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D160D4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pPr>
      <w:jc w:val="center"/>
      <w:outlineLvl w:val="0"/>
    </w:pPr>
    <w:rPr>
      <w:rFonts w:cs="Arial"/>
      <w:b/>
      <w:bCs/>
      <w:szCs w:val="22"/>
    </w:rPr>
  </w:style>
  <w:style w:type="paragraph" w:styleId="Heading2">
    <w:name w:val="heading 2"/>
    <w:basedOn w:val="Normal"/>
    <w:next w:val="Normal"/>
    <w:qFormat/>
    <w:pPr>
      <w:keepNext/>
      <w:jc w:val="center"/>
      <w:outlineLvl w:val="1"/>
    </w:pPr>
    <w:rPr>
      <w:rFonts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customStyle="1" w:styleId="QuickA">
    <w:name w:val="Quick A."/>
    <w:basedOn w:val="Normal"/>
    <w:pPr>
      <w:widowControl w:val="0"/>
      <w:numPr>
        <w:numId w:val="13"/>
      </w:numPr>
      <w:tabs>
        <w:tab w:val="clear" w:pos="360"/>
      </w:tabs>
      <w:ind w:left="720" w:hanging="720"/>
    </w:pPr>
  </w:style>
  <w:style w:type="paragraph" w:customStyle="1" w:styleId="ReminderList1">
    <w:name w:val="Reminder List 1"/>
    <w:basedOn w:val="Normal"/>
    <w:pPr>
      <w:numPr>
        <w:numId w:val="11"/>
      </w:numPr>
      <w:tabs>
        <w:tab w:val="left" w:pos="360"/>
      </w:tabs>
      <w:spacing w:after="120" w:line="260" w:lineRule="atLeast"/>
      <w:ind w:left="360"/>
    </w:pPr>
    <w:rPr>
      <w:rFonts w:ascii="Helvetica" w:hAnsi="Helvetica" w:cs="Helvetica"/>
      <w:b/>
      <w:bCs/>
      <w:color w:val="000000"/>
      <w:szCs w:val="22"/>
    </w:rPr>
  </w:style>
  <w:style w:type="paragraph" w:customStyle="1" w:styleId="ReminderList2">
    <w:name w:val="Reminder List 2"/>
    <w:basedOn w:val="Normal"/>
    <w:pPr>
      <w:tabs>
        <w:tab w:val="left" w:pos="720"/>
        <w:tab w:val="num" w:pos="1800"/>
      </w:tabs>
      <w:spacing w:after="60" w:line="260" w:lineRule="atLeast"/>
      <w:ind w:left="749" w:hanging="360"/>
    </w:pPr>
    <w:rPr>
      <w:rFonts w:ascii="Helvetica" w:hAnsi="Helvetica" w:cs="Helvetica"/>
      <w:color w:val="000000"/>
      <w:szCs w:val="22"/>
    </w:rPr>
  </w:style>
  <w:style w:type="paragraph" w:customStyle="1" w:styleId="ReminderList3">
    <w:name w:val="Reminder List 3"/>
    <w:basedOn w:val="Normal"/>
    <w:pPr>
      <w:numPr>
        <w:numId w:val="12"/>
      </w:numPr>
      <w:tabs>
        <w:tab w:val="left" w:pos="1080"/>
      </w:tabs>
      <w:spacing w:after="60"/>
      <w:ind w:left="1080" w:hanging="360"/>
    </w:pPr>
    <w:rPr>
      <w:rFonts w:ascii="Helvetica" w:hAnsi="Helvetica" w:cs="Helvetica"/>
      <w:szCs w:val="22"/>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uiPriority w:val="99"/>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0pt">
    <w:name w:val="Data Field 10pt"/>
    <w:basedOn w:val="Normal"/>
    <w:rPr>
      <w:rFonts w:cs="Arial"/>
      <w:sz w:val="20"/>
      <w:szCs w:val="20"/>
    </w:r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paragraph" w:styleId="Footer">
    <w:name w:val="footer"/>
    <w:basedOn w:val="Normal"/>
    <w:pPr>
      <w:tabs>
        <w:tab w:val="center" w:pos="4320"/>
        <w:tab w:val="right" w:pos="8640"/>
      </w:tabs>
    </w:pPr>
  </w:style>
  <w:style w:type="character" w:styleId="PageNumber">
    <w:name w:val="page number"/>
    <w:basedOn w:val="DefaultParagraphFont"/>
    <w:rPr>
      <w:rFonts w:ascii="Arial" w:hAnsi="Arial"/>
      <w:sz w:val="20"/>
      <w:u w:val="single"/>
    </w:rPr>
  </w:style>
  <w:style w:type="paragraph" w:customStyle="1" w:styleId="FormFooter">
    <w:name w:val="Form Footer"/>
    <w:basedOn w:val="Normal"/>
    <w:pPr>
      <w:tabs>
        <w:tab w:val="center" w:pos="5328"/>
        <w:tab w:val="right" w:pos="10728"/>
      </w:tabs>
      <w:ind w:left="58"/>
    </w:pPr>
    <w:rPr>
      <w:rFonts w:cs="Arial"/>
      <w:sz w:val="16"/>
      <w:szCs w:val="16"/>
    </w:rPr>
  </w:style>
  <w:style w:type="paragraph" w:customStyle="1" w:styleId="FormFooterBorder">
    <w:name w:val="FormFooter/Border"/>
    <w:basedOn w:val="Footer"/>
    <w:pPr>
      <w:pBdr>
        <w:top w:val="single" w:sz="6" w:space="1" w:color="auto"/>
      </w:pBdr>
      <w:tabs>
        <w:tab w:val="clear" w:pos="4320"/>
        <w:tab w:val="clear" w:pos="8640"/>
        <w:tab w:val="center" w:pos="5400"/>
        <w:tab w:val="right" w:pos="10800"/>
      </w:tabs>
    </w:pPr>
    <w:rPr>
      <w:rFonts w:cs="Arial"/>
      <w:sz w:val="16"/>
      <w:szCs w:val="16"/>
    </w:rPr>
  </w:style>
  <w:style w:type="paragraph" w:customStyle="1" w:styleId="HeadingNote">
    <w:name w:val="Heading Note"/>
    <w:basedOn w:val="Normal"/>
    <w:pPr>
      <w:spacing w:before="40" w:after="40"/>
      <w:jc w:val="center"/>
    </w:pPr>
    <w:rPr>
      <w:rFonts w:cs="Arial"/>
      <w:i/>
      <w:iCs/>
      <w:sz w:val="16"/>
      <w:szCs w:val="16"/>
    </w:rPr>
  </w:style>
  <w:style w:type="paragraph" w:customStyle="1" w:styleId="NameofApplicant">
    <w:name w:val="Name of Applicant"/>
    <w:basedOn w:val="Normal"/>
    <w:rPr>
      <w:rFonts w:cs="Arial"/>
      <w:sz w:val="16"/>
      <w:szCs w:val="15"/>
    </w:rPr>
  </w:style>
  <w:style w:type="paragraph" w:customStyle="1" w:styleId="FormFieldCaption">
    <w:name w:val="Form Field Caption"/>
    <w:basedOn w:val="Normal"/>
    <w:pPr>
      <w:tabs>
        <w:tab w:val="left" w:pos="270"/>
      </w:tabs>
    </w:pPr>
    <w:rPr>
      <w:rFonts w:cs="Arial"/>
      <w:sz w:val="16"/>
      <w:szCs w:val="16"/>
    </w:rPr>
  </w:style>
  <w:style w:type="paragraph" w:customStyle="1" w:styleId="FormFieldCaption7pt">
    <w:name w:val="Form Field Caption 7pt"/>
    <w:basedOn w:val="Normal"/>
    <w:pPr>
      <w:tabs>
        <w:tab w:val="left" w:pos="252"/>
      </w:tabs>
    </w:pPr>
    <w:rPr>
      <w:rFonts w:cs="Arial"/>
      <w:sz w:val="14"/>
      <w:szCs w:val="14"/>
    </w:rPr>
  </w:style>
  <w:style w:type="paragraph" w:customStyle="1" w:styleId="PIHeader">
    <w:name w:val="PI Header"/>
    <w:basedOn w:val="Normal"/>
    <w:pPr>
      <w:spacing w:after="40"/>
      <w:ind w:left="864"/>
    </w:pPr>
    <w:rPr>
      <w:rFonts w:cs="Arial"/>
      <w:noProof/>
      <w:sz w:val="16"/>
      <w:szCs w:val="20"/>
    </w:rPr>
  </w:style>
  <w:style w:type="paragraph" w:customStyle="1" w:styleId="HeadNoteNotItalics">
    <w:name w:val="HeadNoteNotItalics"/>
    <w:basedOn w:val="HeadingNote"/>
    <w:rPr>
      <w:i w:val="0"/>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E67A05"/>
    <w:rPr>
      <w:b/>
      <w:bCs/>
    </w:rPr>
  </w:style>
  <w:style w:type="character" w:styleId="Emphasis">
    <w:name w:val="Emphasis"/>
    <w:basedOn w:val="DefaultParagraphFont"/>
    <w:uiPriority w:val="20"/>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NIHbiblio">
    <w:name w:val="NIH biblio."/>
    <w:basedOn w:val="Normal"/>
    <w:rsid w:val="005A16DB"/>
    <w:pPr>
      <w:spacing w:line="240" w:lineRule="exact"/>
      <w:ind w:left="450" w:right="216" w:hanging="460"/>
      <w:jc w:val="both"/>
    </w:pPr>
    <w:rPr>
      <w:rFonts w:ascii="Helvetica" w:hAnsi="Helvetica"/>
      <w:b/>
    </w:rPr>
  </w:style>
  <w:style w:type="paragraph" w:styleId="BodyText">
    <w:name w:val="Body Text"/>
    <w:basedOn w:val="Normal"/>
    <w:rsid w:val="005A16DB"/>
    <w:pPr>
      <w:autoSpaceDE/>
      <w:autoSpaceDN/>
    </w:pPr>
    <w:rPr>
      <w:rFonts w:ascii="Times" w:hAnsi="Times"/>
      <w:color w:val="000000"/>
      <w:sz w:val="24"/>
      <w:szCs w:val="20"/>
    </w:rPr>
  </w:style>
  <w:style w:type="paragraph" w:customStyle="1" w:styleId="Times12">
    <w:name w:val="Times 12"/>
    <w:basedOn w:val="Normal"/>
    <w:rsid w:val="005A16DB"/>
    <w:pPr>
      <w:tabs>
        <w:tab w:val="left" w:pos="360"/>
      </w:tabs>
      <w:spacing w:before="240"/>
      <w:ind w:right="720"/>
    </w:pPr>
    <w:rPr>
      <w:rFonts w:ascii="Times" w:hAnsi="Times"/>
      <w:sz w:val="24"/>
    </w:rPr>
  </w:style>
  <w:style w:type="paragraph" w:styleId="Date">
    <w:name w:val="Date"/>
    <w:basedOn w:val="Normal"/>
    <w:next w:val="Normal"/>
    <w:rsid w:val="005A16DB"/>
    <w:rPr>
      <w:rFonts w:ascii="Times" w:hAnsi="Times"/>
      <w:sz w:val="24"/>
    </w:rPr>
  </w:style>
  <w:style w:type="paragraph" w:customStyle="1" w:styleId="NIHpubs">
    <w:name w:val="NIH pubs."/>
    <w:basedOn w:val="Normal"/>
    <w:rsid w:val="005A16DB"/>
    <w:pPr>
      <w:spacing w:line="240" w:lineRule="exact"/>
      <w:ind w:left="480" w:hanging="490"/>
      <w:jc w:val="both"/>
    </w:pPr>
  </w:style>
  <w:style w:type="paragraph" w:customStyle="1" w:styleId="WPDefaults">
    <w:name w:val="WP Defaults"/>
    <w:rsid w:val="00E841BA"/>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Pr>
      <w:rFonts w:ascii="Geneva" w:hAnsi="Geneva"/>
      <w:color w:val="000000"/>
      <w:sz w:val="24"/>
    </w:rPr>
  </w:style>
  <w:style w:type="paragraph" w:styleId="ListParagraph">
    <w:name w:val="List Paragraph"/>
    <w:basedOn w:val="Normal"/>
    <w:uiPriority w:val="34"/>
    <w:qFormat/>
    <w:rsid w:val="0015323E"/>
    <w:pPr>
      <w:autoSpaceDE/>
      <w:autoSpaceDN/>
      <w:ind w:left="720"/>
    </w:pPr>
    <w:rPr>
      <w:rFonts w:ascii="Times New Roman" w:hAnsi="Times New Roman"/>
      <w:sz w:val="20"/>
      <w:szCs w:val="20"/>
    </w:rPr>
  </w:style>
  <w:style w:type="character" w:styleId="UnresolvedMention">
    <w:name w:val="Unresolved Mention"/>
    <w:basedOn w:val="DefaultParagraphFont"/>
    <w:uiPriority w:val="99"/>
    <w:rsid w:val="00693892"/>
    <w:rPr>
      <w:color w:val="605E5C"/>
      <w:shd w:val="clear" w:color="auto" w:fill="E1DFDD"/>
    </w:rPr>
  </w:style>
  <w:style w:type="paragraph" w:styleId="BalloonText">
    <w:name w:val="Balloon Text"/>
    <w:basedOn w:val="Normal"/>
    <w:link w:val="BalloonTextChar"/>
    <w:uiPriority w:val="99"/>
    <w:semiHidden/>
    <w:unhideWhenUsed/>
    <w:rsid w:val="000348AC"/>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0348A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004173">
      <w:bodyDiv w:val="1"/>
      <w:marLeft w:val="0"/>
      <w:marRight w:val="0"/>
      <w:marTop w:val="0"/>
      <w:marBottom w:val="0"/>
      <w:divBdr>
        <w:top w:val="none" w:sz="0" w:space="0" w:color="auto"/>
        <w:left w:val="none" w:sz="0" w:space="0" w:color="auto"/>
        <w:bottom w:val="none" w:sz="0" w:space="0" w:color="auto"/>
        <w:right w:val="none" w:sz="0" w:space="0" w:color="auto"/>
      </w:divBdr>
      <w:divsChild>
        <w:div w:id="711270502">
          <w:marLeft w:val="0"/>
          <w:marRight w:val="0"/>
          <w:marTop w:val="0"/>
          <w:marBottom w:val="0"/>
          <w:divBdr>
            <w:top w:val="none" w:sz="0" w:space="0" w:color="auto"/>
            <w:left w:val="none" w:sz="0" w:space="0" w:color="auto"/>
            <w:bottom w:val="none" w:sz="0" w:space="0" w:color="auto"/>
            <w:right w:val="none" w:sz="0" w:space="0" w:color="auto"/>
          </w:divBdr>
          <w:divsChild>
            <w:div w:id="815874818">
              <w:marLeft w:val="0"/>
              <w:marRight w:val="0"/>
              <w:marTop w:val="0"/>
              <w:marBottom w:val="0"/>
              <w:divBdr>
                <w:top w:val="none" w:sz="0" w:space="0" w:color="auto"/>
                <w:left w:val="none" w:sz="0" w:space="0" w:color="auto"/>
                <w:bottom w:val="none" w:sz="0" w:space="0" w:color="auto"/>
                <w:right w:val="none" w:sz="0" w:space="0" w:color="auto"/>
              </w:divBdr>
              <w:divsChild>
                <w:div w:id="1097138597">
                  <w:marLeft w:val="0"/>
                  <w:marRight w:val="0"/>
                  <w:marTop w:val="0"/>
                  <w:marBottom w:val="0"/>
                  <w:divBdr>
                    <w:top w:val="none" w:sz="0" w:space="0" w:color="auto"/>
                    <w:left w:val="none" w:sz="0" w:space="0" w:color="auto"/>
                    <w:bottom w:val="none" w:sz="0" w:space="0" w:color="auto"/>
                    <w:right w:val="none" w:sz="0" w:space="0" w:color="auto"/>
                  </w:divBdr>
                </w:div>
              </w:divsChild>
            </w:div>
            <w:div w:id="697700520">
              <w:marLeft w:val="0"/>
              <w:marRight w:val="0"/>
              <w:marTop w:val="0"/>
              <w:marBottom w:val="0"/>
              <w:divBdr>
                <w:top w:val="none" w:sz="0" w:space="0" w:color="auto"/>
                <w:left w:val="none" w:sz="0" w:space="0" w:color="auto"/>
                <w:bottom w:val="none" w:sz="0" w:space="0" w:color="auto"/>
                <w:right w:val="none" w:sz="0" w:space="0" w:color="auto"/>
              </w:divBdr>
              <w:divsChild>
                <w:div w:id="1168599575">
                  <w:marLeft w:val="0"/>
                  <w:marRight w:val="0"/>
                  <w:marTop w:val="0"/>
                  <w:marBottom w:val="0"/>
                  <w:divBdr>
                    <w:top w:val="none" w:sz="0" w:space="0" w:color="auto"/>
                    <w:left w:val="none" w:sz="0" w:space="0" w:color="auto"/>
                    <w:bottom w:val="none" w:sz="0" w:space="0" w:color="auto"/>
                    <w:right w:val="none" w:sz="0" w:space="0" w:color="auto"/>
                  </w:divBdr>
                </w:div>
              </w:divsChild>
            </w:div>
            <w:div w:id="171531920">
              <w:marLeft w:val="0"/>
              <w:marRight w:val="0"/>
              <w:marTop w:val="0"/>
              <w:marBottom w:val="0"/>
              <w:divBdr>
                <w:top w:val="none" w:sz="0" w:space="0" w:color="auto"/>
                <w:left w:val="none" w:sz="0" w:space="0" w:color="auto"/>
                <w:bottom w:val="none" w:sz="0" w:space="0" w:color="auto"/>
                <w:right w:val="none" w:sz="0" w:space="0" w:color="auto"/>
              </w:divBdr>
              <w:divsChild>
                <w:div w:id="206707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7568">
          <w:marLeft w:val="0"/>
          <w:marRight w:val="0"/>
          <w:marTop w:val="0"/>
          <w:marBottom w:val="0"/>
          <w:divBdr>
            <w:top w:val="none" w:sz="0" w:space="0" w:color="auto"/>
            <w:left w:val="none" w:sz="0" w:space="0" w:color="auto"/>
            <w:bottom w:val="none" w:sz="0" w:space="0" w:color="auto"/>
            <w:right w:val="none" w:sz="0" w:space="0" w:color="auto"/>
          </w:divBdr>
          <w:divsChild>
            <w:div w:id="1830824178">
              <w:marLeft w:val="0"/>
              <w:marRight w:val="0"/>
              <w:marTop w:val="0"/>
              <w:marBottom w:val="0"/>
              <w:divBdr>
                <w:top w:val="none" w:sz="0" w:space="0" w:color="auto"/>
                <w:left w:val="none" w:sz="0" w:space="0" w:color="auto"/>
                <w:bottom w:val="none" w:sz="0" w:space="0" w:color="auto"/>
                <w:right w:val="none" w:sz="0" w:space="0" w:color="auto"/>
              </w:divBdr>
            </w:div>
          </w:divsChild>
        </w:div>
        <w:div w:id="240066253">
          <w:marLeft w:val="0"/>
          <w:marRight w:val="0"/>
          <w:marTop w:val="0"/>
          <w:marBottom w:val="0"/>
          <w:divBdr>
            <w:top w:val="none" w:sz="0" w:space="0" w:color="auto"/>
            <w:left w:val="none" w:sz="0" w:space="0" w:color="auto"/>
            <w:bottom w:val="none" w:sz="0" w:space="0" w:color="auto"/>
            <w:right w:val="none" w:sz="0" w:space="0" w:color="auto"/>
          </w:divBdr>
          <w:divsChild>
            <w:div w:id="1977252412">
              <w:marLeft w:val="0"/>
              <w:marRight w:val="0"/>
              <w:marTop w:val="0"/>
              <w:marBottom w:val="0"/>
              <w:divBdr>
                <w:top w:val="none" w:sz="0" w:space="0" w:color="auto"/>
                <w:left w:val="none" w:sz="0" w:space="0" w:color="auto"/>
                <w:bottom w:val="none" w:sz="0" w:space="0" w:color="auto"/>
                <w:right w:val="none" w:sz="0" w:space="0" w:color="auto"/>
              </w:divBdr>
            </w:div>
          </w:divsChild>
        </w:div>
        <w:div w:id="1832406683">
          <w:marLeft w:val="0"/>
          <w:marRight w:val="0"/>
          <w:marTop w:val="0"/>
          <w:marBottom w:val="0"/>
          <w:divBdr>
            <w:top w:val="none" w:sz="0" w:space="0" w:color="auto"/>
            <w:left w:val="none" w:sz="0" w:space="0" w:color="auto"/>
            <w:bottom w:val="none" w:sz="0" w:space="0" w:color="auto"/>
            <w:right w:val="none" w:sz="0" w:space="0" w:color="auto"/>
          </w:divBdr>
          <w:divsChild>
            <w:div w:id="637296306">
              <w:marLeft w:val="0"/>
              <w:marRight w:val="0"/>
              <w:marTop w:val="0"/>
              <w:marBottom w:val="0"/>
              <w:divBdr>
                <w:top w:val="none" w:sz="0" w:space="0" w:color="auto"/>
                <w:left w:val="none" w:sz="0" w:space="0" w:color="auto"/>
                <w:bottom w:val="none" w:sz="0" w:space="0" w:color="auto"/>
                <w:right w:val="none" w:sz="0" w:space="0" w:color="auto"/>
              </w:divBdr>
            </w:div>
          </w:divsChild>
        </w:div>
        <w:div w:id="755631675">
          <w:marLeft w:val="0"/>
          <w:marRight w:val="0"/>
          <w:marTop w:val="0"/>
          <w:marBottom w:val="0"/>
          <w:divBdr>
            <w:top w:val="none" w:sz="0" w:space="0" w:color="auto"/>
            <w:left w:val="none" w:sz="0" w:space="0" w:color="auto"/>
            <w:bottom w:val="none" w:sz="0" w:space="0" w:color="auto"/>
            <w:right w:val="none" w:sz="0" w:space="0" w:color="auto"/>
          </w:divBdr>
          <w:divsChild>
            <w:div w:id="4600143">
              <w:marLeft w:val="0"/>
              <w:marRight w:val="0"/>
              <w:marTop w:val="0"/>
              <w:marBottom w:val="0"/>
              <w:divBdr>
                <w:top w:val="none" w:sz="0" w:space="0" w:color="auto"/>
                <w:left w:val="none" w:sz="0" w:space="0" w:color="auto"/>
                <w:bottom w:val="none" w:sz="0" w:space="0" w:color="auto"/>
                <w:right w:val="none" w:sz="0" w:space="0" w:color="auto"/>
              </w:divBdr>
              <w:divsChild>
                <w:div w:id="705177603">
                  <w:marLeft w:val="0"/>
                  <w:marRight w:val="0"/>
                  <w:marTop w:val="0"/>
                  <w:marBottom w:val="0"/>
                  <w:divBdr>
                    <w:top w:val="none" w:sz="0" w:space="0" w:color="auto"/>
                    <w:left w:val="none" w:sz="0" w:space="0" w:color="auto"/>
                    <w:bottom w:val="none" w:sz="0" w:space="0" w:color="auto"/>
                    <w:right w:val="none" w:sz="0" w:space="0" w:color="auto"/>
                  </w:divBdr>
                  <w:divsChild>
                    <w:div w:id="2124836149">
                      <w:marLeft w:val="0"/>
                      <w:marRight w:val="0"/>
                      <w:marTop w:val="0"/>
                      <w:marBottom w:val="0"/>
                      <w:divBdr>
                        <w:top w:val="none" w:sz="0" w:space="0" w:color="auto"/>
                        <w:left w:val="none" w:sz="0" w:space="0" w:color="auto"/>
                        <w:bottom w:val="none" w:sz="0" w:space="0" w:color="auto"/>
                        <w:right w:val="none" w:sz="0" w:space="0" w:color="auto"/>
                      </w:divBdr>
                    </w:div>
                  </w:divsChild>
                </w:div>
                <w:div w:id="350566133">
                  <w:marLeft w:val="0"/>
                  <w:marRight w:val="0"/>
                  <w:marTop w:val="0"/>
                  <w:marBottom w:val="0"/>
                  <w:divBdr>
                    <w:top w:val="none" w:sz="0" w:space="0" w:color="auto"/>
                    <w:left w:val="none" w:sz="0" w:space="0" w:color="auto"/>
                    <w:bottom w:val="none" w:sz="0" w:space="0" w:color="auto"/>
                    <w:right w:val="none" w:sz="0" w:space="0" w:color="auto"/>
                  </w:divBdr>
                  <w:divsChild>
                    <w:div w:id="25987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5833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ommAde1@hot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A33ECA-677E-1A48-9528-1C6BBEC97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3184</Words>
  <Characters>18149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PHS 398/2590 (Rev. 06/09), Biographical Sketch Format Page</vt:lpstr>
    </vt:vector>
  </TitlesOfParts>
  <Company>DHHS/PHS/NIH</Company>
  <LinksUpToDate>false</LinksUpToDate>
  <CharactersWithSpaces>21291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PHS 398/2590 (Rev. 06/09), Biographical Sketch Format Page</dc:title>
  <dc:subject>DHHS, Public Health Service Grant Application</dc:subject>
  <dc:creator>Office of Extramural Programs</dc:creator>
  <cp:keywords>PHS Grant Application, PHS 398/2590 (Rev. 06/09), Biographical Sketch Format Page</cp:keywords>
  <cp:lastModifiedBy>Adebayo, Amusa Sarafadeen</cp:lastModifiedBy>
  <cp:revision>3</cp:revision>
  <cp:lastPrinted>2021-07-05T19:38:00Z</cp:lastPrinted>
  <dcterms:created xsi:type="dcterms:W3CDTF">2021-07-06T23:08:00Z</dcterms:created>
  <dcterms:modified xsi:type="dcterms:W3CDTF">2021-07-06T23:11:00Z</dcterms:modified>
</cp:coreProperties>
</file>