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C3" w:rsidRDefault="00EB2EB6" w:rsidP="00EB2EB6">
      <w:pPr>
        <w:pStyle w:val="Heading1"/>
      </w:pPr>
      <w:r>
        <w:t>Hive Management</w:t>
      </w:r>
    </w:p>
    <w:p w:rsidR="00EB2EB6" w:rsidRDefault="00EB2EB6" w:rsidP="00EB2EB6">
      <w:pPr>
        <w:pStyle w:val="Heading2"/>
      </w:pPr>
      <w:r>
        <w:t>Analysis</w:t>
      </w:r>
    </w:p>
    <w:p w:rsidR="00EB2EB6" w:rsidRDefault="00EB2EB6" w:rsidP="00EB2EB6">
      <w:r>
        <w:t>Three different types of analysis:</w:t>
      </w:r>
    </w:p>
    <w:p w:rsidR="00EB2EB6" w:rsidRDefault="00EB2EB6" w:rsidP="00EB2EB6">
      <w:pPr>
        <w:pStyle w:val="ListParagraph"/>
        <w:numPr>
          <w:ilvl w:val="0"/>
          <w:numId w:val="1"/>
        </w:numPr>
      </w:pPr>
      <w:r>
        <w:t>Analysis by Region / Manager</w:t>
      </w:r>
    </w:p>
    <w:p w:rsidR="00EB2EB6" w:rsidRDefault="00EB2EB6" w:rsidP="00EB2EB6">
      <w:pPr>
        <w:pStyle w:val="ListParagraph"/>
        <w:numPr>
          <w:ilvl w:val="0"/>
          <w:numId w:val="1"/>
        </w:numPr>
      </w:pPr>
      <w:r>
        <w:t>Analysis by Previous Field</w:t>
      </w:r>
    </w:p>
    <w:p w:rsidR="00EB2EB6" w:rsidRDefault="00EB2EB6" w:rsidP="00EB2EB6">
      <w:pPr>
        <w:pStyle w:val="ListParagraph"/>
        <w:numPr>
          <w:ilvl w:val="0"/>
          <w:numId w:val="1"/>
        </w:numPr>
      </w:pPr>
      <w:r>
        <w:t>Analysis by Map</w:t>
      </w:r>
    </w:p>
    <w:p w:rsidR="00EB2EB6" w:rsidRDefault="00EB2EB6" w:rsidP="00EB2EB6">
      <w:pPr>
        <w:pStyle w:val="Heading3"/>
      </w:pPr>
      <w:r>
        <w:t>Analysis by Region / Manager:</w:t>
      </w:r>
    </w:p>
    <w:p w:rsidR="00EB2EB6" w:rsidRPr="00EB2EB6" w:rsidRDefault="00EB2EB6" w:rsidP="00EB2EB6">
      <w:pPr>
        <w:pStyle w:val="Heading4"/>
      </w:pPr>
      <w:r>
        <w:t>Manual Numbering</w:t>
      </w:r>
    </w:p>
    <w:p w:rsidR="00EB2EB6" w:rsidRDefault="00EB2EB6" w:rsidP="00EB2EB6">
      <w:r>
        <w:t>Manual numbering analysis determines the survival rate of each region, with the numbers manually logged in each field. This would be the same as the previous analysis that took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2EB6" w:rsidTr="00EB2EB6">
        <w:tc>
          <w:tcPr>
            <w:tcW w:w="2337" w:type="dxa"/>
          </w:tcPr>
          <w:p w:rsidR="00EB2EB6" w:rsidRDefault="00EB2EB6" w:rsidP="00EB2EB6">
            <w:r>
              <w:t>REGION</w:t>
            </w:r>
          </w:p>
        </w:tc>
        <w:tc>
          <w:tcPr>
            <w:tcW w:w="2337" w:type="dxa"/>
          </w:tcPr>
          <w:p w:rsidR="00EB2EB6" w:rsidRDefault="00EB2EB6" w:rsidP="00EB2EB6">
            <w:r>
              <w:t># Managed</w:t>
            </w:r>
          </w:p>
        </w:tc>
        <w:tc>
          <w:tcPr>
            <w:tcW w:w="2338" w:type="dxa"/>
          </w:tcPr>
          <w:p w:rsidR="00EB2EB6" w:rsidRDefault="00EB2EB6" w:rsidP="00EB2EB6">
            <w:r>
              <w:t># Alive</w:t>
            </w:r>
          </w:p>
        </w:tc>
        <w:tc>
          <w:tcPr>
            <w:tcW w:w="2338" w:type="dxa"/>
          </w:tcPr>
          <w:p w:rsidR="00EB2EB6" w:rsidRDefault="00EB2EB6" w:rsidP="00EB2EB6">
            <w:r>
              <w:t>Survival Rate</w:t>
            </w:r>
          </w:p>
        </w:tc>
      </w:tr>
      <w:tr w:rsidR="00EB2EB6" w:rsidTr="00EB2EB6">
        <w:tc>
          <w:tcPr>
            <w:tcW w:w="2337" w:type="dxa"/>
          </w:tcPr>
          <w:p w:rsidR="00EB2EB6" w:rsidRDefault="00EB2EB6" w:rsidP="00EB2EB6">
            <w:r>
              <w:t>Kimball</w:t>
            </w:r>
          </w:p>
        </w:tc>
        <w:tc>
          <w:tcPr>
            <w:tcW w:w="2337" w:type="dxa"/>
          </w:tcPr>
          <w:p w:rsidR="00EB2EB6" w:rsidRDefault="00EB2EB6" w:rsidP="00EB2EB6">
            <w:r>
              <w:t>2230</w:t>
            </w:r>
          </w:p>
        </w:tc>
        <w:tc>
          <w:tcPr>
            <w:tcW w:w="2338" w:type="dxa"/>
          </w:tcPr>
          <w:p w:rsidR="00EB2EB6" w:rsidRDefault="00EB2EB6" w:rsidP="00EB2EB6">
            <w:r>
              <w:t>2312</w:t>
            </w:r>
          </w:p>
        </w:tc>
        <w:tc>
          <w:tcPr>
            <w:tcW w:w="2338" w:type="dxa"/>
          </w:tcPr>
          <w:p w:rsidR="00EB2EB6" w:rsidRDefault="00EB2EB6" w:rsidP="00EB2EB6">
            <w:r>
              <w:t>87%</w:t>
            </w:r>
          </w:p>
        </w:tc>
      </w:tr>
      <w:tr w:rsidR="00EB2EB6" w:rsidTr="00EB2EB6">
        <w:tc>
          <w:tcPr>
            <w:tcW w:w="2337" w:type="dxa"/>
          </w:tcPr>
          <w:p w:rsidR="00EB2EB6" w:rsidRDefault="00EB2EB6" w:rsidP="00EB2EB6">
            <w:proofErr w:type="spellStart"/>
            <w:r>
              <w:t>Rosco</w:t>
            </w:r>
            <w:proofErr w:type="spellEnd"/>
          </w:p>
        </w:tc>
        <w:tc>
          <w:tcPr>
            <w:tcW w:w="2337" w:type="dxa"/>
          </w:tcPr>
          <w:p w:rsidR="00EB2EB6" w:rsidRDefault="00EB2EB6" w:rsidP="00EB2EB6">
            <w:r>
              <w:t>1821</w:t>
            </w:r>
          </w:p>
        </w:tc>
        <w:tc>
          <w:tcPr>
            <w:tcW w:w="2338" w:type="dxa"/>
          </w:tcPr>
          <w:p w:rsidR="00EB2EB6" w:rsidRDefault="00EB2EB6" w:rsidP="00EB2EB6">
            <w:r>
              <w:t>5121</w:t>
            </w:r>
          </w:p>
        </w:tc>
        <w:tc>
          <w:tcPr>
            <w:tcW w:w="2338" w:type="dxa"/>
          </w:tcPr>
          <w:p w:rsidR="00EB2EB6" w:rsidRDefault="00EB2EB6" w:rsidP="00EB2EB6">
            <w:r>
              <w:t>21%</w:t>
            </w:r>
          </w:p>
        </w:tc>
      </w:tr>
      <w:tr w:rsidR="00EB2EB6" w:rsidTr="00EB2EB6">
        <w:tc>
          <w:tcPr>
            <w:tcW w:w="2337" w:type="dxa"/>
          </w:tcPr>
          <w:p w:rsidR="00EB2EB6" w:rsidRDefault="00EB2EB6" w:rsidP="00EB2EB6">
            <w:r>
              <w:t>Bruce</w:t>
            </w:r>
          </w:p>
        </w:tc>
        <w:tc>
          <w:tcPr>
            <w:tcW w:w="2337" w:type="dxa"/>
          </w:tcPr>
          <w:p w:rsidR="00EB2EB6" w:rsidRDefault="00EB2EB6" w:rsidP="00EB2EB6">
            <w:r>
              <w:t>221</w:t>
            </w:r>
          </w:p>
        </w:tc>
        <w:tc>
          <w:tcPr>
            <w:tcW w:w="2338" w:type="dxa"/>
          </w:tcPr>
          <w:p w:rsidR="00EB2EB6" w:rsidRDefault="00EB2EB6" w:rsidP="00EB2EB6">
            <w:r>
              <w:t>51</w:t>
            </w:r>
          </w:p>
        </w:tc>
        <w:tc>
          <w:tcPr>
            <w:tcW w:w="2338" w:type="dxa"/>
          </w:tcPr>
          <w:p w:rsidR="00EB2EB6" w:rsidRDefault="00EB2EB6" w:rsidP="00EB2EB6">
            <w:r>
              <w:t>15%</w:t>
            </w:r>
          </w:p>
        </w:tc>
      </w:tr>
    </w:tbl>
    <w:p w:rsidR="00EB2EB6" w:rsidRDefault="00EB2EB6" w:rsidP="00EB2EB6"/>
    <w:p w:rsidR="00EB2EB6" w:rsidRDefault="00EB2EB6" w:rsidP="00EB2EB6">
      <w:pPr>
        <w:pStyle w:val="Heading4"/>
      </w:pPr>
      <w:r>
        <w:t>Automatic Numbering</w:t>
      </w:r>
    </w:p>
    <w:p w:rsidR="00EB2EB6" w:rsidRDefault="00EB2EB6" w:rsidP="00EB2EB6">
      <w:r>
        <w:t>Automatic numbering analysis determines the survival rate of each region with numbers scanned by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2EB6" w:rsidTr="00EB2EB6">
        <w:tc>
          <w:tcPr>
            <w:tcW w:w="2337" w:type="dxa"/>
          </w:tcPr>
          <w:p w:rsidR="00EB2EB6" w:rsidRDefault="00EB2EB6" w:rsidP="00EB2EB6">
            <w:r>
              <w:t>REGION</w:t>
            </w:r>
          </w:p>
        </w:tc>
        <w:tc>
          <w:tcPr>
            <w:tcW w:w="2337" w:type="dxa"/>
          </w:tcPr>
          <w:p w:rsidR="00EB2EB6" w:rsidRDefault="00EB2EB6" w:rsidP="00EB2EB6">
            <w:r>
              <w:t># Managed</w:t>
            </w:r>
          </w:p>
        </w:tc>
        <w:tc>
          <w:tcPr>
            <w:tcW w:w="2338" w:type="dxa"/>
          </w:tcPr>
          <w:p w:rsidR="00EB2EB6" w:rsidRDefault="00EB2EB6" w:rsidP="00EB2EB6">
            <w:r>
              <w:t># Alive</w:t>
            </w:r>
          </w:p>
        </w:tc>
        <w:tc>
          <w:tcPr>
            <w:tcW w:w="2338" w:type="dxa"/>
          </w:tcPr>
          <w:p w:rsidR="00EB2EB6" w:rsidRDefault="00EB2EB6" w:rsidP="00EB2EB6">
            <w:r>
              <w:t>Survival Rate</w:t>
            </w:r>
          </w:p>
        </w:tc>
      </w:tr>
      <w:tr w:rsidR="00EB2EB6" w:rsidTr="00EB2EB6">
        <w:tc>
          <w:tcPr>
            <w:tcW w:w="2337" w:type="dxa"/>
          </w:tcPr>
          <w:p w:rsidR="00EB2EB6" w:rsidRDefault="00EB2EB6" w:rsidP="00EB2EB6">
            <w:r>
              <w:t>Kimball</w:t>
            </w:r>
          </w:p>
        </w:tc>
        <w:tc>
          <w:tcPr>
            <w:tcW w:w="2337" w:type="dxa"/>
          </w:tcPr>
          <w:p w:rsidR="00EB2EB6" w:rsidRDefault="00EB2EB6" w:rsidP="00EB2EB6">
            <w:r>
              <w:t>2230</w:t>
            </w:r>
          </w:p>
        </w:tc>
        <w:tc>
          <w:tcPr>
            <w:tcW w:w="2338" w:type="dxa"/>
          </w:tcPr>
          <w:p w:rsidR="00EB2EB6" w:rsidRDefault="00EB2EB6" w:rsidP="00EB2EB6">
            <w:r>
              <w:t>2312</w:t>
            </w:r>
          </w:p>
        </w:tc>
        <w:tc>
          <w:tcPr>
            <w:tcW w:w="2338" w:type="dxa"/>
          </w:tcPr>
          <w:p w:rsidR="00EB2EB6" w:rsidRDefault="00EB2EB6" w:rsidP="00EB2EB6">
            <w:r>
              <w:t>87%</w:t>
            </w:r>
          </w:p>
        </w:tc>
      </w:tr>
      <w:tr w:rsidR="00EB2EB6" w:rsidTr="00EB2EB6">
        <w:tc>
          <w:tcPr>
            <w:tcW w:w="2337" w:type="dxa"/>
          </w:tcPr>
          <w:p w:rsidR="00EB2EB6" w:rsidRDefault="00EB2EB6" w:rsidP="00EB2EB6">
            <w:proofErr w:type="spellStart"/>
            <w:r>
              <w:t>Rosco</w:t>
            </w:r>
            <w:proofErr w:type="spellEnd"/>
          </w:p>
        </w:tc>
        <w:tc>
          <w:tcPr>
            <w:tcW w:w="2337" w:type="dxa"/>
          </w:tcPr>
          <w:p w:rsidR="00EB2EB6" w:rsidRDefault="00EB2EB6" w:rsidP="00EB2EB6">
            <w:r>
              <w:t>1821</w:t>
            </w:r>
          </w:p>
        </w:tc>
        <w:tc>
          <w:tcPr>
            <w:tcW w:w="2338" w:type="dxa"/>
          </w:tcPr>
          <w:p w:rsidR="00EB2EB6" w:rsidRDefault="00EB2EB6" w:rsidP="00EB2EB6">
            <w:r>
              <w:t>5121</w:t>
            </w:r>
          </w:p>
        </w:tc>
        <w:tc>
          <w:tcPr>
            <w:tcW w:w="2338" w:type="dxa"/>
          </w:tcPr>
          <w:p w:rsidR="00EB2EB6" w:rsidRDefault="00EB2EB6" w:rsidP="00EB2EB6">
            <w:r>
              <w:t>21%</w:t>
            </w:r>
          </w:p>
        </w:tc>
      </w:tr>
    </w:tbl>
    <w:p w:rsidR="00230B3C" w:rsidRDefault="00230B3C" w:rsidP="00EB2EB6"/>
    <w:p w:rsidR="00230B3C" w:rsidRDefault="00230B3C" w:rsidP="00EB2EB6">
      <w:r>
        <w:t>To accurately represent each region survival rate, present and historic, the following requirements must be met.</w:t>
      </w:r>
      <w:bookmarkStart w:id="0" w:name="_GoBack"/>
      <w:bookmarkEnd w:id="0"/>
    </w:p>
    <w:p w:rsidR="00230B3C" w:rsidRDefault="00230B3C" w:rsidP="00230B3C">
      <w:pPr>
        <w:pStyle w:val="ListParagraph"/>
        <w:numPr>
          <w:ilvl w:val="0"/>
          <w:numId w:val="2"/>
        </w:numPr>
      </w:pPr>
      <w:r>
        <w:t>Period of time for the analysis. Start(open, close), End(open, close)</w:t>
      </w:r>
    </w:p>
    <w:p w:rsidR="00230B3C" w:rsidRDefault="00230B3C" w:rsidP="00230B3C">
      <w:pPr>
        <w:pStyle w:val="ListParagraph"/>
        <w:numPr>
          <w:ilvl w:val="0"/>
          <w:numId w:val="2"/>
        </w:numPr>
      </w:pPr>
      <w:r>
        <w:t>To be counted, the hive must be scanned within each of the Start period and End periods, unless a dead has been reported between.</w:t>
      </w:r>
    </w:p>
    <w:p w:rsidR="00230B3C" w:rsidRDefault="00230B3C" w:rsidP="00230B3C">
      <w:pPr>
        <w:pStyle w:val="ListParagraph"/>
        <w:numPr>
          <w:ilvl w:val="0"/>
          <w:numId w:val="2"/>
        </w:numPr>
      </w:pPr>
      <w:r>
        <w:t>Analysis will based on the first scan in the Start period, and last scan in the end period.</w:t>
      </w:r>
    </w:p>
    <w:p w:rsidR="00230B3C" w:rsidRDefault="001B0F8E" w:rsidP="00230B3C">
      <w:pPr>
        <w:jc w:val="center"/>
      </w:pPr>
      <w:r>
        <w:object w:dxaOrig="11581" w:dyaOrig="4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85pt;height:138.4pt" o:ole="">
            <v:imagedata r:id="rId5" o:title=""/>
          </v:shape>
          <o:OLEObject Type="Link" ProgID="Visio.Drawing.11" ShapeID="_x0000_i1025" DrawAspect="Content" r:id="rId6" UpdateMode="Always">
            <o:LinkType>EnhancedMetaFile</o:LinkType>
            <o:LockedField>false</o:LockedField>
            <o:FieldCodes>\* MERGEFORMAT</o:FieldCodes>
          </o:OLEObject>
        </w:object>
      </w:r>
    </w:p>
    <w:p w:rsidR="00E55E07" w:rsidRDefault="00E55E07" w:rsidP="00E55E07">
      <w:pPr>
        <w:pStyle w:val="ListParagraph"/>
        <w:numPr>
          <w:ilvl w:val="0"/>
          <w:numId w:val="2"/>
        </w:numPr>
      </w:pPr>
      <w:r>
        <w:t>Analysis will be performed on all regions which have a scan within the start and end periods.</w:t>
      </w:r>
    </w:p>
    <w:p w:rsidR="00EB2EB6" w:rsidRDefault="00E55E07" w:rsidP="00EB2EB6">
      <w:r>
        <w:t>Questions:</w:t>
      </w:r>
    </w:p>
    <w:p w:rsidR="00E55E07" w:rsidRDefault="00E55E07" w:rsidP="00EB2EB6">
      <w:r>
        <w:tab/>
        <w:t>How do we preform analysis on hives that have changed locations?</w:t>
      </w:r>
    </w:p>
    <w:p w:rsidR="00E55E07" w:rsidRDefault="00E55E07" w:rsidP="00E55E07">
      <w:pPr>
        <w:pStyle w:val="Heading3"/>
      </w:pPr>
      <w:r>
        <w:t>Analysis by Previous Field:</w:t>
      </w:r>
    </w:p>
    <w:p w:rsidR="004145A2" w:rsidRDefault="004145A2" w:rsidP="004145A2">
      <w:r>
        <w:t>Automatic numbering analysis determines the survival rate of each region with numbers scanned by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45A2" w:rsidTr="004145A2">
        <w:tc>
          <w:tcPr>
            <w:tcW w:w="2337" w:type="dxa"/>
          </w:tcPr>
          <w:p w:rsidR="004145A2" w:rsidRDefault="004145A2" w:rsidP="004145A2">
            <w:r>
              <w:t>REGION</w:t>
            </w:r>
          </w:p>
        </w:tc>
        <w:tc>
          <w:tcPr>
            <w:tcW w:w="2337" w:type="dxa"/>
          </w:tcPr>
          <w:p w:rsidR="004145A2" w:rsidRDefault="004145A2" w:rsidP="004145A2">
            <w:r>
              <w:t># Managed</w:t>
            </w:r>
          </w:p>
        </w:tc>
        <w:tc>
          <w:tcPr>
            <w:tcW w:w="2338" w:type="dxa"/>
          </w:tcPr>
          <w:p w:rsidR="004145A2" w:rsidRDefault="004145A2" w:rsidP="004145A2">
            <w:r>
              <w:t># Alive</w:t>
            </w:r>
          </w:p>
        </w:tc>
        <w:tc>
          <w:tcPr>
            <w:tcW w:w="2338" w:type="dxa"/>
          </w:tcPr>
          <w:p w:rsidR="004145A2" w:rsidRDefault="004145A2" w:rsidP="004145A2">
            <w:r>
              <w:t>Survival Rate</w:t>
            </w:r>
          </w:p>
        </w:tc>
      </w:tr>
      <w:tr w:rsidR="004145A2" w:rsidTr="004145A2">
        <w:tc>
          <w:tcPr>
            <w:tcW w:w="2337" w:type="dxa"/>
          </w:tcPr>
          <w:p w:rsidR="004145A2" w:rsidRDefault="004145A2" w:rsidP="004145A2">
            <w:r>
              <w:t>Kimball</w:t>
            </w:r>
          </w:p>
        </w:tc>
        <w:tc>
          <w:tcPr>
            <w:tcW w:w="2337" w:type="dxa"/>
          </w:tcPr>
          <w:p w:rsidR="004145A2" w:rsidRDefault="004145A2" w:rsidP="004145A2">
            <w:r>
              <w:t>2230</w:t>
            </w:r>
          </w:p>
        </w:tc>
        <w:tc>
          <w:tcPr>
            <w:tcW w:w="2338" w:type="dxa"/>
          </w:tcPr>
          <w:p w:rsidR="004145A2" w:rsidRDefault="004145A2" w:rsidP="004145A2">
            <w:r>
              <w:t>2312</w:t>
            </w:r>
          </w:p>
        </w:tc>
        <w:tc>
          <w:tcPr>
            <w:tcW w:w="2338" w:type="dxa"/>
          </w:tcPr>
          <w:p w:rsidR="004145A2" w:rsidRDefault="004145A2" w:rsidP="004145A2">
            <w:r>
              <w:t>87%</w:t>
            </w:r>
          </w:p>
        </w:tc>
      </w:tr>
      <w:tr w:rsidR="004145A2" w:rsidTr="004145A2">
        <w:tc>
          <w:tcPr>
            <w:tcW w:w="2337" w:type="dxa"/>
          </w:tcPr>
          <w:p w:rsidR="004145A2" w:rsidRDefault="004145A2" w:rsidP="004145A2">
            <w:proofErr w:type="spellStart"/>
            <w:r>
              <w:t>Rosco</w:t>
            </w:r>
            <w:proofErr w:type="spellEnd"/>
          </w:p>
        </w:tc>
        <w:tc>
          <w:tcPr>
            <w:tcW w:w="2337" w:type="dxa"/>
          </w:tcPr>
          <w:p w:rsidR="004145A2" w:rsidRDefault="004145A2" w:rsidP="004145A2">
            <w:r>
              <w:t>1821</w:t>
            </w:r>
          </w:p>
        </w:tc>
        <w:tc>
          <w:tcPr>
            <w:tcW w:w="2338" w:type="dxa"/>
          </w:tcPr>
          <w:p w:rsidR="004145A2" w:rsidRDefault="004145A2" w:rsidP="004145A2">
            <w:r>
              <w:t>5121</w:t>
            </w:r>
          </w:p>
        </w:tc>
        <w:tc>
          <w:tcPr>
            <w:tcW w:w="2338" w:type="dxa"/>
          </w:tcPr>
          <w:p w:rsidR="004145A2" w:rsidRDefault="004145A2" w:rsidP="004145A2">
            <w:r>
              <w:t>21%</w:t>
            </w:r>
          </w:p>
        </w:tc>
      </w:tr>
    </w:tbl>
    <w:p w:rsidR="00E55E07" w:rsidRPr="00EB2EB6" w:rsidRDefault="00E55E07" w:rsidP="00EB2EB6"/>
    <w:sectPr w:rsidR="00E55E07" w:rsidRPr="00EB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F403B"/>
    <w:multiLevelType w:val="hybridMultilevel"/>
    <w:tmpl w:val="E7506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FED"/>
    <w:multiLevelType w:val="hybridMultilevel"/>
    <w:tmpl w:val="1E0402A0"/>
    <w:lvl w:ilvl="0" w:tplc="26DC40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B6"/>
    <w:rsid w:val="0008448C"/>
    <w:rsid w:val="001B0F8E"/>
    <w:rsid w:val="00230B3C"/>
    <w:rsid w:val="0035359E"/>
    <w:rsid w:val="004145A2"/>
    <w:rsid w:val="00443DC3"/>
    <w:rsid w:val="004B0418"/>
    <w:rsid w:val="005649DF"/>
    <w:rsid w:val="00611B05"/>
    <w:rsid w:val="006F6385"/>
    <w:rsid w:val="00823BA9"/>
    <w:rsid w:val="009B1D7F"/>
    <w:rsid w:val="00B15CEB"/>
    <w:rsid w:val="00B256A2"/>
    <w:rsid w:val="00C032B4"/>
    <w:rsid w:val="00C55D6F"/>
    <w:rsid w:val="00DD28F7"/>
    <w:rsid w:val="00E55E07"/>
    <w:rsid w:val="00EB2EB6"/>
    <w:rsid w:val="00F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768CE-DBDC-4609-9920-C4FFD442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E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E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2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2E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B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Austin\Documents\Electrical-Projects\GIS\Analysis.vsd\Drawing\~Page-1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</dc:creator>
  <cp:keywords/>
  <dc:description/>
  <cp:lastModifiedBy>Austin A</cp:lastModifiedBy>
  <cp:revision>1</cp:revision>
  <dcterms:created xsi:type="dcterms:W3CDTF">2015-11-06T20:25:00Z</dcterms:created>
  <dcterms:modified xsi:type="dcterms:W3CDTF">2015-11-09T22:15:00Z</dcterms:modified>
</cp:coreProperties>
</file>