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E5A5E" w14:textId="5AC46DBD" w:rsidR="00346B9E" w:rsidRDefault="006C7D37" w:rsidP="006C7D37">
      <w:pPr>
        <w:pStyle w:val="Instructions"/>
      </w:pPr>
      <w:bookmarkStart w:id="0" w:name="_Toc207383563"/>
      <w:r w:rsidRPr="006C7D37">
        <w:rPr>
          <w:b/>
          <w:bCs/>
        </w:rPr>
        <w:t>Note</w:t>
      </w:r>
      <w:r w:rsidRPr="00FB68E5">
        <w:t xml:space="preserve">: The </w:t>
      </w:r>
      <w:r w:rsidR="00007B4F">
        <w:t>Business Continuity Plan (</w:t>
      </w:r>
      <w:r w:rsidR="00364237">
        <w:t>BCP)</w:t>
      </w:r>
      <w:r w:rsidRPr="00FB68E5">
        <w:t xml:space="preserve"> and </w:t>
      </w:r>
      <w:r w:rsidR="00007B4F">
        <w:t>Disaster Recovery Plan (DRP)</w:t>
      </w:r>
      <w:r w:rsidRPr="00FB68E5">
        <w:t xml:space="preserve"> can be created as a combined artifact. Adjust this template to meet the specific documentation needs of the system. See </w:t>
      </w:r>
      <w:hyperlink r:id="rId11" w:anchor="doc_info/7820754/?state_type=steady_state__v">
        <w:r w:rsidRPr="00FB68E5">
          <w:rPr>
            <w:rStyle w:val="Hyperlink"/>
          </w:rPr>
          <w:t>GSOP-1201.2, CSV Roles and Responsibilities</w:t>
        </w:r>
      </w:hyperlink>
      <w:r w:rsidRPr="00FB68E5">
        <w:t xml:space="preserve"> for required approvers for each artifact.</w:t>
      </w:r>
    </w:p>
    <w:p w14:paraId="547FACFE" w14:textId="411C5F38" w:rsidR="00853609" w:rsidRDefault="00853609" w:rsidP="006C7D37">
      <w:pPr>
        <w:pStyle w:val="Instructions"/>
        <w:rPr>
          <w:b/>
          <w:bCs/>
          <w:caps/>
          <w:color w:val="000000" w:themeColor="text1"/>
          <w:sz w:val="24"/>
          <w:szCs w:val="28"/>
        </w:rPr>
      </w:pPr>
      <w:r w:rsidRPr="000352C5">
        <w:t xml:space="preserve">The requirement to have a BCP and the extent of </w:t>
      </w:r>
      <w:r>
        <w:rPr>
          <w:rFonts w:eastAsia="Yu Mincho" w:hint="eastAsia"/>
          <w:lang w:eastAsia="ja-JP"/>
        </w:rPr>
        <w:t xml:space="preserve">business continuity planning </w:t>
      </w:r>
      <w:r w:rsidRPr="000352C5">
        <w:t xml:space="preserve">must be determined by the </w:t>
      </w:r>
      <w:r>
        <w:t>Business Process Owner</w:t>
      </w:r>
      <w:r w:rsidRPr="000352C5">
        <w:t xml:space="preserve"> and Business Quality Assurance (BQA)</w:t>
      </w:r>
      <w:r>
        <w:rPr>
          <w:rFonts w:eastAsia="Yu Mincho" w:hint="eastAsia"/>
          <w:lang w:eastAsia="ja-JP"/>
        </w:rPr>
        <w:t xml:space="preserve"> </w:t>
      </w:r>
      <w:r w:rsidRPr="000352C5">
        <w:t xml:space="preserve">based on the </w:t>
      </w:r>
      <w:r>
        <w:rPr>
          <w:rFonts w:eastAsia="Yu Mincho" w:hint="eastAsia"/>
          <w:lang w:eastAsia="ja-JP"/>
        </w:rPr>
        <w:t xml:space="preserve">regulatory and </w:t>
      </w:r>
      <w:r w:rsidRPr="000352C5">
        <w:t>business risk</w:t>
      </w:r>
      <w:r>
        <w:rPr>
          <w:rFonts w:eastAsia="Yu Mincho" w:hint="eastAsia"/>
          <w:lang w:eastAsia="ja-JP"/>
        </w:rPr>
        <w:t xml:space="preserve"> of the computer system</w:t>
      </w:r>
      <w:r w:rsidRPr="000352C5">
        <w:t>.</w:t>
      </w:r>
    </w:p>
    <w:tbl>
      <w:tblPr>
        <w:tblStyle w:val="TableGrid"/>
        <w:tblW w:w="5008" w:type="pct"/>
        <w:jc w:val="center"/>
        <w:tblBorders>
          <w:top w:val="single" w:sz="8" w:space="0" w:color="auto"/>
          <w:left w:val="single" w:sz="8" w:space="0" w:color="auto"/>
          <w:bottom w:val="single" w:sz="8" w:space="0" w:color="auto"/>
          <w:right w:val="single" w:sz="8" w:space="0" w:color="auto"/>
        </w:tblBorders>
        <w:shd w:val="clear" w:color="auto" w:fill="FFF3CD"/>
        <w:tblLayout w:type="fixed"/>
        <w:tblLook w:val="04A0" w:firstRow="1" w:lastRow="0" w:firstColumn="1" w:lastColumn="0" w:noHBand="0" w:noVBand="1"/>
      </w:tblPr>
      <w:tblGrid>
        <w:gridCol w:w="10797"/>
      </w:tblGrid>
      <w:tr w:rsidR="00790BCE" w:rsidRPr="00F25230" w14:paraId="1B486D26" w14:textId="77777777" w:rsidTr="00C56D2F">
        <w:trPr>
          <w:trHeight w:val="288"/>
          <w:tblHeader/>
          <w:jc w:val="center"/>
        </w:trPr>
        <w:tc>
          <w:tcPr>
            <w:tcW w:w="10797" w:type="dxa"/>
            <w:tcBorders>
              <w:top w:val="single" w:sz="8" w:space="0" w:color="auto"/>
              <w:left w:val="single" w:sz="8" w:space="0" w:color="auto"/>
              <w:bottom w:val="single" w:sz="4" w:space="0" w:color="auto"/>
              <w:right w:val="single" w:sz="8" w:space="0" w:color="auto"/>
            </w:tcBorders>
            <w:shd w:val="clear" w:color="auto" w:fill="FFF3CD"/>
            <w:vAlign w:val="center"/>
          </w:tcPr>
          <w:p w14:paraId="7C2B116D" w14:textId="77777777" w:rsidR="00790BCE" w:rsidRPr="00E5305A" w:rsidRDefault="00790BCE" w:rsidP="00C56D2F">
            <w:pPr>
              <w:pStyle w:val="TableHeader-QS"/>
              <w:rPr>
                <w:sz w:val="24"/>
                <w:szCs w:val="24"/>
              </w:rPr>
            </w:pPr>
            <w:r w:rsidRPr="00E5305A">
              <w:rPr>
                <w:sz w:val="24"/>
                <w:szCs w:val="24"/>
              </w:rPr>
              <w:t>INSTRUCTIONS</w:t>
            </w:r>
            <w:r>
              <w:rPr>
                <w:sz w:val="24"/>
                <w:szCs w:val="24"/>
              </w:rPr>
              <w:t xml:space="preserve"> – DELETE THIS PAGE BEFORE REVIEW</w:t>
            </w:r>
          </w:p>
        </w:tc>
      </w:tr>
      <w:tr w:rsidR="00790BCE" w:rsidRPr="00F25230" w14:paraId="1E4271A1" w14:textId="77777777" w:rsidTr="00C56D2F">
        <w:trPr>
          <w:trHeight w:val="484"/>
          <w:jc w:val="center"/>
        </w:trPr>
        <w:tc>
          <w:tcPr>
            <w:tcW w:w="10797" w:type="dxa"/>
            <w:tcBorders>
              <w:top w:val="single" w:sz="4" w:space="0" w:color="auto"/>
              <w:left w:val="single" w:sz="8" w:space="0" w:color="auto"/>
              <w:bottom w:val="nil"/>
              <w:right w:val="single" w:sz="8" w:space="0" w:color="auto"/>
            </w:tcBorders>
            <w:shd w:val="clear" w:color="auto" w:fill="FFF3CD"/>
            <w:vAlign w:val="center"/>
          </w:tcPr>
          <w:p w14:paraId="44900985" w14:textId="77777777" w:rsidR="00790BCE" w:rsidRPr="006B1DCD" w:rsidRDefault="00790BCE" w:rsidP="00C56D2F">
            <w:pPr>
              <w:pStyle w:val="H0-QSNotinTOC"/>
              <w:rPr>
                <w:color w:val="auto"/>
              </w:rPr>
            </w:pPr>
            <w:r w:rsidRPr="00F64E3C">
              <w:rPr>
                <w:noProof/>
                <w:color w:val="auto"/>
              </w:rPr>
              <w:drawing>
                <wp:inline distT="0" distB="0" distL="0" distR="0" wp14:anchorId="610F5ED0" wp14:editId="25B532D2">
                  <wp:extent cx="207818" cy="207818"/>
                  <wp:effectExtent l="0" t="0" r="0" b="0"/>
                  <wp:docPr id="1487437498" name="Graphic 1" descr="Stop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37498" name="Graphic 1487437498" descr="Stop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213951" cy="213951"/>
                          </a:xfrm>
                          <a:prstGeom prst="rect">
                            <a:avLst/>
                          </a:prstGeom>
                        </pic:spPr>
                      </pic:pic>
                    </a:graphicData>
                  </a:graphic>
                </wp:inline>
              </w:drawing>
            </w:r>
            <w:r w:rsidRPr="006B1DCD">
              <w:rPr>
                <w:color w:val="auto"/>
              </w:rPr>
              <w:t>CREATING NEW DOCUMENTS</w:t>
            </w:r>
          </w:p>
          <w:p w14:paraId="64CA0E6D" w14:textId="77777777" w:rsidR="00790BCE" w:rsidRPr="006B1DCD" w:rsidRDefault="00790BCE" w:rsidP="00C56D2F">
            <w:pPr>
              <w:pStyle w:val="H0-BodyText"/>
            </w:pPr>
            <w:r w:rsidRPr="006B1DCD">
              <w:rPr>
                <w:b/>
                <w:u w:val="single"/>
              </w:rPr>
              <w:t>STOP</w:t>
            </w:r>
            <w:r w:rsidRPr="006B1DCD">
              <w:rPr>
                <w:b/>
              </w:rPr>
              <w:t>! DO NOT CREATE A DRAFT OF THIS TEMPLATE.</w:t>
            </w:r>
            <w:r w:rsidRPr="006B1DCD">
              <w:t xml:space="preserve"> To create a new document from this template, use </w:t>
            </w:r>
            <w:r w:rsidRPr="006B1DCD">
              <w:rPr>
                <w:b/>
                <w:bCs/>
              </w:rPr>
              <w:t>one</w:t>
            </w:r>
            <w:r w:rsidRPr="006B1DCD">
              <w:t xml:space="preserve"> of the following options:</w:t>
            </w:r>
          </w:p>
          <w:p w14:paraId="36986701" w14:textId="77777777" w:rsidR="00790BCE" w:rsidRPr="006B1DCD" w:rsidRDefault="00790BCE" w:rsidP="00C56D2F">
            <w:pPr>
              <w:pStyle w:val="H0-BodyTxt-Bullet-QS"/>
              <w:ind w:left="810"/>
            </w:pPr>
            <w:r w:rsidRPr="006B1DCD">
              <w:rPr>
                <w:b/>
                <w:bCs/>
              </w:rPr>
              <w:t>Make a copy</w:t>
            </w:r>
            <w:r w:rsidRPr="006B1DCD">
              <w:t xml:space="preserve"> - Make a copy functionality allows the user to copy metadata, including document type, from the Lilly designated template. The metadata can be updated as needed for the new document.</w:t>
            </w:r>
          </w:p>
          <w:p w14:paraId="0FB4716D" w14:textId="77777777" w:rsidR="00790BCE" w:rsidRPr="006B1DCD" w:rsidRDefault="00790BCE" w:rsidP="00C56D2F">
            <w:pPr>
              <w:pStyle w:val="H0-BodyTxt-Bullet-QS"/>
              <w:ind w:left="810"/>
            </w:pPr>
            <w:r w:rsidRPr="006B1DCD">
              <w:rPr>
                <w:b/>
                <w:bCs/>
              </w:rPr>
              <w:t>+Create</w:t>
            </w:r>
            <w:r w:rsidRPr="006B1DCD">
              <w:t xml:space="preserve"> - Create document from upload creates a new document from a Lilly designated template. When using this method, download the Lilly designated template source file, upload the new document, and populate the metadata.</w:t>
            </w:r>
          </w:p>
          <w:p w14:paraId="187010D5" w14:textId="36153A36" w:rsidR="00790BCE" w:rsidRPr="00961766" w:rsidRDefault="00790BCE" w:rsidP="00C56D2F">
            <w:pPr>
              <w:pStyle w:val="H0-BodyText"/>
            </w:pPr>
            <w:r w:rsidRPr="006B1DCD">
              <w:t>Refer to</w:t>
            </w:r>
            <w:r w:rsidRPr="00E47E4F">
              <w:t xml:space="preserve"> </w:t>
            </w:r>
            <w:hyperlink r:id="rId14" w:anchor="doc_info/52303/?state_type=steady_state__v" w:history="1">
              <w:r w:rsidRPr="00E47E4F">
                <w:rPr>
                  <w:rStyle w:val="Hyperlink"/>
                  <w:iCs/>
                </w:rPr>
                <w:t>T</w:t>
              </w:r>
              <w:r w:rsidRPr="00E47E4F">
                <w:rPr>
                  <w:rStyle w:val="Hyperlink"/>
                </w:rPr>
                <w:t xml:space="preserve">ech@Lilly (IDS) </w:t>
              </w:r>
              <w:r w:rsidRPr="00E47E4F">
                <w:rPr>
                  <w:rStyle w:val="Hyperlink"/>
                  <w:iCs/>
                </w:rPr>
                <w:t>Validation Deliverable Mapping for QualityDocs</w:t>
              </w:r>
            </w:hyperlink>
            <w:r w:rsidRPr="00E47E4F">
              <w:t xml:space="preserve"> </w:t>
            </w:r>
            <w:r w:rsidRPr="006B1DCD">
              <w:t>for metadata guidance.</w:t>
            </w:r>
          </w:p>
        </w:tc>
      </w:tr>
      <w:tr w:rsidR="00790BCE" w:rsidRPr="00F25230" w14:paraId="5920F978" w14:textId="77777777" w:rsidTr="00C56D2F">
        <w:trPr>
          <w:trHeight w:val="484"/>
          <w:jc w:val="center"/>
        </w:trPr>
        <w:tc>
          <w:tcPr>
            <w:tcW w:w="10797" w:type="dxa"/>
            <w:tcBorders>
              <w:top w:val="nil"/>
              <w:left w:val="single" w:sz="8" w:space="0" w:color="auto"/>
              <w:bottom w:val="single" w:sz="4" w:space="0" w:color="auto"/>
              <w:right w:val="single" w:sz="8" w:space="0" w:color="auto"/>
            </w:tcBorders>
            <w:shd w:val="clear" w:color="auto" w:fill="FFF3CD"/>
            <w:vAlign w:val="center"/>
          </w:tcPr>
          <w:p w14:paraId="760DF471" w14:textId="77777777" w:rsidR="00790BCE" w:rsidRPr="00E47E4F" w:rsidRDefault="00790BCE" w:rsidP="00C56D2F">
            <w:pPr>
              <w:pStyle w:val="H0-QSNotinTOC"/>
              <w:rPr>
                <w:color w:val="FF0000"/>
                <w:lang w:val="en-GB"/>
              </w:rPr>
            </w:pPr>
            <w:r w:rsidRPr="00F64E3C">
              <w:rPr>
                <w:noProof/>
                <w:color w:val="auto"/>
              </w:rPr>
              <w:drawing>
                <wp:inline distT="0" distB="0" distL="0" distR="0" wp14:anchorId="336B734A" wp14:editId="3C329EEC">
                  <wp:extent cx="182880" cy="182880"/>
                  <wp:effectExtent l="0" t="0" r="0" b="0"/>
                  <wp:docPr id="13" name="Graphic 13" descr="Lightbu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ightbulb.svg"/>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82880" cy="182880"/>
                          </a:xfrm>
                          <a:prstGeom prst="rect">
                            <a:avLst/>
                          </a:prstGeom>
                        </pic:spPr>
                      </pic:pic>
                    </a:graphicData>
                  </a:graphic>
                </wp:inline>
              </w:drawing>
            </w:r>
            <w:r w:rsidRPr="00F64E3C">
              <w:rPr>
                <w:i/>
                <w:color w:val="auto"/>
              </w:rPr>
              <w:t xml:space="preserve"> </w:t>
            </w:r>
            <w:r>
              <w:rPr>
                <w:color w:val="auto"/>
                <w:lang w:val="en-GB"/>
              </w:rPr>
              <w:t>text color</w:t>
            </w:r>
            <w:r w:rsidRPr="00E47E4F">
              <w:rPr>
                <w:color w:val="FF0000"/>
                <w:lang w:val="en-GB"/>
              </w:rPr>
              <w:tab/>
            </w:r>
          </w:p>
          <w:p w14:paraId="106793C8" w14:textId="77777777" w:rsidR="00790BCE" w:rsidRPr="009F0F4A" w:rsidRDefault="00790BCE" w:rsidP="00C56D2F">
            <w:pPr>
              <w:pStyle w:val="H0-BodyTxt-Bullet-QS"/>
              <w:numPr>
                <w:ilvl w:val="0"/>
                <w:numId w:val="29"/>
              </w:numPr>
              <w:rPr>
                <w:lang w:val="en-GB"/>
              </w:rPr>
            </w:pPr>
            <w:r w:rsidRPr="0074073E">
              <w:rPr>
                <w:rStyle w:val="InstructionsChar"/>
                <w:b/>
                <w:bCs/>
              </w:rPr>
              <w:t>Red Italics</w:t>
            </w:r>
            <w:r w:rsidRPr="004F517E">
              <w:rPr>
                <w:b/>
                <w:bCs/>
                <w:i/>
                <w:iCs/>
                <w:lang w:val="en-GB"/>
              </w:rPr>
              <w:t xml:space="preserve"> </w:t>
            </w:r>
            <w:r>
              <w:rPr>
                <w:lang w:val="en-GB"/>
              </w:rPr>
              <w:t xml:space="preserve">= </w:t>
            </w:r>
            <w:r w:rsidRPr="009F0F4A">
              <w:rPr>
                <w:lang w:val="en-GB"/>
              </w:rPr>
              <w:t xml:space="preserve">instructions and guidance. DELETE prior to document review. </w:t>
            </w:r>
          </w:p>
          <w:p w14:paraId="709D1561" w14:textId="77777777" w:rsidR="00790BCE" w:rsidRDefault="00790BCE" w:rsidP="00C56D2F">
            <w:pPr>
              <w:pStyle w:val="H0-BodyTxt-Bullet-QS"/>
              <w:numPr>
                <w:ilvl w:val="0"/>
                <w:numId w:val="29"/>
              </w:numPr>
              <w:rPr>
                <w:lang w:val="en-GB"/>
              </w:rPr>
            </w:pPr>
            <w:r w:rsidRPr="00831A24">
              <w:rPr>
                <w:b/>
                <w:bCs/>
                <w:lang w:val="en-GB"/>
              </w:rPr>
              <w:t>Black</w:t>
            </w:r>
            <w:r w:rsidRPr="00E47E4F">
              <w:rPr>
                <w:lang w:val="en-GB"/>
              </w:rPr>
              <w:t xml:space="preserve"> </w:t>
            </w:r>
            <w:r>
              <w:rPr>
                <w:lang w:val="en-GB"/>
              </w:rPr>
              <w:t>= recommended</w:t>
            </w:r>
            <w:r w:rsidRPr="009F0F4A">
              <w:rPr>
                <w:lang w:val="en-GB"/>
              </w:rPr>
              <w:t xml:space="preserve">. REVIEW and MODIFY </w:t>
            </w:r>
            <w:r>
              <w:rPr>
                <w:lang w:val="en-GB"/>
              </w:rPr>
              <w:t>with applicable content</w:t>
            </w:r>
            <w:r w:rsidRPr="009F0F4A">
              <w:rPr>
                <w:lang w:val="en-GB"/>
              </w:rPr>
              <w:t>.</w:t>
            </w:r>
          </w:p>
          <w:p w14:paraId="554A0D25" w14:textId="77777777" w:rsidR="00790BCE" w:rsidRPr="009F0F4A" w:rsidRDefault="00790BCE" w:rsidP="00C56D2F">
            <w:pPr>
              <w:pStyle w:val="H0-BodyTxt-Bullet-QS"/>
              <w:numPr>
                <w:ilvl w:val="0"/>
                <w:numId w:val="29"/>
              </w:numPr>
              <w:rPr>
                <w:lang w:val="en-GB"/>
              </w:rPr>
            </w:pPr>
            <w:r>
              <w:rPr>
                <w:b/>
                <w:bCs/>
                <w:lang w:val="en-GB"/>
              </w:rPr>
              <w:t>Black and set off by &lt; &gt;</w:t>
            </w:r>
            <w:r>
              <w:rPr>
                <w:lang w:val="en-GB"/>
              </w:rPr>
              <w:t>= REPLACE text with applicable content.</w:t>
            </w:r>
          </w:p>
          <w:p w14:paraId="14E7154B" w14:textId="77777777" w:rsidR="00790BCE" w:rsidRPr="009F0F4A" w:rsidRDefault="00790BCE" w:rsidP="00C56D2F">
            <w:pPr>
              <w:pStyle w:val="H0-BodyTxt-Bullet-QS"/>
              <w:numPr>
                <w:ilvl w:val="0"/>
                <w:numId w:val="29"/>
              </w:numPr>
              <w:rPr>
                <w:lang w:val="en-GB"/>
              </w:rPr>
            </w:pPr>
            <w:r w:rsidRPr="00EF60D7">
              <w:rPr>
                <w:rStyle w:val="ExampleChar"/>
                <w:rFonts w:eastAsia="MS Mincho"/>
                <w:b/>
                <w:bCs/>
              </w:rPr>
              <w:t>Green</w:t>
            </w:r>
            <w:r w:rsidRPr="00E47E4F">
              <w:rPr>
                <w:color w:val="0070C0"/>
                <w:lang w:val="en-GB"/>
              </w:rPr>
              <w:t xml:space="preserve"> </w:t>
            </w:r>
            <w:r>
              <w:rPr>
                <w:lang w:val="en-GB"/>
              </w:rPr>
              <w:t>=</w:t>
            </w:r>
            <w:r w:rsidRPr="009F0F4A">
              <w:rPr>
                <w:lang w:val="en-GB"/>
              </w:rPr>
              <w:t xml:space="preserve"> examples. REVIEW, MODIFY or </w:t>
            </w:r>
            <w:r>
              <w:rPr>
                <w:lang w:val="en-GB"/>
              </w:rPr>
              <w:t>DELETE</w:t>
            </w:r>
            <w:r w:rsidRPr="009F0F4A">
              <w:rPr>
                <w:lang w:val="en-GB"/>
              </w:rPr>
              <w:t xml:space="preserve"> </w:t>
            </w:r>
            <w:r>
              <w:rPr>
                <w:lang w:val="en-GB"/>
              </w:rPr>
              <w:t>if not needed</w:t>
            </w:r>
            <w:r w:rsidRPr="009F0F4A">
              <w:rPr>
                <w:lang w:val="en-GB"/>
              </w:rPr>
              <w:t>.</w:t>
            </w:r>
          </w:p>
          <w:p w14:paraId="0028915A" w14:textId="77777777" w:rsidR="00790BCE" w:rsidRPr="009F0F4A" w:rsidRDefault="00790BCE" w:rsidP="00C56D2F">
            <w:pPr>
              <w:pStyle w:val="H0-QSNotinTOC"/>
              <w:rPr>
                <w:color w:val="auto"/>
                <w:lang w:val="en-GB"/>
              </w:rPr>
            </w:pPr>
            <w:r w:rsidRPr="00F64E3C">
              <w:rPr>
                <w:noProof/>
                <w:color w:val="auto"/>
                <w:lang w:val="en-GB"/>
              </w:rPr>
              <w:drawing>
                <wp:inline distT="0" distB="0" distL="0" distR="0" wp14:anchorId="7D0790AF" wp14:editId="26467852">
                  <wp:extent cx="190800" cy="190800"/>
                  <wp:effectExtent l="0" t="0" r="0" b="0"/>
                  <wp:docPr id="21" name="Picture 21" descr="Checklist R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descr="Checklist RTL"/>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0800" cy="190800"/>
                          </a:xfrm>
                          <a:prstGeom prst="rect">
                            <a:avLst/>
                          </a:prstGeom>
                        </pic:spPr>
                      </pic:pic>
                    </a:graphicData>
                  </a:graphic>
                </wp:inline>
              </w:drawing>
            </w:r>
            <w:r w:rsidRPr="00F64E3C">
              <w:rPr>
                <w:i/>
              </w:rPr>
              <w:t xml:space="preserve"> </w:t>
            </w:r>
            <w:r w:rsidRPr="009F0F4A">
              <w:rPr>
                <w:color w:val="auto"/>
                <w:lang w:val="en-GB"/>
              </w:rPr>
              <w:t>REQUIRED SECTIONS</w:t>
            </w:r>
          </w:p>
          <w:p w14:paraId="2F5CD887" w14:textId="77777777" w:rsidR="00790BCE" w:rsidRPr="00324B26" w:rsidRDefault="00790BCE" w:rsidP="00C56D2F">
            <w:pPr>
              <w:pStyle w:val="H0-BodyText"/>
            </w:pPr>
            <w:r>
              <w:t>Sections indicated by this purple icon</w:t>
            </w:r>
            <w:r w:rsidRPr="00324B26">
              <w:t xml:space="preserve"> </w:t>
            </w:r>
            <w:r>
              <w:t>must</w:t>
            </w:r>
            <w:r w:rsidRPr="00324B26">
              <w:t xml:space="preserve"> be completed to comply with the applicable GSOP. If the section is not applicable, a rationale must be included in the section.</w:t>
            </w:r>
          </w:p>
          <w:p w14:paraId="17EB7AAE" w14:textId="77777777" w:rsidR="00790BCE" w:rsidRPr="009F0F4A" w:rsidRDefault="00790BCE" w:rsidP="00C56D2F">
            <w:pPr>
              <w:pStyle w:val="H0-QSNotinTOC"/>
              <w:rPr>
                <w:color w:val="auto"/>
              </w:rPr>
            </w:pPr>
            <w:r w:rsidRPr="00F64E3C">
              <w:rPr>
                <w:i/>
                <w:noProof/>
              </w:rPr>
              <w:drawing>
                <wp:inline distT="0" distB="0" distL="0" distR="0" wp14:anchorId="7882A718" wp14:editId="47514498">
                  <wp:extent cx="192024" cy="192024"/>
                  <wp:effectExtent l="0" t="0" r="0" b="0"/>
                  <wp:docPr id="15" name="Picture 15" descr="Brain in 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Brain in hea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2024" cy="192024"/>
                          </a:xfrm>
                          <a:prstGeom prst="rect">
                            <a:avLst/>
                          </a:prstGeom>
                        </pic:spPr>
                      </pic:pic>
                    </a:graphicData>
                  </a:graphic>
                </wp:inline>
              </w:drawing>
            </w:r>
            <w:r w:rsidRPr="00F64E3C">
              <w:rPr>
                <w:i/>
              </w:rPr>
              <w:t xml:space="preserve"> </w:t>
            </w:r>
            <w:r w:rsidRPr="00F64E3C">
              <w:rPr>
                <w:color w:val="auto"/>
                <w:lang w:val="en-GB"/>
              </w:rPr>
              <w:t>THINGS</w:t>
            </w:r>
            <w:r w:rsidRPr="009F0F4A">
              <w:rPr>
                <w:color w:val="auto"/>
              </w:rPr>
              <w:t xml:space="preserve"> TO CONSIDER</w:t>
            </w:r>
          </w:p>
          <w:p w14:paraId="3FCE1996" w14:textId="77777777" w:rsidR="00790BCE" w:rsidRDefault="00790BCE" w:rsidP="00C56D2F">
            <w:pPr>
              <w:pStyle w:val="H0-BodyText"/>
              <w:rPr>
                <w:color w:val="000000"/>
              </w:rPr>
            </w:pPr>
            <w:r>
              <w:rPr>
                <w:lang w:val="en-GB"/>
              </w:rPr>
              <w:t>Sections indicated by this orange icon are</w:t>
            </w:r>
            <w:r w:rsidRPr="009F0F4A">
              <w:rPr>
                <w:lang w:val="en-GB"/>
              </w:rPr>
              <w:t xml:space="preserve"> </w:t>
            </w:r>
            <w:r>
              <w:rPr>
                <w:lang w:val="en-GB"/>
              </w:rPr>
              <w:t>optional</w:t>
            </w:r>
            <w:r w:rsidRPr="009F0F4A">
              <w:rPr>
                <w:lang w:val="en-GB"/>
              </w:rPr>
              <w:t xml:space="preserve"> for a system/platform. </w:t>
            </w:r>
            <w:r w:rsidRPr="00177F08">
              <w:rPr>
                <w:color w:val="000000"/>
              </w:rPr>
              <w:t xml:space="preserve">Include information only if it </w:t>
            </w:r>
            <w:r>
              <w:rPr>
                <w:color w:val="000000"/>
              </w:rPr>
              <w:t>enhances</w:t>
            </w:r>
            <w:r w:rsidRPr="00177F08">
              <w:rPr>
                <w:color w:val="000000"/>
              </w:rPr>
              <w:t xml:space="preserve"> the document's completeness. Remove sections that do not apply.</w:t>
            </w:r>
          </w:p>
          <w:p w14:paraId="60B8680E" w14:textId="77777777" w:rsidR="00790BCE" w:rsidRPr="008F61B6" w:rsidRDefault="00790BCE" w:rsidP="00C56D2F">
            <w:pPr>
              <w:pStyle w:val="H0-QSNotinTOC"/>
              <w:rPr>
                <w:iCs/>
                <w:lang w:val="en-GB"/>
              </w:rPr>
            </w:pPr>
            <w:r w:rsidRPr="008F61B6">
              <w:rPr>
                <w:iCs/>
                <w:noProof/>
              </w:rPr>
              <w:drawing>
                <wp:inline distT="0" distB="0" distL="0" distR="0" wp14:anchorId="13C1653F" wp14:editId="7D55D62F">
                  <wp:extent cx="152400" cy="152400"/>
                  <wp:effectExtent l="0" t="0" r="0" b="0"/>
                  <wp:docPr id="17830907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8F61B6">
              <w:rPr>
                <w:iCs/>
                <w:noProof/>
              </w:rPr>
              <w:t xml:space="preserve"> COMPLETING TABLES</w:t>
            </w:r>
          </w:p>
          <w:p w14:paraId="1D7CD5C0" w14:textId="77777777" w:rsidR="00790BCE" w:rsidRPr="00195B4B" w:rsidRDefault="00790BCE" w:rsidP="00C56D2F">
            <w:pPr>
              <w:pStyle w:val="H0-BodyText"/>
              <w:rPr>
                <w:color w:val="FF0000"/>
                <w:lang w:val="en-GB"/>
              </w:rPr>
            </w:pPr>
            <w:r w:rsidRPr="2D3FC92C">
              <w:rPr>
                <w:lang w:val="en-GB"/>
              </w:rPr>
              <w:t>This icon at the foot of tables indicates instructions on how to complete the table.</w:t>
            </w:r>
          </w:p>
        </w:tc>
      </w:tr>
    </w:tbl>
    <w:p w14:paraId="1F22267B" w14:textId="77777777" w:rsidR="00790BCE" w:rsidRDefault="00790BCE" w:rsidP="00346B9E">
      <w:pPr>
        <w:spacing w:before="0" w:after="0"/>
        <w:rPr>
          <w:rFonts w:cs="Segoe UI"/>
          <w:b/>
          <w:bCs/>
          <w:caps/>
          <w:color w:val="000000" w:themeColor="text1"/>
          <w:kern w:val="0"/>
          <w:sz w:val="24"/>
          <w:szCs w:val="28"/>
          <w14:ligatures w14:val="none"/>
        </w:rPr>
      </w:pPr>
    </w:p>
    <w:p w14:paraId="5BAF8C3D" w14:textId="72283D46" w:rsidR="00524CCE" w:rsidRPr="006A4234" w:rsidRDefault="00AE3351" w:rsidP="006A4234">
      <w:pPr>
        <w:pStyle w:val="Instructions"/>
      </w:pPr>
      <w:r>
        <w:br w:type="page"/>
      </w:r>
      <w:r w:rsidR="00346B9E" w:rsidRPr="00A91D8B">
        <w:lastRenderedPageBreak/>
        <w:t xml:space="preserve">Add or remove </w:t>
      </w:r>
      <w:r w:rsidR="00346B9E">
        <w:t>roles</w:t>
      </w:r>
      <w:r w:rsidR="00346B9E" w:rsidRPr="00A91D8B">
        <w:t xml:space="preserve"> as required. See </w:t>
      </w:r>
      <w:hyperlink r:id="rId20" w:anchor="doc_info/7820754/1/0=&amp;idx=3&amp;pt=al&amp;sm=9357191776518881172&amp;tvsl=Jml2cD0xJml2dj1DT01QQUNUJmZjYWg9RG9jQ3JlYXRlZEJ5JTJDYWZmZWN0ZWRTeXN0ZW1TJTJDbG9jYXRpb24uT1NGMDAwMDAwMDAxRDg2JTJDbG9jYXRpb24lMkNjb3VudHJ5X2IlMkNkb2N1bWVudFR5cGUlMkNwcm9kdWN0JTJDc3RhdHVzJmluaXRTcmNoPWZhbHNlJnNlYXJjaD0lMjU3QiUyNTIydGV4dCUyNTIyJTI1M0ElMjUyMmdzb3AtMTIwMSUyNTIyJTI1N0QmaXZyPTAmaXY9MSZpdm89ZGVzYyZpdnM9JmZjYWM9JmFsbFN0dWRpZXNTaXRlcz0mc209OTM1NzE5MTc3NjUxODg4MTE3MiZzbWFydD10cnVlJnZpZXdJZD1hbGwmZmFjZXRzVW5jaGFuZ2VkPWZhbHNl" w:history="1">
        <w:r w:rsidR="00346B9E">
          <w:rPr>
            <w:rStyle w:val="Hyperlink"/>
          </w:rPr>
          <w:t>GSOP-1201.2 CSV Roles and Responsibilities</w:t>
        </w:r>
      </w:hyperlink>
      <w:r w:rsidR="00346B9E">
        <w:rPr>
          <w:rFonts w:eastAsia="Yu Mincho" w:hint="eastAsia"/>
          <w:lang w:eastAsia="ja-JP"/>
        </w:rPr>
        <w:t xml:space="preserve"> </w:t>
      </w:r>
      <w:r w:rsidR="00346B9E" w:rsidRPr="00A91D8B">
        <w:t xml:space="preserve">for required </w:t>
      </w:r>
      <w:r w:rsidR="00346B9E">
        <w:t>approval or agreement roles.</w:t>
      </w:r>
    </w:p>
    <w:p w14:paraId="3B4CCFEB" w14:textId="42268B01" w:rsidR="00346B9E" w:rsidRDefault="00346B9E" w:rsidP="00524CCE">
      <w:pPr>
        <w:pStyle w:val="H0-QSNotinTOC"/>
      </w:pPr>
      <w:r w:rsidRPr="003053BF">
        <w:t>REVIEWERS</w:t>
      </w:r>
    </w:p>
    <w:p w14:paraId="0CD13C32" w14:textId="77777777" w:rsidR="00346B9E" w:rsidRPr="009378D7" w:rsidRDefault="00346B9E" w:rsidP="00346B9E">
      <w:pPr>
        <w:pStyle w:val="H0-BodyText"/>
      </w:pPr>
      <w:r w:rsidRPr="009378D7">
        <w:t xml:space="preserve">The following individuals have reviewed this document for their area of expertise. </w:t>
      </w:r>
    </w:p>
    <w:tbl>
      <w:tblPr>
        <w:tblStyle w:val="TableGrid"/>
        <w:tblW w:w="4994"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3680"/>
        <w:gridCol w:w="7087"/>
      </w:tblGrid>
      <w:tr w:rsidR="00346B9E" w:rsidRPr="00F25230" w14:paraId="732A3AF5" w14:textId="77777777" w:rsidTr="00BE4930">
        <w:trPr>
          <w:trHeight w:val="284"/>
          <w:tblHeader/>
          <w:jc w:val="center"/>
        </w:trPr>
        <w:tc>
          <w:tcPr>
            <w:tcW w:w="3680" w:type="dxa"/>
            <w:tcBorders>
              <w:top w:val="single" w:sz="8" w:space="0" w:color="auto"/>
              <w:left w:val="single" w:sz="8" w:space="0" w:color="auto"/>
            </w:tcBorders>
            <w:shd w:val="clear" w:color="auto" w:fill="D9D9D9"/>
            <w:vAlign w:val="center"/>
          </w:tcPr>
          <w:p w14:paraId="51FF0B20" w14:textId="77777777" w:rsidR="00346B9E" w:rsidRPr="001141F4" w:rsidRDefault="00346B9E" w:rsidP="00BE4930">
            <w:pPr>
              <w:pStyle w:val="TableHeader-QS"/>
              <w:jc w:val="left"/>
            </w:pPr>
            <w:r>
              <w:t>Role</w:t>
            </w:r>
          </w:p>
        </w:tc>
        <w:tc>
          <w:tcPr>
            <w:tcW w:w="7087" w:type="dxa"/>
            <w:tcBorders>
              <w:top w:val="single" w:sz="8" w:space="0" w:color="auto"/>
              <w:left w:val="single" w:sz="8" w:space="0" w:color="auto"/>
            </w:tcBorders>
            <w:shd w:val="clear" w:color="auto" w:fill="D9D9D9"/>
          </w:tcPr>
          <w:p w14:paraId="405AB6F9" w14:textId="77777777" w:rsidR="00346B9E" w:rsidRPr="001141F4" w:rsidRDefault="00346B9E" w:rsidP="00BE4930">
            <w:pPr>
              <w:pStyle w:val="TableHeader-QS"/>
              <w:jc w:val="left"/>
            </w:pPr>
            <w:r>
              <w:t>Name</w:t>
            </w:r>
          </w:p>
        </w:tc>
      </w:tr>
      <w:tr w:rsidR="00346B9E" w:rsidRPr="00F25230" w14:paraId="50C31C0B" w14:textId="77777777" w:rsidTr="00BE4930">
        <w:trPr>
          <w:trHeight w:val="477"/>
          <w:jc w:val="center"/>
        </w:trPr>
        <w:tc>
          <w:tcPr>
            <w:tcW w:w="3680" w:type="dxa"/>
            <w:tcBorders>
              <w:left w:val="single" w:sz="8" w:space="0" w:color="auto"/>
            </w:tcBorders>
            <w:vAlign w:val="center"/>
          </w:tcPr>
          <w:p w14:paraId="5C9A2910" w14:textId="77777777" w:rsidR="00346B9E" w:rsidRDefault="00346B9E" w:rsidP="00BE4930">
            <w:pPr>
              <w:pStyle w:val="TableTxt-QS"/>
            </w:pPr>
            <w:r>
              <w:t>Business Subject Matter Expert (BSME)</w:t>
            </w:r>
          </w:p>
        </w:tc>
        <w:tc>
          <w:tcPr>
            <w:tcW w:w="7087" w:type="dxa"/>
            <w:tcBorders>
              <w:left w:val="single" w:sz="8" w:space="0" w:color="auto"/>
            </w:tcBorders>
            <w:vAlign w:val="center"/>
          </w:tcPr>
          <w:p w14:paraId="21262E18" w14:textId="77777777" w:rsidR="00346B9E" w:rsidRDefault="00346B9E" w:rsidP="00BE4930">
            <w:pPr>
              <w:pStyle w:val="TableTxt-QS"/>
            </w:pPr>
            <w:r>
              <w:t>&lt;Name&gt;</w:t>
            </w:r>
          </w:p>
        </w:tc>
      </w:tr>
    </w:tbl>
    <w:p w14:paraId="6817BD37" w14:textId="77777777" w:rsidR="00346B9E" w:rsidRDefault="00346B9E" w:rsidP="00346B9E">
      <w:pPr>
        <w:spacing w:before="0" w:after="0"/>
      </w:pPr>
    </w:p>
    <w:p w14:paraId="58574618" w14:textId="77777777" w:rsidR="007E10AB" w:rsidRPr="00FB68E5" w:rsidRDefault="007E10AB" w:rsidP="007E10AB">
      <w:pPr>
        <w:pStyle w:val="Instructions"/>
      </w:pPr>
      <w:r w:rsidRPr="00FB68E5">
        <w:rPr>
          <w:b/>
          <w:bCs/>
        </w:rPr>
        <w:t>Note</w:t>
      </w:r>
      <w:r w:rsidRPr="00FB68E5">
        <w:t>: Approvals are required for GxP Regulated systems or systems requiring Quality Oversight. Remove</w:t>
      </w:r>
      <w:r>
        <w:t xml:space="preserve"> this section</w:t>
      </w:r>
      <w:r w:rsidRPr="00FB68E5">
        <w:t xml:space="preserve"> if the system is Other Regulated or does not require Quality Oversight.</w:t>
      </w:r>
    </w:p>
    <w:p w14:paraId="5CC16C88" w14:textId="77777777" w:rsidR="00346B9E" w:rsidRPr="007E0DF0" w:rsidRDefault="00346B9E" w:rsidP="00346B9E">
      <w:pPr>
        <w:pStyle w:val="H0-QSNotinTOC"/>
      </w:pPr>
      <w:r>
        <w:t>APPROVERS</w:t>
      </w:r>
    </w:p>
    <w:tbl>
      <w:tblPr>
        <w:tblStyle w:val="TableGrid"/>
        <w:tblW w:w="5026"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2960"/>
        <w:gridCol w:w="3150"/>
        <w:gridCol w:w="4726"/>
      </w:tblGrid>
      <w:tr w:rsidR="00346B9E" w:rsidRPr="00F25230" w14:paraId="6E09242E" w14:textId="77777777" w:rsidTr="00BE4930">
        <w:trPr>
          <w:trHeight w:val="279"/>
          <w:tblHeader/>
          <w:jc w:val="center"/>
        </w:trPr>
        <w:tc>
          <w:tcPr>
            <w:tcW w:w="2960" w:type="dxa"/>
            <w:tcBorders>
              <w:top w:val="single" w:sz="8" w:space="0" w:color="auto"/>
              <w:left w:val="single" w:sz="8" w:space="0" w:color="auto"/>
              <w:bottom w:val="single" w:sz="4" w:space="0" w:color="auto"/>
            </w:tcBorders>
            <w:shd w:val="clear" w:color="auto" w:fill="D9D9D9"/>
          </w:tcPr>
          <w:p w14:paraId="036D75E7" w14:textId="77777777" w:rsidR="00346B9E" w:rsidRPr="001141F4" w:rsidRDefault="00346B9E" w:rsidP="00BE4930">
            <w:pPr>
              <w:pStyle w:val="TableHeader-QS"/>
              <w:jc w:val="left"/>
            </w:pPr>
            <w:r>
              <w:t>Role</w:t>
            </w:r>
          </w:p>
        </w:tc>
        <w:tc>
          <w:tcPr>
            <w:tcW w:w="3150" w:type="dxa"/>
            <w:tcBorders>
              <w:top w:val="single" w:sz="8" w:space="0" w:color="auto"/>
              <w:left w:val="single" w:sz="8" w:space="0" w:color="auto"/>
              <w:bottom w:val="single" w:sz="4" w:space="0" w:color="auto"/>
            </w:tcBorders>
            <w:shd w:val="clear" w:color="auto" w:fill="D9D9D9"/>
          </w:tcPr>
          <w:p w14:paraId="1950BFE4" w14:textId="77777777" w:rsidR="00346B9E" w:rsidRPr="001141F4" w:rsidRDefault="00346B9E" w:rsidP="00BE4930">
            <w:pPr>
              <w:pStyle w:val="TableHeader-QS"/>
              <w:jc w:val="left"/>
            </w:pPr>
            <w:r>
              <w:t>Name, Job Title</w:t>
            </w:r>
          </w:p>
        </w:tc>
        <w:tc>
          <w:tcPr>
            <w:tcW w:w="4726" w:type="dxa"/>
            <w:tcBorders>
              <w:top w:val="single" w:sz="8" w:space="0" w:color="auto"/>
              <w:bottom w:val="single" w:sz="4" w:space="0" w:color="auto"/>
            </w:tcBorders>
            <w:shd w:val="clear" w:color="auto" w:fill="D9D9D9"/>
          </w:tcPr>
          <w:p w14:paraId="49DE3E4E" w14:textId="77777777" w:rsidR="00346B9E" w:rsidRPr="0038089A" w:rsidRDefault="00346B9E" w:rsidP="00BE4930">
            <w:pPr>
              <w:pStyle w:val="TableHeader-QS"/>
              <w:jc w:val="left"/>
            </w:pPr>
            <w:r>
              <w:t>Approval Signifies</w:t>
            </w:r>
          </w:p>
        </w:tc>
      </w:tr>
      <w:tr w:rsidR="00346B9E" w:rsidRPr="00F25230" w14:paraId="066797E3" w14:textId="77777777" w:rsidTr="00BE4930">
        <w:trPr>
          <w:trHeight w:val="469"/>
          <w:jc w:val="center"/>
        </w:trPr>
        <w:tc>
          <w:tcPr>
            <w:tcW w:w="2960" w:type="dxa"/>
            <w:tcBorders>
              <w:top w:val="single" w:sz="4" w:space="0" w:color="auto"/>
              <w:left w:val="single" w:sz="8" w:space="0" w:color="auto"/>
              <w:bottom w:val="single" w:sz="4" w:space="0" w:color="auto"/>
            </w:tcBorders>
          </w:tcPr>
          <w:p w14:paraId="43717CC7" w14:textId="77777777" w:rsidR="00346B9E" w:rsidRDefault="00346B9E" w:rsidP="00BE4930">
            <w:pPr>
              <w:pStyle w:val="TableTxt-QS"/>
            </w:pPr>
            <w:r>
              <w:t>Business Process Owner (BPO)</w:t>
            </w:r>
          </w:p>
        </w:tc>
        <w:tc>
          <w:tcPr>
            <w:tcW w:w="3150" w:type="dxa"/>
            <w:tcBorders>
              <w:top w:val="single" w:sz="4" w:space="0" w:color="auto"/>
              <w:left w:val="single" w:sz="8" w:space="0" w:color="auto"/>
              <w:bottom w:val="single" w:sz="4" w:space="0" w:color="auto"/>
            </w:tcBorders>
          </w:tcPr>
          <w:p w14:paraId="73CCBD73" w14:textId="77777777" w:rsidR="00346B9E" w:rsidRDefault="00346B9E" w:rsidP="00BE4930">
            <w:pPr>
              <w:pStyle w:val="TableTxt-QS"/>
            </w:pPr>
            <w:r>
              <w:t>&lt;Name, Job Title&gt;</w:t>
            </w:r>
          </w:p>
        </w:tc>
        <w:tc>
          <w:tcPr>
            <w:tcW w:w="4726" w:type="dxa"/>
            <w:tcBorders>
              <w:top w:val="single" w:sz="4" w:space="0" w:color="auto"/>
              <w:bottom w:val="single" w:sz="4" w:space="0" w:color="auto"/>
            </w:tcBorders>
          </w:tcPr>
          <w:p w14:paraId="108CD8D8" w14:textId="061CE02D" w:rsidR="00346B9E" w:rsidRPr="00796914" w:rsidRDefault="00346B9E" w:rsidP="00796914">
            <w:pPr>
              <w:pStyle w:val="TableTxt-QS"/>
            </w:pPr>
            <w:r w:rsidRPr="00796914">
              <w:t>Understanding of responsibilities for extent of validation; agreement to provide necessary resources</w:t>
            </w:r>
            <w:r w:rsidR="00C2155D" w:rsidRPr="00796914">
              <w:t>; ensuring the appropriate people have reviewed the validation artifact</w:t>
            </w:r>
            <w:r w:rsidRPr="00796914">
              <w:t>.</w:t>
            </w:r>
          </w:p>
        </w:tc>
      </w:tr>
      <w:tr w:rsidR="00346B9E" w:rsidRPr="00F25230" w14:paraId="3B78C5E7" w14:textId="77777777" w:rsidTr="00BE4930">
        <w:trPr>
          <w:trHeight w:val="469"/>
          <w:jc w:val="center"/>
        </w:trPr>
        <w:tc>
          <w:tcPr>
            <w:tcW w:w="2960" w:type="dxa"/>
            <w:tcBorders>
              <w:top w:val="single" w:sz="4" w:space="0" w:color="auto"/>
              <w:left w:val="single" w:sz="8" w:space="0" w:color="auto"/>
              <w:bottom w:val="single" w:sz="4" w:space="0" w:color="auto"/>
            </w:tcBorders>
          </w:tcPr>
          <w:p w14:paraId="6ECDDB8A" w14:textId="77777777" w:rsidR="00346B9E" w:rsidRDefault="00346B9E" w:rsidP="00BE4930">
            <w:pPr>
              <w:pStyle w:val="TableTxt-QS"/>
            </w:pPr>
            <w:r w:rsidRPr="00EB443F">
              <w:t>Business Quality Assurance (BQA)</w:t>
            </w:r>
          </w:p>
          <w:p w14:paraId="4F3A8288" w14:textId="0F8CEAE5" w:rsidR="00130373" w:rsidRDefault="00130373" w:rsidP="00BE4930">
            <w:pPr>
              <w:pStyle w:val="TableTxt-QS"/>
            </w:pPr>
            <w:r w:rsidRPr="00FB68E5">
              <w:rPr>
                <w:rStyle w:val="InstructionsChar"/>
                <w:rFonts w:eastAsiaTheme="minorHAnsi"/>
              </w:rPr>
              <w:t>(For GxP Computer Systems with CSV Quality Oversight only – remove if not applicable)</w:t>
            </w:r>
          </w:p>
        </w:tc>
        <w:tc>
          <w:tcPr>
            <w:tcW w:w="3150" w:type="dxa"/>
            <w:tcBorders>
              <w:top w:val="single" w:sz="4" w:space="0" w:color="auto"/>
              <w:left w:val="single" w:sz="8" w:space="0" w:color="auto"/>
              <w:bottom w:val="single" w:sz="4" w:space="0" w:color="auto"/>
            </w:tcBorders>
          </w:tcPr>
          <w:p w14:paraId="12AE758C" w14:textId="77777777" w:rsidR="00346B9E" w:rsidRDefault="00346B9E" w:rsidP="00BE4930">
            <w:pPr>
              <w:pStyle w:val="TableTxt-QS"/>
            </w:pPr>
            <w:r>
              <w:t>&lt;Name, Job Title&gt;</w:t>
            </w:r>
          </w:p>
        </w:tc>
        <w:tc>
          <w:tcPr>
            <w:tcW w:w="4726" w:type="dxa"/>
            <w:tcBorders>
              <w:top w:val="single" w:sz="4" w:space="0" w:color="auto"/>
              <w:bottom w:val="single" w:sz="4" w:space="0" w:color="auto"/>
            </w:tcBorders>
          </w:tcPr>
          <w:p w14:paraId="49E0430A" w14:textId="77777777" w:rsidR="00346B9E" w:rsidRPr="00796914" w:rsidRDefault="00346B9E" w:rsidP="00796914">
            <w:pPr>
              <w:pStyle w:val="TableTxt-QS"/>
            </w:pPr>
            <w:r w:rsidRPr="00796914">
              <w:t>Business processes within this computer system meet applicable regulatory requirements.</w:t>
            </w:r>
          </w:p>
        </w:tc>
      </w:tr>
    </w:tbl>
    <w:p w14:paraId="1B2CF045" w14:textId="77777777" w:rsidR="00346B9E" w:rsidRDefault="00346B9E" w:rsidP="00346B9E">
      <w:pPr>
        <w:spacing w:before="0" w:after="0"/>
      </w:pPr>
    </w:p>
    <w:p w14:paraId="4EC6D505" w14:textId="77777777" w:rsidR="00876D89" w:rsidRPr="00FB68E5" w:rsidRDefault="00876D89" w:rsidP="00876D89">
      <w:pPr>
        <w:pStyle w:val="Instructions"/>
      </w:pPr>
      <w:r w:rsidRPr="00FB68E5">
        <w:rPr>
          <w:b/>
          <w:bCs/>
        </w:rPr>
        <w:t>Note</w:t>
      </w:r>
      <w:r w:rsidRPr="00FB68E5">
        <w:t>: Agreements are required for Other Regulated systems. Remove</w:t>
      </w:r>
      <w:r>
        <w:t xml:space="preserve"> this</w:t>
      </w:r>
      <w:r w:rsidRPr="00FB68E5">
        <w:t xml:space="preserve"> section if the system is GxP Regulated or requires Quality Oversight.</w:t>
      </w:r>
    </w:p>
    <w:p w14:paraId="724F2E56" w14:textId="77777777" w:rsidR="00346B9E" w:rsidRDefault="00346B9E" w:rsidP="00346B9E">
      <w:pPr>
        <w:pStyle w:val="H0-QSNotinTOC"/>
      </w:pPr>
      <w:r>
        <w:t>AGREEMENTS</w:t>
      </w:r>
    </w:p>
    <w:p w14:paraId="62B192B3" w14:textId="77777777" w:rsidR="00346B9E" w:rsidRPr="00BC5768" w:rsidRDefault="00346B9E" w:rsidP="00346B9E">
      <w:pPr>
        <w:pStyle w:val="H0-BodyText"/>
      </w:pPr>
      <w:r w:rsidRPr="009378D7">
        <w:t xml:space="preserve">The following individuals have </w:t>
      </w:r>
      <w:r>
        <w:t xml:space="preserve">agreed with the contents of this artifact. </w:t>
      </w:r>
      <w:r w:rsidRPr="009378D7">
        <w:t xml:space="preserve"> </w:t>
      </w:r>
    </w:p>
    <w:tbl>
      <w:tblPr>
        <w:tblStyle w:val="TableGrid"/>
        <w:tblW w:w="5026"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2960"/>
        <w:gridCol w:w="3150"/>
        <w:gridCol w:w="4726"/>
      </w:tblGrid>
      <w:tr w:rsidR="00346B9E" w:rsidRPr="00F25230" w14:paraId="6E100BC2" w14:textId="77777777" w:rsidTr="00BE4930">
        <w:trPr>
          <w:trHeight w:val="279"/>
          <w:tblHeader/>
          <w:jc w:val="center"/>
        </w:trPr>
        <w:tc>
          <w:tcPr>
            <w:tcW w:w="2960" w:type="dxa"/>
            <w:tcBorders>
              <w:top w:val="single" w:sz="8" w:space="0" w:color="auto"/>
              <w:left w:val="single" w:sz="8" w:space="0" w:color="auto"/>
              <w:bottom w:val="single" w:sz="4" w:space="0" w:color="auto"/>
            </w:tcBorders>
            <w:shd w:val="clear" w:color="auto" w:fill="D9D9D9"/>
          </w:tcPr>
          <w:p w14:paraId="5155C7CD" w14:textId="77777777" w:rsidR="00346B9E" w:rsidRPr="001141F4" w:rsidRDefault="00346B9E" w:rsidP="00BE4930">
            <w:pPr>
              <w:pStyle w:val="TableHeader-QS"/>
              <w:jc w:val="left"/>
            </w:pPr>
            <w:r>
              <w:t>Role</w:t>
            </w:r>
          </w:p>
        </w:tc>
        <w:tc>
          <w:tcPr>
            <w:tcW w:w="3150" w:type="dxa"/>
            <w:tcBorders>
              <w:top w:val="single" w:sz="8" w:space="0" w:color="auto"/>
              <w:left w:val="single" w:sz="8" w:space="0" w:color="auto"/>
              <w:bottom w:val="single" w:sz="4" w:space="0" w:color="auto"/>
            </w:tcBorders>
            <w:shd w:val="clear" w:color="auto" w:fill="D9D9D9"/>
          </w:tcPr>
          <w:p w14:paraId="62DED717" w14:textId="77777777" w:rsidR="00346B9E" w:rsidRPr="001141F4" w:rsidRDefault="00346B9E" w:rsidP="00BE4930">
            <w:pPr>
              <w:pStyle w:val="TableHeader-QS"/>
              <w:jc w:val="left"/>
            </w:pPr>
            <w:r>
              <w:t>Name, Job Title</w:t>
            </w:r>
          </w:p>
        </w:tc>
        <w:tc>
          <w:tcPr>
            <w:tcW w:w="4726" w:type="dxa"/>
            <w:tcBorders>
              <w:top w:val="single" w:sz="8" w:space="0" w:color="auto"/>
              <w:bottom w:val="single" w:sz="4" w:space="0" w:color="auto"/>
              <w:right w:val="single" w:sz="8" w:space="0" w:color="auto"/>
            </w:tcBorders>
            <w:shd w:val="clear" w:color="auto" w:fill="D9D9D9"/>
          </w:tcPr>
          <w:p w14:paraId="19EE8279" w14:textId="77777777" w:rsidR="00346B9E" w:rsidRPr="0038089A" w:rsidRDefault="00346B9E" w:rsidP="00BE4930">
            <w:pPr>
              <w:pStyle w:val="TableHeader-QS"/>
              <w:jc w:val="left"/>
            </w:pPr>
            <w:r>
              <w:t>Agreement Date</w:t>
            </w:r>
          </w:p>
        </w:tc>
      </w:tr>
      <w:tr w:rsidR="00346B9E" w:rsidRPr="00F25230" w14:paraId="1B742847" w14:textId="77777777" w:rsidTr="00BE4930">
        <w:trPr>
          <w:trHeight w:val="469"/>
          <w:jc w:val="center"/>
        </w:trPr>
        <w:tc>
          <w:tcPr>
            <w:tcW w:w="2960" w:type="dxa"/>
            <w:tcBorders>
              <w:top w:val="single" w:sz="4" w:space="0" w:color="auto"/>
              <w:left w:val="single" w:sz="8" w:space="0" w:color="auto"/>
              <w:bottom w:val="single" w:sz="8" w:space="0" w:color="auto"/>
            </w:tcBorders>
          </w:tcPr>
          <w:p w14:paraId="5001AE72" w14:textId="77777777" w:rsidR="00346B9E" w:rsidRDefault="00346B9E" w:rsidP="00BE4930">
            <w:pPr>
              <w:pStyle w:val="TableTxt-QS"/>
            </w:pPr>
            <w:r>
              <w:t>Business Process Owner (BPO)</w:t>
            </w:r>
          </w:p>
        </w:tc>
        <w:tc>
          <w:tcPr>
            <w:tcW w:w="3150" w:type="dxa"/>
            <w:tcBorders>
              <w:top w:val="single" w:sz="4" w:space="0" w:color="auto"/>
              <w:left w:val="single" w:sz="8" w:space="0" w:color="auto"/>
              <w:bottom w:val="single" w:sz="8" w:space="0" w:color="auto"/>
            </w:tcBorders>
          </w:tcPr>
          <w:p w14:paraId="6B8E1A16" w14:textId="77777777" w:rsidR="00346B9E" w:rsidRDefault="00346B9E" w:rsidP="00BE4930">
            <w:pPr>
              <w:pStyle w:val="TableTxt-QS"/>
            </w:pPr>
            <w:r w:rsidRPr="0041635D">
              <w:t>&lt;Name, Job Title&gt;</w:t>
            </w:r>
          </w:p>
        </w:tc>
        <w:tc>
          <w:tcPr>
            <w:tcW w:w="4726" w:type="dxa"/>
            <w:tcBorders>
              <w:top w:val="single" w:sz="4" w:space="0" w:color="auto"/>
              <w:bottom w:val="single" w:sz="8" w:space="0" w:color="auto"/>
              <w:right w:val="single" w:sz="8" w:space="0" w:color="auto"/>
            </w:tcBorders>
          </w:tcPr>
          <w:p w14:paraId="458BB38E" w14:textId="77777777" w:rsidR="00346B9E" w:rsidRDefault="00346B9E" w:rsidP="00BE4930">
            <w:pPr>
              <w:pStyle w:val="TableTxt-QS"/>
              <w:rPr>
                <w:color w:val="000000"/>
                <w:sz w:val="19"/>
                <w:szCs w:val="19"/>
                <w:shd w:val="clear" w:color="auto" w:fill="FFFFFF"/>
              </w:rPr>
            </w:pPr>
            <w:r w:rsidRPr="009C4A2E">
              <w:rPr>
                <w:color w:val="000000"/>
                <w:sz w:val="19"/>
                <w:szCs w:val="19"/>
                <w:shd w:val="clear" w:color="auto" w:fill="FFFFFF"/>
              </w:rPr>
              <w:t>&lt;dd-Mmm-yyyy&gt;</w:t>
            </w:r>
          </w:p>
        </w:tc>
      </w:tr>
    </w:tbl>
    <w:p w14:paraId="5239EF87" w14:textId="77777777" w:rsidR="00346B9E" w:rsidRDefault="00346B9E" w:rsidP="00346B9E">
      <w:pPr>
        <w:spacing w:before="0" w:after="0"/>
        <w:rPr>
          <w:rFonts w:cs="Segoe UI"/>
          <w:b/>
          <w:bCs/>
          <w:caps/>
          <w:color w:val="000000" w:themeColor="text1"/>
          <w:kern w:val="0"/>
          <w:sz w:val="24"/>
          <w:szCs w:val="28"/>
          <w14:ligatures w14:val="none"/>
        </w:rPr>
      </w:pPr>
      <w:r>
        <w:br w:type="page"/>
      </w:r>
    </w:p>
    <w:p w14:paraId="2494ECD4" w14:textId="21F98F38" w:rsidR="00394868" w:rsidRPr="00394868" w:rsidRDefault="00394868" w:rsidP="00241FE7">
      <w:pPr>
        <w:pStyle w:val="H0-QSNotinTOC"/>
      </w:pPr>
      <w:r w:rsidRPr="00394868">
        <w:lastRenderedPageBreak/>
        <w:t>PURPOSE</w:t>
      </w:r>
      <w:bookmarkEnd w:id="0"/>
    </w:p>
    <w:p w14:paraId="004E3D43" w14:textId="35C7EBFD" w:rsidR="00394868" w:rsidRDefault="0089680C" w:rsidP="005F460C">
      <w:pPr>
        <w:pStyle w:val="H0-BodyText"/>
        <w:rPr>
          <w:lang w:eastAsia="ja-JP"/>
        </w:rPr>
      </w:pPr>
      <w:r w:rsidRPr="0089680C">
        <w:t xml:space="preserve">The Business Continuity Plan (BCP) describes the process the business will follow during </w:t>
      </w:r>
      <w:r w:rsidR="0056275D">
        <w:t>disruptions such as system failures, disasters, or cyber incidents</w:t>
      </w:r>
      <w:r w:rsidR="00663D57">
        <w:rPr>
          <w:rFonts w:hint="eastAsia"/>
          <w:lang w:eastAsia="ja-JP"/>
        </w:rPr>
        <w:t xml:space="preserve"> to ensure continuity </w:t>
      </w:r>
      <w:r w:rsidR="00EB5501">
        <w:rPr>
          <w:rFonts w:hint="eastAsia"/>
          <w:lang w:eastAsia="ja-JP"/>
        </w:rPr>
        <w:t>of operations</w:t>
      </w:r>
      <w:r w:rsidRPr="0089680C">
        <w:t xml:space="preserve"> until the computer system is restored</w:t>
      </w:r>
      <w:r w:rsidR="00565479">
        <w:rPr>
          <w:rFonts w:hint="eastAsia"/>
          <w:lang w:eastAsia="ja-JP"/>
        </w:rPr>
        <w:t>.</w:t>
      </w:r>
    </w:p>
    <w:p w14:paraId="5490E850" w14:textId="33D7EB35" w:rsidR="00394868" w:rsidRPr="00983C31" w:rsidRDefault="004272D1" w:rsidP="00241FE7">
      <w:pPr>
        <w:pStyle w:val="H0-QSNotinTOC"/>
      </w:pPr>
      <w:bookmarkStart w:id="1" w:name="_Toc207383564"/>
      <w:r>
        <w:t xml:space="preserve">IN </w:t>
      </w:r>
      <w:r w:rsidR="00394868" w:rsidRPr="00983C31">
        <w:t>Scope</w:t>
      </w:r>
      <w:bookmarkEnd w:id="1"/>
    </w:p>
    <w:p w14:paraId="3AB5C410" w14:textId="77777777" w:rsidR="00A06CD5" w:rsidRDefault="00A06CD5" w:rsidP="00A06CD5">
      <w:pPr>
        <w:pStyle w:val="H0-BodyText"/>
        <w:rPr>
          <w:color w:val="000000" w:themeColor="text1"/>
        </w:rPr>
      </w:pPr>
      <w:r w:rsidRPr="00A06CD5">
        <w:rPr>
          <w:color w:val="000000" w:themeColor="text1"/>
        </w:rPr>
        <w:t>The following are in scope:</w:t>
      </w:r>
    </w:p>
    <w:p w14:paraId="341F98C9" w14:textId="5719EFAE" w:rsidR="0039608A" w:rsidRPr="00A06CD5" w:rsidRDefault="0039608A" w:rsidP="0039608A">
      <w:pPr>
        <w:pStyle w:val="H0-BodyTxt-Bullet-QS"/>
      </w:pPr>
    </w:p>
    <w:p w14:paraId="2449C74F" w14:textId="05F77934" w:rsidR="00E541DF" w:rsidRPr="00983C31" w:rsidRDefault="00E541DF" w:rsidP="00E541DF">
      <w:pPr>
        <w:pStyle w:val="H0-QSNotinTOC"/>
      </w:pPr>
      <w:r>
        <w:t xml:space="preserve">Out </w:t>
      </w:r>
      <w:r w:rsidR="0047131E">
        <w:t xml:space="preserve">OF </w:t>
      </w:r>
      <w:r w:rsidRPr="00983C31">
        <w:t>Scope</w:t>
      </w:r>
    </w:p>
    <w:p w14:paraId="3D6FDC12" w14:textId="202BAC7A" w:rsidR="00E541DF" w:rsidRDefault="00E541DF" w:rsidP="00E541DF">
      <w:pPr>
        <w:pStyle w:val="H0-BodyText"/>
        <w:rPr>
          <w:color w:val="000000" w:themeColor="text1"/>
        </w:rPr>
      </w:pPr>
      <w:r w:rsidRPr="00A06CD5">
        <w:rPr>
          <w:color w:val="000000" w:themeColor="text1"/>
        </w:rPr>
        <w:t xml:space="preserve">The following are </w:t>
      </w:r>
      <w:r w:rsidR="004272D1">
        <w:rPr>
          <w:color w:val="000000" w:themeColor="text1"/>
        </w:rPr>
        <w:t>out</w:t>
      </w:r>
      <w:r w:rsidRPr="00A06CD5">
        <w:rPr>
          <w:color w:val="000000" w:themeColor="text1"/>
        </w:rPr>
        <w:t xml:space="preserve"> scope:</w:t>
      </w:r>
    </w:p>
    <w:p w14:paraId="22EC1D60" w14:textId="77777777" w:rsidR="0039608A" w:rsidRPr="00A06CD5" w:rsidRDefault="0039608A" w:rsidP="0039608A">
      <w:pPr>
        <w:pStyle w:val="H0-BodyTxt-Bullet-QS"/>
      </w:pPr>
    </w:p>
    <w:p w14:paraId="214694AC" w14:textId="77777777" w:rsidR="006B3540" w:rsidRPr="00523A38" w:rsidRDefault="006B3540" w:rsidP="006B3540">
      <w:pPr>
        <w:pStyle w:val="H0-QSNotinTOC"/>
      </w:pPr>
      <w:bookmarkStart w:id="2" w:name="_Toc207383565"/>
      <w:bookmarkStart w:id="3" w:name="_Toc205591647"/>
      <w:r w:rsidRPr="00F424A3">
        <w:t>TABLE OF CONTENTS</w:t>
      </w:r>
      <w:bookmarkEnd w:id="2"/>
    </w:p>
    <w:p w14:paraId="2E99FA92" w14:textId="672283D4" w:rsidR="00B74E93" w:rsidRDefault="006B3540">
      <w:pPr>
        <w:pStyle w:val="TOC1"/>
        <w:rPr>
          <w:rFonts w:asciiTheme="minorHAnsi" w:eastAsiaTheme="minorEastAsia" w:hAnsiTheme="minorHAnsi" w:cstheme="minorBidi"/>
          <w:kern w:val="2"/>
          <w:sz w:val="24"/>
          <w14:ligatures w14:val="standardContextual"/>
        </w:rPr>
      </w:pPr>
      <w:r>
        <w:rPr>
          <w:szCs w:val="20"/>
        </w:rPr>
        <w:fldChar w:fldCharType="begin"/>
      </w:r>
      <w:r>
        <w:rPr>
          <w:szCs w:val="20"/>
        </w:rPr>
        <w:instrText xml:space="preserve"> TOC \h \z \t "H1-QS,1,H2-QS,2,Generic Heading,1,H0-QS,1" </w:instrText>
      </w:r>
      <w:r>
        <w:rPr>
          <w:szCs w:val="20"/>
        </w:rPr>
        <w:fldChar w:fldCharType="separate"/>
      </w:r>
      <w:hyperlink w:anchor="_Toc230799038" w:history="1">
        <w:r w:rsidR="00B74E93" w:rsidRPr="008E3E9D">
          <w:rPr>
            <w:rStyle w:val="Hyperlink"/>
          </w:rPr>
          <w:t>1.0</w:t>
        </w:r>
        <w:r w:rsidR="00B74E93">
          <w:rPr>
            <w:rFonts w:asciiTheme="minorHAnsi" w:eastAsiaTheme="minorEastAsia" w:hAnsiTheme="minorHAnsi" w:cstheme="minorBidi"/>
            <w:kern w:val="2"/>
            <w:sz w:val="24"/>
            <w14:ligatures w14:val="standardContextual"/>
          </w:rPr>
          <w:tab/>
        </w:r>
        <w:r w:rsidR="00B74E93" w:rsidRPr="008E3E9D">
          <w:rPr>
            <w:rStyle w:val="Hyperlink"/>
          </w:rPr>
          <w:t>Business Continuity Plan</w:t>
        </w:r>
        <w:r w:rsidR="00B74E93">
          <w:rPr>
            <w:webHidden/>
          </w:rPr>
          <w:tab/>
        </w:r>
        <w:r w:rsidR="00B74E93">
          <w:rPr>
            <w:webHidden/>
          </w:rPr>
          <w:fldChar w:fldCharType="begin"/>
        </w:r>
        <w:r w:rsidR="00B74E93">
          <w:rPr>
            <w:webHidden/>
          </w:rPr>
          <w:instrText xml:space="preserve"> PAGEREF _Toc230799038 \h </w:instrText>
        </w:r>
        <w:r w:rsidR="00B74E93">
          <w:rPr>
            <w:webHidden/>
          </w:rPr>
        </w:r>
        <w:r w:rsidR="00B74E93">
          <w:rPr>
            <w:webHidden/>
          </w:rPr>
          <w:fldChar w:fldCharType="separate"/>
        </w:r>
        <w:r w:rsidR="00B74E93">
          <w:rPr>
            <w:webHidden/>
          </w:rPr>
          <w:t>4</w:t>
        </w:r>
        <w:r w:rsidR="00B74E93">
          <w:rPr>
            <w:webHidden/>
          </w:rPr>
          <w:fldChar w:fldCharType="end"/>
        </w:r>
      </w:hyperlink>
    </w:p>
    <w:p w14:paraId="642E8CA7" w14:textId="4D41F1BD" w:rsidR="00B74E93" w:rsidRDefault="00B74E93">
      <w:pPr>
        <w:pStyle w:val="TOC2"/>
        <w:rPr>
          <w:rFonts w:asciiTheme="minorHAnsi" w:eastAsiaTheme="minorEastAsia" w:hAnsiTheme="minorHAnsi" w:cstheme="minorBidi"/>
          <w:noProof/>
          <w:sz w:val="24"/>
          <w:szCs w:val="24"/>
        </w:rPr>
      </w:pPr>
      <w:hyperlink w:anchor="_Toc230799039" w:history="1">
        <w:r w:rsidRPr="008E3E9D">
          <w:rPr>
            <w:rStyle w:val="Hyperlink"/>
            <w:noProof/>
          </w:rPr>
          <w:t>1.1</w:t>
        </w:r>
        <w:r>
          <w:rPr>
            <w:rFonts w:asciiTheme="minorHAnsi" w:eastAsiaTheme="minorEastAsia" w:hAnsiTheme="minorHAnsi" w:cstheme="minorBidi"/>
            <w:noProof/>
            <w:sz w:val="24"/>
            <w:szCs w:val="24"/>
          </w:rPr>
          <w:tab/>
        </w:r>
        <w:r w:rsidRPr="008E3E9D">
          <w:rPr>
            <w:rStyle w:val="Hyperlink"/>
            <w:noProof/>
          </w:rPr>
          <w:t>Business Impact Analysis</w:t>
        </w:r>
        <w:r>
          <w:rPr>
            <w:noProof/>
            <w:webHidden/>
          </w:rPr>
          <w:tab/>
        </w:r>
        <w:r>
          <w:rPr>
            <w:noProof/>
            <w:webHidden/>
          </w:rPr>
          <w:fldChar w:fldCharType="begin"/>
        </w:r>
        <w:r>
          <w:rPr>
            <w:noProof/>
            <w:webHidden/>
          </w:rPr>
          <w:instrText xml:space="preserve"> PAGEREF _Toc230799039 \h </w:instrText>
        </w:r>
        <w:r>
          <w:rPr>
            <w:noProof/>
            <w:webHidden/>
          </w:rPr>
        </w:r>
        <w:r>
          <w:rPr>
            <w:noProof/>
            <w:webHidden/>
          </w:rPr>
          <w:fldChar w:fldCharType="separate"/>
        </w:r>
        <w:r>
          <w:rPr>
            <w:noProof/>
            <w:webHidden/>
          </w:rPr>
          <w:t>4</w:t>
        </w:r>
        <w:r>
          <w:rPr>
            <w:noProof/>
            <w:webHidden/>
          </w:rPr>
          <w:fldChar w:fldCharType="end"/>
        </w:r>
      </w:hyperlink>
    </w:p>
    <w:p w14:paraId="68D6D36F" w14:textId="3A2B2DE0" w:rsidR="00B74E93" w:rsidRDefault="00B74E93">
      <w:pPr>
        <w:pStyle w:val="TOC2"/>
        <w:rPr>
          <w:rFonts w:asciiTheme="minorHAnsi" w:eastAsiaTheme="minorEastAsia" w:hAnsiTheme="minorHAnsi" w:cstheme="minorBidi"/>
          <w:noProof/>
          <w:sz w:val="24"/>
          <w:szCs w:val="24"/>
        </w:rPr>
      </w:pPr>
      <w:hyperlink w:anchor="_Toc230799040" w:history="1">
        <w:r w:rsidRPr="008E3E9D">
          <w:rPr>
            <w:rStyle w:val="Hyperlink"/>
            <w:noProof/>
          </w:rPr>
          <w:t>1.2</w:t>
        </w:r>
        <w:r>
          <w:rPr>
            <w:rFonts w:asciiTheme="minorHAnsi" w:eastAsiaTheme="minorEastAsia" w:hAnsiTheme="minorHAnsi" w:cstheme="minorBidi"/>
            <w:noProof/>
            <w:sz w:val="24"/>
            <w:szCs w:val="24"/>
          </w:rPr>
          <w:tab/>
        </w:r>
        <w:r w:rsidRPr="008E3E9D">
          <w:rPr>
            <w:rStyle w:val="Hyperlink"/>
            <w:noProof/>
          </w:rPr>
          <w:t>Crisis Plan</w:t>
        </w:r>
        <w:r>
          <w:rPr>
            <w:noProof/>
            <w:webHidden/>
          </w:rPr>
          <w:tab/>
        </w:r>
        <w:r>
          <w:rPr>
            <w:noProof/>
            <w:webHidden/>
          </w:rPr>
          <w:fldChar w:fldCharType="begin"/>
        </w:r>
        <w:r>
          <w:rPr>
            <w:noProof/>
            <w:webHidden/>
          </w:rPr>
          <w:instrText xml:space="preserve"> PAGEREF _Toc230799040 \h </w:instrText>
        </w:r>
        <w:r>
          <w:rPr>
            <w:noProof/>
            <w:webHidden/>
          </w:rPr>
        </w:r>
        <w:r>
          <w:rPr>
            <w:noProof/>
            <w:webHidden/>
          </w:rPr>
          <w:fldChar w:fldCharType="separate"/>
        </w:r>
        <w:r>
          <w:rPr>
            <w:noProof/>
            <w:webHidden/>
          </w:rPr>
          <w:t>4</w:t>
        </w:r>
        <w:r>
          <w:rPr>
            <w:noProof/>
            <w:webHidden/>
          </w:rPr>
          <w:fldChar w:fldCharType="end"/>
        </w:r>
      </w:hyperlink>
    </w:p>
    <w:p w14:paraId="147A3154" w14:textId="7B1EE43D" w:rsidR="00B74E93" w:rsidRDefault="00B74E93">
      <w:pPr>
        <w:pStyle w:val="TOC2"/>
        <w:rPr>
          <w:rFonts w:asciiTheme="minorHAnsi" w:eastAsiaTheme="minorEastAsia" w:hAnsiTheme="minorHAnsi" w:cstheme="minorBidi"/>
          <w:noProof/>
          <w:sz w:val="24"/>
          <w:szCs w:val="24"/>
        </w:rPr>
      </w:pPr>
      <w:hyperlink w:anchor="_Toc230799041" w:history="1">
        <w:r w:rsidRPr="008E3E9D">
          <w:rPr>
            <w:rStyle w:val="Hyperlink"/>
            <w:noProof/>
          </w:rPr>
          <w:t>1.3</w:t>
        </w:r>
        <w:r>
          <w:rPr>
            <w:rFonts w:asciiTheme="minorHAnsi" w:eastAsiaTheme="minorEastAsia" w:hAnsiTheme="minorHAnsi" w:cstheme="minorBidi"/>
            <w:noProof/>
            <w:sz w:val="24"/>
            <w:szCs w:val="24"/>
          </w:rPr>
          <w:tab/>
        </w:r>
        <w:r w:rsidRPr="008E3E9D">
          <w:rPr>
            <w:rStyle w:val="Hyperlink"/>
            <w:noProof/>
          </w:rPr>
          <w:t>BCP Testing</w:t>
        </w:r>
        <w:r>
          <w:rPr>
            <w:noProof/>
            <w:webHidden/>
          </w:rPr>
          <w:tab/>
        </w:r>
        <w:r>
          <w:rPr>
            <w:noProof/>
            <w:webHidden/>
          </w:rPr>
          <w:fldChar w:fldCharType="begin"/>
        </w:r>
        <w:r>
          <w:rPr>
            <w:noProof/>
            <w:webHidden/>
          </w:rPr>
          <w:instrText xml:space="preserve"> PAGEREF _Toc230799041 \h </w:instrText>
        </w:r>
        <w:r>
          <w:rPr>
            <w:noProof/>
            <w:webHidden/>
          </w:rPr>
        </w:r>
        <w:r>
          <w:rPr>
            <w:noProof/>
            <w:webHidden/>
          </w:rPr>
          <w:fldChar w:fldCharType="separate"/>
        </w:r>
        <w:r>
          <w:rPr>
            <w:noProof/>
            <w:webHidden/>
          </w:rPr>
          <w:t>4</w:t>
        </w:r>
        <w:r>
          <w:rPr>
            <w:noProof/>
            <w:webHidden/>
          </w:rPr>
          <w:fldChar w:fldCharType="end"/>
        </w:r>
      </w:hyperlink>
    </w:p>
    <w:p w14:paraId="2EC31B7D" w14:textId="516915A7" w:rsidR="00B74E93" w:rsidRDefault="00B74E93">
      <w:pPr>
        <w:pStyle w:val="TOC2"/>
        <w:rPr>
          <w:rFonts w:asciiTheme="minorHAnsi" w:eastAsiaTheme="minorEastAsia" w:hAnsiTheme="minorHAnsi" w:cstheme="minorBidi"/>
          <w:noProof/>
          <w:sz w:val="24"/>
          <w:szCs w:val="24"/>
        </w:rPr>
      </w:pPr>
      <w:hyperlink w:anchor="_Toc230799042" w:history="1">
        <w:r w:rsidRPr="008E3E9D">
          <w:rPr>
            <w:rStyle w:val="Hyperlink"/>
            <w:noProof/>
          </w:rPr>
          <w:t>1.4</w:t>
        </w:r>
        <w:r>
          <w:rPr>
            <w:rFonts w:asciiTheme="minorHAnsi" w:eastAsiaTheme="minorEastAsia" w:hAnsiTheme="minorHAnsi" w:cstheme="minorBidi"/>
            <w:noProof/>
            <w:sz w:val="24"/>
            <w:szCs w:val="24"/>
          </w:rPr>
          <w:tab/>
        </w:r>
        <w:r w:rsidRPr="008E3E9D">
          <w:rPr>
            <w:rStyle w:val="Hyperlink"/>
            <w:noProof/>
          </w:rPr>
          <w:t xml:space="preserve">Access to </w:t>
        </w:r>
        <w:r w:rsidRPr="008E3E9D">
          <w:rPr>
            <w:rStyle w:val="Hyperlink"/>
            <w:rFonts w:eastAsia="Yu Mincho"/>
            <w:noProof/>
            <w:lang w:eastAsia="ja-JP"/>
          </w:rPr>
          <w:t>Business Continuity</w:t>
        </w:r>
        <w:r w:rsidRPr="008E3E9D">
          <w:rPr>
            <w:rStyle w:val="Hyperlink"/>
            <w:noProof/>
          </w:rPr>
          <w:t xml:space="preserve"> Plan</w:t>
        </w:r>
        <w:r>
          <w:rPr>
            <w:noProof/>
            <w:webHidden/>
          </w:rPr>
          <w:tab/>
        </w:r>
        <w:r>
          <w:rPr>
            <w:noProof/>
            <w:webHidden/>
          </w:rPr>
          <w:fldChar w:fldCharType="begin"/>
        </w:r>
        <w:r>
          <w:rPr>
            <w:noProof/>
            <w:webHidden/>
          </w:rPr>
          <w:instrText xml:space="preserve"> PAGEREF _Toc230799042 \h </w:instrText>
        </w:r>
        <w:r>
          <w:rPr>
            <w:noProof/>
            <w:webHidden/>
          </w:rPr>
        </w:r>
        <w:r>
          <w:rPr>
            <w:noProof/>
            <w:webHidden/>
          </w:rPr>
          <w:fldChar w:fldCharType="separate"/>
        </w:r>
        <w:r>
          <w:rPr>
            <w:noProof/>
            <w:webHidden/>
          </w:rPr>
          <w:t>5</w:t>
        </w:r>
        <w:r>
          <w:rPr>
            <w:noProof/>
            <w:webHidden/>
          </w:rPr>
          <w:fldChar w:fldCharType="end"/>
        </w:r>
      </w:hyperlink>
    </w:p>
    <w:p w14:paraId="0E025830" w14:textId="41DA6D43" w:rsidR="00B74E93" w:rsidRDefault="00B74E93">
      <w:pPr>
        <w:pStyle w:val="TOC1"/>
        <w:rPr>
          <w:rFonts w:asciiTheme="minorHAnsi" w:eastAsiaTheme="minorEastAsia" w:hAnsiTheme="minorHAnsi" w:cstheme="minorBidi"/>
          <w:kern w:val="2"/>
          <w:sz w:val="24"/>
          <w14:ligatures w14:val="standardContextual"/>
        </w:rPr>
      </w:pPr>
      <w:hyperlink w:anchor="_Toc230799043" w:history="1">
        <w:r w:rsidRPr="008E3E9D">
          <w:rPr>
            <w:rStyle w:val="Hyperlink"/>
          </w:rPr>
          <w:t>2.0</w:t>
        </w:r>
        <w:r>
          <w:rPr>
            <w:rFonts w:asciiTheme="minorHAnsi" w:eastAsiaTheme="minorEastAsia" w:hAnsiTheme="minorHAnsi" w:cstheme="minorBidi"/>
            <w:kern w:val="2"/>
            <w:sz w:val="24"/>
            <w14:ligatures w14:val="standardContextual"/>
          </w:rPr>
          <w:tab/>
        </w:r>
        <w:r w:rsidRPr="008E3E9D">
          <w:rPr>
            <w:rStyle w:val="Hyperlink"/>
          </w:rPr>
          <w:t>Key Contacts List</w:t>
        </w:r>
        <w:r>
          <w:rPr>
            <w:webHidden/>
          </w:rPr>
          <w:tab/>
        </w:r>
        <w:r>
          <w:rPr>
            <w:webHidden/>
          </w:rPr>
          <w:fldChar w:fldCharType="begin"/>
        </w:r>
        <w:r>
          <w:rPr>
            <w:webHidden/>
          </w:rPr>
          <w:instrText xml:space="preserve"> PAGEREF _Toc230799043 \h </w:instrText>
        </w:r>
        <w:r>
          <w:rPr>
            <w:webHidden/>
          </w:rPr>
        </w:r>
        <w:r>
          <w:rPr>
            <w:webHidden/>
          </w:rPr>
          <w:fldChar w:fldCharType="separate"/>
        </w:r>
        <w:r>
          <w:rPr>
            <w:webHidden/>
          </w:rPr>
          <w:t>5</w:t>
        </w:r>
        <w:r>
          <w:rPr>
            <w:webHidden/>
          </w:rPr>
          <w:fldChar w:fldCharType="end"/>
        </w:r>
      </w:hyperlink>
    </w:p>
    <w:p w14:paraId="0AFDF1BF" w14:textId="20F32DDF" w:rsidR="00B74E93" w:rsidRDefault="00B74E93">
      <w:pPr>
        <w:pStyle w:val="TOC2"/>
        <w:rPr>
          <w:rFonts w:asciiTheme="minorHAnsi" w:eastAsiaTheme="minorEastAsia" w:hAnsiTheme="minorHAnsi" w:cstheme="minorBidi"/>
          <w:noProof/>
          <w:sz w:val="24"/>
          <w:szCs w:val="24"/>
        </w:rPr>
      </w:pPr>
      <w:hyperlink w:anchor="_Toc230799044" w:history="1">
        <w:r w:rsidRPr="008E3E9D">
          <w:rPr>
            <w:rStyle w:val="Hyperlink"/>
            <w:noProof/>
          </w:rPr>
          <w:t>2.1</w:t>
        </w:r>
        <w:r>
          <w:rPr>
            <w:rFonts w:asciiTheme="minorHAnsi" w:eastAsiaTheme="minorEastAsia" w:hAnsiTheme="minorHAnsi" w:cstheme="minorBidi"/>
            <w:noProof/>
            <w:sz w:val="24"/>
            <w:szCs w:val="24"/>
          </w:rPr>
          <w:tab/>
        </w:r>
        <w:r w:rsidRPr="008E3E9D">
          <w:rPr>
            <w:rStyle w:val="Hyperlink"/>
            <w:noProof/>
          </w:rPr>
          <w:t>Business Contacts</w:t>
        </w:r>
        <w:r>
          <w:rPr>
            <w:noProof/>
            <w:webHidden/>
          </w:rPr>
          <w:tab/>
        </w:r>
        <w:r>
          <w:rPr>
            <w:noProof/>
            <w:webHidden/>
          </w:rPr>
          <w:fldChar w:fldCharType="begin"/>
        </w:r>
        <w:r>
          <w:rPr>
            <w:noProof/>
            <w:webHidden/>
          </w:rPr>
          <w:instrText xml:space="preserve"> PAGEREF _Toc230799044 \h </w:instrText>
        </w:r>
        <w:r>
          <w:rPr>
            <w:noProof/>
            <w:webHidden/>
          </w:rPr>
        </w:r>
        <w:r>
          <w:rPr>
            <w:noProof/>
            <w:webHidden/>
          </w:rPr>
          <w:fldChar w:fldCharType="separate"/>
        </w:r>
        <w:r>
          <w:rPr>
            <w:noProof/>
            <w:webHidden/>
          </w:rPr>
          <w:t>5</w:t>
        </w:r>
        <w:r>
          <w:rPr>
            <w:noProof/>
            <w:webHidden/>
          </w:rPr>
          <w:fldChar w:fldCharType="end"/>
        </w:r>
      </w:hyperlink>
    </w:p>
    <w:p w14:paraId="4B2FEABA" w14:textId="4D9886CA" w:rsidR="00B74E93" w:rsidRDefault="00B74E93">
      <w:pPr>
        <w:pStyle w:val="TOC2"/>
        <w:rPr>
          <w:rFonts w:asciiTheme="minorHAnsi" w:eastAsiaTheme="minorEastAsia" w:hAnsiTheme="minorHAnsi" w:cstheme="minorBidi"/>
          <w:noProof/>
          <w:sz w:val="24"/>
          <w:szCs w:val="24"/>
        </w:rPr>
      </w:pPr>
      <w:hyperlink w:anchor="_Toc230799045" w:history="1">
        <w:r w:rsidRPr="008E3E9D">
          <w:rPr>
            <w:rStyle w:val="Hyperlink"/>
            <w:noProof/>
          </w:rPr>
          <w:t>2.2</w:t>
        </w:r>
        <w:r>
          <w:rPr>
            <w:rFonts w:asciiTheme="minorHAnsi" w:eastAsiaTheme="minorEastAsia" w:hAnsiTheme="minorHAnsi" w:cstheme="minorBidi"/>
            <w:noProof/>
            <w:sz w:val="24"/>
            <w:szCs w:val="24"/>
          </w:rPr>
          <w:tab/>
        </w:r>
        <w:r w:rsidRPr="008E3E9D">
          <w:rPr>
            <w:rStyle w:val="Hyperlink"/>
            <w:noProof/>
          </w:rPr>
          <w:t>Tech@Lilly Contacts</w:t>
        </w:r>
        <w:r>
          <w:rPr>
            <w:noProof/>
            <w:webHidden/>
          </w:rPr>
          <w:tab/>
        </w:r>
        <w:r>
          <w:rPr>
            <w:noProof/>
            <w:webHidden/>
          </w:rPr>
          <w:fldChar w:fldCharType="begin"/>
        </w:r>
        <w:r>
          <w:rPr>
            <w:noProof/>
            <w:webHidden/>
          </w:rPr>
          <w:instrText xml:space="preserve"> PAGEREF _Toc230799045 \h </w:instrText>
        </w:r>
        <w:r>
          <w:rPr>
            <w:noProof/>
            <w:webHidden/>
          </w:rPr>
        </w:r>
        <w:r>
          <w:rPr>
            <w:noProof/>
            <w:webHidden/>
          </w:rPr>
          <w:fldChar w:fldCharType="separate"/>
        </w:r>
        <w:r>
          <w:rPr>
            <w:noProof/>
            <w:webHidden/>
          </w:rPr>
          <w:t>5</w:t>
        </w:r>
        <w:r>
          <w:rPr>
            <w:noProof/>
            <w:webHidden/>
          </w:rPr>
          <w:fldChar w:fldCharType="end"/>
        </w:r>
      </w:hyperlink>
    </w:p>
    <w:p w14:paraId="084CC035" w14:textId="618A5B11" w:rsidR="00B74E93" w:rsidRDefault="00B74E93">
      <w:pPr>
        <w:pStyle w:val="TOC1"/>
        <w:rPr>
          <w:rFonts w:asciiTheme="minorHAnsi" w:eastAsiaTheme="minorEastAsia" w:hAnsiTheme="minorHAnsi" w:cstheme="minorBidi"/>
          <w:kern w:val="2"/>
          <w:sz w:val="24"/>
          <w14:ligatures w14:val="standardContextual"/>
        </w:rPr>
      </w:pPr>
      <w:hyperlink w:anchor="_Toc230799046" w:history="1">
        <w:r w:rsidRPr="008E3E9D">
          <w:rPr>
            <w:rStyle w:val="Hyperlink"/>
          </w:rPr>
          <w:t>TERMS AND DEFINITIONS</w:t>
        </w:r>
        <w:r>
          <w:rPr>
            <w:webHidden/>
          </w:rPr>
          <w:tab/>
        </w:r>
        <w:r>
          <w:rPr>
            <w:webHidden/>
          </w:rPr>
          <w:fldChar w:fldCharType="begin"/>
        </w:r>
        <w:r>
          <w:rPr>
            <w:webHidden/>
          </w:rPr>
          <w:instrText xml:space="preserve"> PAGEREF _Toc230799046 \h </w:instrText>
        </w:r>
        <w:r>
          <w:rPr>
            <w:webHidden/>
          </w:rPr>
        </w:r>
        <w:r>
          <w:rPr>
            <w:webHidden/>
          </w:rPr>
          <w:fldChar w:fldCharType="separate"/>
        </w:r>
        <w:r>
          <w:rPr>
            <w:webHidden/>
          </w:rPr>
          <w:t>5</w:t>
        </w:r>
        <w:r>
          <w:rPr>
            <w:webHidden/>
          </w:rPr>
          <w:fldChar w:fldCharType="end"/>
        </w:r>
      </w:hyperlink>
    </w:p>
    <w:p w14:paraId="0376748B" w14:textId="5CB5FCCA" w:rsidR="00B74E93" w:rsidRDefault="00B74E93">
      <w:pPr>
        <w:pStyle w:val="TOC1"/>
        <w:rPr>
          <w:rFonts w:asciiTheme="minorHAnsi" w:eastAsiaTheme="minorEastAsia" w:hAnsiTheme="minorHAnsi" w:cstheme="minorBidi"/>
          <w:kern w:val="2"/>
          <w:sz w:val="24"/>
          <w14:ligatures w14:val="standardContextual"/>
        </w:rPr>
      </w:pPr>
      <w:hyperlink w:anchor="_Toc230799047" w:history="1">
        <w:r w:rsidRPr="008E3E9D">
          <w:rPr>
            <w:rStyle w:val="Hyperlink"/>
          </w:rPr>
          <w:t>REFERENCED DOCUMENTS</w:t>
        </w:r>
        <w:r>
          <w:rPr>
            <w:webHidden/>
          </w:rPr>
          <w:tab/>
        </w:r>
        <w:r>
          <w:rPr>
            <w:webHidden/>
          </w:rPr>
          <w:fldChar w:fldCharType="begin"/>
        </w:r>
        <w:r>
          <w:rPr>
            <w:webHidden/>
          </w:rPr>
          <w:instrText xml:space="preserve"> PAGEREF _Toc230799047 \h </w:instrText>
        </w:r>
        <w:r>
          <w:rPr>
            <w:webHidden/>
          </w:rPr>
        </w:r>
        <w:r>
          <w:rPr>
            <w:webHidden/>
          </w:rPr>
          <w:fldChar w:fldCharType="separate"/>
        </w:r>
        <w:r>
          <w:rPr>
            <w:webHidden/>
          </w:rPr>
          <w:t>5</w:t>
        </w:r>
        <w:r>
          <w:rPr>
            <w:webHidden/>
          </w:rPr>
          <w:fldChar w:fldCharType="end"/>
        </w:r>
      </w:hyperlink>
    </w:p>
    <w:p w14:paraId="7261B051" w14:textId="0E254EE5" w:rsidR="00B74E93" w:rsidRDefault="00B74E93">
      <w:pPr>
        <w:pStyle w:val="TOC1"/>
        <w:rPr>
          <w:rFonts w:asciiTheme="minorHAnsi" w:eastAsiaTheme="minorEastAsia" w:hAnsiTheme="minorHAnsi" w:cstheme="minorBidi"/>
          <w:kern w:val="2"/>
          <w:sz w:val="24"/>
          <w14:ligatures w14:val="standardContextual"/>
        </w:rPr>
      </w:pPr>
      <w:hyperlink w:anchor="_Toc230799048" w:history="1">
        <w:r w:rsidRPr="008E3E9D">
          <w:rPr>
            <w:rStyle w:val="Hyperlink"/>
          </w:rPr>
          <w:t>REVISION HISTORY</w:t>
        </w:r>
        <w:r>
          <w:rPr>
            <w:webHidden/>
          </w:rPr>
          <w:tab/>
        </w:r>
        <w:r>
          <w:rPr>
            <w:webHidden/>
          </w:rPr>
          <w:fldChar w:fldCharType="begin"/>
        </w:r>
        <w:r>
          <w:rPr>
            <w:webHidden/>
          </w:rPr>
          <w:instrText xml:space="preserve"> PAGEREF _Toc230799048 \h </w:instrText>
        </w:r>
        <w:r>
          <w:rPr>
            <w:webHidden/>
          </w:rPr>
        </w:r>
        <w:r>
          <w:rPr>
            <w:webHidden/>
          </w:rPr>
          <w:fldChar w:fldCharType="separate"/>
        </w:r>
        <w:r>
          <w:rPr>
            <w:webHidden/>
          </w:rPr>
          <w:t>7</w:t>
        </w:r>
        <w:r>
          <w:rPr>
            <w:webHidden/>
          </w:rPr>
          <w:fldChar w:fldCharType="end"/>
        </w:r>
      </w:hyperlink>
    </w:p>
    <w:p w14:paraId="410AD172" w14:textId="28B5F9A1" w:rsidR="00BE46F9" w:rsidRDefault="006B3540" w:rsidP="006B3540">
      <w:pPr>
        <w:spacing w:before="0" w:after="0"/>
      </w:pPr>
      <w:r>
        <w:rPr>
          <w:rFonts w:eastAsia="Times New Roman" w:cs="Times New Roman"/>
          <w:noProof/>
          <w:szCs w:val="20"/>
        </w:rPr>
        <w:fldChar w:fldCharType="end"/>
      </w:r>
    </w:p>
    <w:p w14:paraId="4087E6B9" w14:textId="77777777" w:rsidR="0028409A" w:rsidRDefault="0028409A">
      <w:pPr>
        <w:spacing w:before="0" w:after="0"/>
        <w:rPr>
          <w:rFonts w:eastAsia="Times New Roman" w:cs="Segoe UI"/>
          <w:b/>
          <w:bCs/>
          <w:kern w:val="32"/>
          <w:sz w:val="24"/>
          <w14:ligatures w14:val="none"/>
        </w:rPr>
      </w:pPr>
      <w:bookmarkStart w:id="4" w:name="_Toc220943151"/>
      <w:bookmarkEnd w:id="3"/>
      <w:r>
        <w:br w:type="page"/>
      </w:r>
    </w:p>
    <w:p w14:paraId="511E4D21" w14:textId="2EB71406" w:rsidR="00394868" w:rsidRDefault="00725C05" w:rsidP="000F6564">
      <w:pPr>
        <w:pStyle w:val="H1-QS"/>
      </w:pPr>
      <w:bookmarkStart w:id="5" w:name="_Toc230799038"/>
      <w:r w:rsidRPr="000F6564">
        <w:lastRenderedPageBreak/>
        <w:t>Business Continuity Plan</w:t>
      </w:r>
      <w:bookmarkEnd w:id="4"/>
      <w:bookmarkEnd w:id="5"/>
    </w:p>
    <w:p w14:paraId="1281BB27" w14:textId="3A821508" w:rsidR="00394868" w:rsidRDefault="007A2CD7" w:rsidP="004D36B5">
      <w:pPr>
        <w:pStyle w:val="BodyTxt-QS"/>
      </w:pPr>
      <w:r w:rsidRPr="007A2CD7">
        <w:t xml:space="preserve">The </w:t>
      </w:r>
      <w:r w:rsidR="006003C4">
        <w:t>Business Process Owner</w:t>
      </w:r>
      <w:r w:rsidRPr="007A2CD7">
        <w:t xml:space="preserve"> will declare when it is necessary to implement this plan and contact the appropriate individuals listed in the Key Contacts List.</w:t>
      </w:r>
    </w:p>
    <w:p w14:paraId="6447A687" w14:textId="0569C8D6" w:rsidR="00DF3381" w:rsidRDefault="00DA47F0" w:rsidP="00DA47F0">
      <w:pPr>
        <w:pStyle w:val="H2-QS"/>
      </w:pPr>
      <w:bookmarkStart w:id="6" w:name="_Toc220943152"/>
      <w:bookmarkStart w:id="7" w:name="_Toc230799039"/>
      <w:r w:rsidRPr="00DA47F0">
        <w:t>Business Impact Analysis</w:t>
      </w:r>
      <w:bookmarkEnd w:id="6"/>
      <w:bookmarkEnd w:id="7"/>
    </w:p>
    <w:p w14:paraId="2CF05FF2" w14:textId="6A521881" w:rsidR="001C3536" w:rsidRPr="005576F5" w:rsidRDefault="001C3536" w:rsidP="006D6E0D">
      <w:pPr>
        <w:pStyle w:val="BodyTxtInstructions"/>
      </w:pPr>
      <w:r w:rsidRPr="005576F5">
        <w:t>Business Impact Analysis (BIA) is a process that identifies and evaluates the potential effects, over time, of an interruption to business operations or processes, as a result of an event. Describe the potential loss caused by system unavailability, including organizations impacted, regulatory impact, potential financial losses, and other operational delays.</w:t>
      </w:r>
    </w:p>
    <w:p w14:paraId="64D6CD2C" w14:textId="60B7129E" w:rsidR="001C3536" w:rsidRDefault="001C3536" w:rsidP="006D6E0D">
      <w:pPr>
        <w:pStyle w:val="BodyTxtInstructions"/>
      </w:pPr>
      <w:r w:rsidRPr="005576F5">
        <w:t>The identification of critical business processes is one of the key outputs of the BIA. After completing a BIA, determine whether the system is considered a critical business process. See</w:t>
      </w:r>
      <w:r w:rsidRPr="006D2A0E">
        <w:t xml:space="preserve"> </w:t>
      </w:r>
      <w:hyperlink r:id="rId21" w:history="1">
        <w:r w:rsidRPr="00D42F8F">
          <w:rPr>
            <w:rStyle w:val="Hyperlink"/>
          </w:rPr>
          <w:t>Critical Business Process Identification &amp; Business Impact Analysis (lilly.com)</w:t>
        </w:r>
      </w:hyperlink>
      <w:r w:rsidRPr="006D6E0D">
        <w:t>.</w:t>
      </w:r>
    </w:p>
    <w:p w14:paraId="1B2DA384" w14:textId="1E536C45" w:rsidR="00FC195B" w:rsidRDefault="001C3536" w:rsidP="00BC08B0">
      <w:pPr>
        <w:pStyle w:val="BodyTxt-QS"/>
      </w:pPr>
      <w:r>
        <w:t xml:space="preserve">As determine by the BIA, the system </w:t>
      </w:r>
      <w:r w:rsidR="00974EE3">
        <w:t>&lt;</w:t>
      </w:r>
      <w:r>
        <w:t>is/is not</w:t>
      </w:r>
      <w:r w:rsidR="00974EE3">
        <w:t>&gt;</w:t>
      </w:r>
      <w:r>
        <w:t xml:space="preserve"> considered a critical business process.</w:t>
      </w:r>
    </w:p>
    <w:p w14:paraId="015D9815" w14:textId="7B375C82" w:rsidR="00452F8C" w:rsidRPr="00A04941" w:rsidRDefault="00452F8C" w:rsidP="00452F8C">
      <w:pPr>
        <w:pStyle w:val="CaptionTable-QS"/>
        <w:rPr>
          <w:rFonts w:eastAsia="Times New Roman" w:cs="Segoe UI"/>
          <w:color w:val="000000"/>
          <w:szCs w:val="20"/>
        </w:rPr>
      </w:pPr>
      <w:r w:rsidRPr="009D56BD">
        <w:rPr>
          <w:rFonts w:eastAsia="Times New Roman" w:cs="Segoe UI"/>
          <w:color w:val="000000"/>
          <w:szCs w:val="20"/>
        </w:rPr>
        <w:t xml:space="preserve">Table </w:t>
      </w:r>
      <w:r w:rsidRPr="00A04941">
        <w:rPr>
          <w:sz w:val="21"/>
        </w:rPr>
        <w:fldChar w:fldCharType="begin"/>
      </w:r>
      <w:r w:rsidRPr="00A04941">
        <w:rPr>
          <w:sz w:val="21"/>
        </w:rPr>
        <w:instrText xml:space="preserve"> SEQ Table \* ARABIC </w:instrText>
      </w:r>
      <w:r w:rsidRPr="00A04941">
        <w:rPr>
          <w:sz w:val="21"/>
        </w:rPr>
        <w:fldChar w:fldCharType="separate"/>
      </w:r>
      <w:r w:rsidR="008D5BAA">
        <w:rPr>
          <w:sz w:val="21"/>
        </w:rPr>
        <w:t>1</w:t>
      </w:r>
      <w:r w:rsidRPr="00A04941">
        <w:rPr>
          <w:sz w:val="21"/>
        </w:rPr>
        <w:fldChar w:fldCharType="end"/>
      </w:r>
      <w:r w:rsidRPr="009D56BD">
        <w:rPr>
          <w:rFonts w:eastAsia="Times New Roman" w:cs="Segoe UI"/>
          <w:color w:val="000000"/>
          <w:szCs w:val="20"/>
        </w:rPr>
        <w:t xml:space="preserve">: </w:t>
      </w:r>
      <w:r>
        <w:t>BIA</w:t>
      </w:r>
    </w:p>
    <w:tbl>
      <w:tblPr>
        <w:tblStyle w:val="TableGrid"/>
        <w:tblW w:w="5000"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3592"/>
        <w:gridCol w:w="7188"/>
      </w:tblGrid>
      <w:tr w:rsidR="00A109EE" w:rsidRPr="00F25230" w14:paraId="0BE22699" w14:textId="77777777" w:rsidTr="00E80A1A">
        <w:trPr>
          <w:trHeight w:val="288"/>
          <w:tblHeader/>
          <w:jc w:val="center"/>
        </w:trPr>
        <w:tc>
          <w:tcPr>
            <w:tcW w:w="3592" w:type="dxa"/>
            <w:tcBorders>
              <w:top w:val="single" w:sz="8" w:space="0" w:color="auto"/>
              <w:left w:val="single" w:sz="8" w:space="0" w:color="auto"/>
              <w:bottom w:val="single" w:sz="4" w:space="0" w:color="auto"/>
            </w:tcBorders>
            <w:shd w:val="clear" w:color="auto" w:fill="D9D9D9"/>
            <w:vAlign w:val="center"/>
          </w:tcPr>
          <w:p w14:paraId="0A957446" w14:textId="7CE608CF" w:rsidR="00A109EE" w:rsidRPr="001141F4" w:rsidRDefault="00A109EE" w:rsidP="005439FF">
            <w:pPr>
              <w:pStyle w:val="TableHeader-QS"/>
            </w:pPr>
          </w:p>
        </w:tc>
        <w:tc>
          <w:tcPr>
            <w:tcW w:w="7188" w:type="dxa"/>
            <w:tcBorders>
              <w:top w:val="single" w:sz="8" w:space="0" w:color="auto"/>
              <w:bottom w:val="single" w:sz="4" w:space="0" w:color="auto"/>
            </w:tcBorders>
            <w:shd w:val="clear" w:color="auto" w:fill="D9D9D9"/>
            <w:vAlign w:val="center"/>
          </w:tcPr>
          <w:p w14:paraId="229A5535" w14:textId="20767EAA" w:rsidR="00A109EE" w:rsidRPr="0038089A" w:rsidRDefault="00A716B7" w:rsidP="005439FF">
            <w:pPr>
              <w:pStyle w:val="TableHeader-QS"/>
            </w:pPr>
            <w:r w:rsidRPr="00A716B7">
              <w:t>Description</w:t>
            </w:r>
          </w:p>
        </w:tc>
      </w:tr>
      <w:tr w:rsidR="00A109EE" w:rsidRPr="00F25230" w14:paraId="5ABFB364" w14:textId="77777777" w:rsidTr="00E80A1A">
        <w:trPr>
          <w:trHeight w:val="484"/>
          <w:jc w:val="center"/>
        </w:trPr>
        <w:tc>
          <w:tcPr>
            <w:tcW w:w="3592" w:type="dxa"/>
            <w:tcBorders>
              <w:top w:val="single" w:sz="4" w:space="0" w:color="auto"/>
              <w:left w:val="single" w:sz="8" w:space="0" w:color="auto"/>
              <w:bottom w:val="single" w:sz="4" w:space="0" w:color="auto"/>
            </w:tcBorders>
          </w:tcPr>
          <w:p w14:paraId="7DEF64F0" w14:textId="46C3D1C7" w:rsidR="00A109EE" w:rsidRPr="001141F4" w:rsidRDefault="00A109EE" w:rsidP="00A109EE">
            <w:pPr>
              <w:pStyle w:val="TableTxt-QS"/>
            </w:pPr>
            <w:r>
              <w:t>Organizations Impacted</w:t>
            </w:r>
          </w:p>
        </w:tc>
        <w:tc>
          <w:tcPr>
            <w:tcW w:w="7188" w:type="dxa"/>
            <w:tcBorders>
              <w:top w:val="single" w:sz="4" w:space="0" w:color="auto"/>
              <w:bottom w:val="single" w:sz="4" w:space="0" w:color="auto"/>
            </w:tcBorders>
            <w:vAlign w:val="center"/>
          </w:tcPr>
          <w:p w14:paraId="64005594" w14:textId="61E14400" w:rsidR="00A109EE" w:rsidRPr="00FE7F6B" w:rsidRDefault="00D73985" w:rsidP="00A109EE">
            <w:pPr>
              <w:pStyle w:val="TableTxt-QS"/>
            </w:pPr>
            <w:r>
              <w:t>&lt;Organization</w:t>
            </w:r>
            <w:r w:rsidR="00D71699">
              <w:t xml:space="preserve"> </w:t>
            </w:r>
            <w:r w:rsidR="008A14B5">
              <w:t>Description</w:t>
            </w:r>
            <w:r>
              <w:t>&gt;</w:t>
            </w:r>
          </w:p>
        </w:tc>
      </w:tr>
      <w:tr w:rsidR="00A109EE" w:rsidRPr="00F25230" w14:paraId="75C04ACD" w14:textId="77777777" w:rsidTr="00E80A1A">
        <w:trPr>
          <w:trHeight w:val="484"/>
          <w:jc w:val="center"/>
        </w:trPr>
        <w:tc>
          <w:tcPr>
            <w:tcW w:w="3592" w:type="dxa"/>
            <w:tcBorders>
              <w:top w:val="single" w:sz="4" w:space="0" w:color="auto"/>
              <w:left w:val="single" w:sz="8" w:space="0" w:color="auto"/>
              <w:bottom w:val="single" w:sz="4" w:space="0" w:color="auto"/>
            </w:tcBorders>
          </w:tcPr>
          <w:p w14:paraId="602FC1F2" w14:textId="6D028D09" w:rsidR="00A109EE" w:rsidRDefault="00A109EE" w:rsidP="00A109EE">
            <w:pPr>
              <w:pStyle w:val="TableTxt-QS"/>
            </w:pPr>
            <w:r>
              <w:t>Regulatory Impact</w:t>
            </w:r>
          </w:p>
        </w:tc>
        <w:tc>
          <w:tcPr>
            <w:tcW w:w="7188" w:type="dxa"/>
            <w:tcBorders>
              <w:top w:val="single" w:sz="4" w:space="0" w:color="auto"/>
              <w:bottom w:val="single" w:sz="4" w:space="0" w:color="auto"/>
            </w:tcBorders>
            <w:vAlign w:val="center"/>
          </w:tcPr>
          <w:p w14:paraId="23304206" w14:textId="76F5B4A3" w:rsidR="00A109EE" w:rsidRPr="00FE7F6B" w:rsidRDefault="00D73985" w:rsidP="00A109EE">
            <w:pPr>
              <w:pStyle w:val="TableTxt-QS"/>
            </w:pPr>
            <w:r>
              <w:t>&lt;Regulatory Impact</w:t>
            </w:r>
            <w:r w:rsidR="00D71699">
              <w:t xml:space="preserve"> Description</w:t>
            </w:r>
            <w:r>
              <w:t>&gt;</w:t>
            </w:r>
          </w:p>
        </w:tc>
      </w:tr>
      <w:tr w:rsidR="00A109EE" w:rsidRPr="00F25230" w14:paraId="0AB853A8" w14:textId="77777777" w:rsidTr="00E80A1A">
        <w:trPr>
          <w:trHeight w:val="484"/>
          <w:jc w:val="center"/>
        </w:trPr>
        <w:tc>
          <w:tcPr>
            <w:tcW w:w="3592" w:type="dxa"/>
            <w:tcBorders>
              <w:top w:val="single" w:sz="4" w:space="0" w:color="auto"/>
              <w:left w:val="single" w:sz="8" w:space="0" w:color="auto"/>
              <w:bottom w:val="single" w:sz="4" w:space="0" w:color="auto"/>
            </w:tcBorders>
          </w:tcPr>
          <w:p w14:paraId="4B09CDDF" w14:textId="5C6E1119" w:rsidR="00A109EE" w:rsidRDefault="00A109EE" w:rsidP="00A109EE">
            <w:pPr>
              <w:pStyle w:val="TableTxt-QS"/>
            </w:pPr>
            <w:r>
              <w:t>Financial Impact</w:t>
            </w:r>
          </w:p>
        </w:tc>
        <w:tc>
          <w:tcPr>
            <w:tcW w:w="7188" w:type="dxa"/>
            <w:tcBorders>
              <w:top w:val="single" w:sz="4" w:space="0" w:color="auto"/>
              <w:bottom w:val="single" w:sz="4" w:space="0" w:color="auto"/>
            </w:tcBorders>
            <w:vAlign w:val="center"/>
          </w:tcPr>
          <w:p w14:paraId="522BC9C3" w14:textId="44409E07" w:rsidR="00A109EE" w:rsidRPr="00FE7F6B" w:rsidRDefault="00D73985" w:rsidP="00A109EE">
            <w:pPr>
              <w:pStyle w:val="TableTxt-QS"/>
            </w:pPr>
            <w:r>
              <w:t>&lt;Financial</w:t>
            </w:r>
            <w:r w:rsidR="00D71699">
              <w:t xml:space="preserve"> Impact Description&gt;</w:t>
            </w:r>
          </w:p>
        </w:tc>
      </w:tr>
      <w:tr w:rsidR="00A109EE" w:rsidRPr="00F25230" w14:paraId="7E1E5F39" w14:textId="77777777" w:rsidTr="00E80A1A">
        <w:trPr>
          <w:trHeight w:val="484"/>
          <w:jc w:val="center"/>
        </w:trPr>
        <w:tc>
          <w:tcPr>
            <w:tcW w:w="3592" w:type="dxa"/>
            <w:tcBorders>
              <w:top w:val="single" w:sz="4" w:space="0" w:color="auto"/>
              <w:left w:val="single" w:sz="8" w:space="0" w:color="auto"/>
              <w:bottom w:val="single" w:sz="4" w:space="0" w:color="auto"/>
            </w:tcBorders>
          </w:tcPr>
          <w:p w14:paraId="0CD96D11" w14:textId="6E38134D" w:rsidR="00A109EE" w:rsidRDefault="00A109EE" w:rsidP="00A109EE">
            <w:pPr>
              <w:pStyle w:val="TableTxt-QS"/>
            </w:pPr>
            <w:r>
              <w:t>Operational Impact</w:t>
            </w:r>
          </w:p>
        </w:tc>
        <w:tc>
          <w:tcPr>
            <w:tcW w:w="7188" w:type="dxa"/>
            <w:tcBorders>
              <w:top w:val="single" w:sz="4" w:space="0" w:color="auto"/>
              <w:bottom w:val="single" w:sz="4" w:space="0" w:color="auto"/>
            </w:tcBorders>
            <w:vAlign w:val="center"/>
          </w:tcPr>
          <w:p w14:paraId="0C39D462" w14:textId="44FDBF5E" w:rsidR="00A109EE" w:rsidRPr="00FE7F6B" w:rsidRDefault="00D71699" w:rsidP="00A109EE">
            <w:pPr>
              <w:pStyle w:val="TableTxt-QS"/>
            </w:pPr>
            <w:r>
              <w:t>&lt;Operational Impact Description&gt;</w:t>
            </w:r>
          </w:p>
        </w:tc>
      </w:tr>
    </w:tbl>
    <w:p w14:paraId="0751DA2C" w14:textId="46FA7CAF" w:rsidR="008B374B" w:rsidRDefault="00E80A1A" w:rsidP="00E80A1A">
      <w:pPr>
        <w:pStyle w:val="H2-QS"/>
      </w:pPr>
      <w:bookmarkStart w:id="8" w:name="_Toc220943153"/>
      <w:bookmarkStart w:id="9" w:name="_Toc230799040"/>
      <w:r w:rsidRPr="00E80A1A">
        <w:t>Crisis Plan</w:t>
      </w:r>
      <w:bookmarkEnd w:id="8"/>
      <w:bookmarkEnd w:id="9"/>
    </w:p>
    <w:p w14:paraId="73B67BE4" w14:textId="3FA6D015" w:rsidR="00E80A1A" w:rsidRDefault="00BF0474" w:rsidP="00E36C06">
      <w:pPr>
        <w:pStyle w:val="BodyTxtInstructions"/>
      </w:pPr>
      <w:r w:rsidRPr="00BF0474">
        <w:t>Describe the process for continuity of the critical business functions from the time the system is unavailable to the time it is returned to production. Include steps the Business will follow to integrate data created during the system outage back into the system once it is returned to production, if any.</w:t>
      </w:r>
    </w:p>
    <w:p w14:paraId="1B8BB1D3" w14:textId="1C8C12C3" w:rsidR="00452F8C" w:rsidRPr="00452F8C" w:rsidRDefault="00452F8C" w:rsidP="00452F8C">
      <w:pPr>
        <w:pStyle w:val="CaptionTable-QS"/>
        <w:rPr>
          <w:rFonts w:eastAsia="Times New Roman" w:cs="Segoe UI"/>
          <w:color w:val="000000"/>
          <w:szCs w:val="20"/>
        </w:rPr>
      </w:pPr>
      <w:r w:rsidRPr="009D56BD">
        <w:rPr>
          <w:rFonts w:eastAsia="Times New Roman" w:cs="Segoe UI"/>
          <w:color w:val="000000"/>
          <w:szCs w:val="20"/>
        </w:rPr>
        <w:t xml:space="preserve">Table </w:t>
      </w:r>
      <w:r w:rsidRPr="00A04941">
        <w:rPr>
          <w:sz w:val="21"/>
        </w:rPr>
        <w:fldChar w:fldCharType="begin"/>
      </w:r>
      <w:r w:rsidRPr="00A04941">
        <w:rPr>
          <w:sz w:val="21"/>
        </w:rPr>
        <w:instrText xml:space="preserve"> SEQ Table \* ARABIC </w:instrText>
      </w:r>
      <w:r w:rsidRPr="00A04941">
        <w:rPr>
          <w:sz w:val="21"/>
        </w:rPr>
        <w:fldChar w:fldCharType="separate"/>
      </w:r>
      <w:r w:rsidR="008D5BAA">
        <w:rPr>
          <w:sz w:val="21"/>
        </w:rPr>
        <w:t>2</w:t>
      </w:r>
      <w:r w:rsidRPr="00A04941">
        <w:rPr>
          <w:sz w:val="21"/>
        </w:rPr>
        <w:fldChar w:fldCharType="end"/>
      </w:r>
      <w:r w:rsidRPr="009D56BD">
        <w:rPr>
          <w:rFonts w:eastAsia="Times New Roman" w:cs="Segoe UI"/>
          <w:color w:val="000000"/>
          <w:szCs w:val="20"/>
        </w:rPr>
        <w:t xml:space="preserve">: </w:t>
      </w:r>
      <w:r>
        <w:t>Crisis Plan</w:t>
      </w:r>
    </w:p>
    <w:tbl>
      <w:tblPr>
        <w:tblStyle w:val="TableGrid"/>
        <w:tblW w:w="5000"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749"/>
        <w:gridCol w:w="6980"/>
        <w:gridCol w:w="3051"/>
      </w:tblGrid>
      <w:tr w:rsidR="00244B9A" w:rsidRPr="00F25230" w14:paraId="5F7921E5" w14:textId="77777777" w:rsidTr="00244B9A">
        <w:trPr>
          <w:trHeight w:val="288"/>
          <w:tblHeader/>
          <w:jc w:val="center"/>
        </w:trPr>
        <w:tc>
          <w:tcPr>
            <w:tcW w:w="749" w:type="dxa"/>
            <w:tcBorders>
              <w:top w:val="single" w:sz="8" w:space="0" w:color="auto"/>
              <w:left w:val="single" w:sz="8" w:space="0" w:color="auto"/>
              <w:bottom w:val="single" w:sz="4" w:space="0" w:color="auto"/>
            </w:tcBorders>
            <w:shd w:val="clear" w:color="auto" w:fill="D9D9D9"/>
            <w:vAlign w:val="center"/>
          </w:tcPr>
          <w:p w14:paraId="67A08A9D" w14:textId="4A513EB0" w:rsidR="00244B9A" w:rsidRPr="001141F4" w:rsidRDefault="00244B9A" w:rsidP="005439FF">
            <w:pPr>
              <w:pStyle w:val="TableHeader-QS"/>
            </w:pPr>
            <w:r>
              <w:t>Step</w:t>
            </w:r>
          </w:p>
        </w:tc>
        <w:tc>
          <w:tcPr>
            <w:tcW w:w="6984" w:type="dxa"/>
            <w:tcBorders>
              <w:top w:val="single" w:sz="8" w:space="0" w:color="auto"/>
              <w:bottom w:val="single" w:sz="4" w:space="0" w:color="auto"/>
            </w:tcBorders>
            <w:shd w:val="clear" w:color="auto" w:fill="D9D9D9"/>
            <w:vAlign w:val="center"/>
          </w:tcPr>
          <w:p w14:paraId="14F2928A" w14:textId="5BDDA767" w:rsidR="00244B9A" w:rsidRPr="0038089A" w:rsidRDefault="00244B9A" w:rsidP="005439FF">
            <w:pPr>
              <w:pStyle w:val="TableHeader-QS"/>
            </w:pPr>
            <w:r>
              <w:t>Action</w:t>
            </w:r>
          </w:p>
        </w:tc>
        <w:tc>
          <w:tcPr>
            <w:tcW w:w="3053" w:type="dxa"/>
            <w:tcBorders>
              <w:top w:val="single" w:sz="8" w:space="0" w:color="auto"/>
              <w:bottom w:val="single" w:sz="4" w:space="0" w:color="auto"/>
              <w:right w:val="single" w:sz="8" w:space="0" w:color="auto"/>
            </w:tcBorders>
            <w:shd w:val="clear" w:color="auto" w:fill="D9D9D9"/>
            <w:vAlign w:val="center"/>
          </w:tcPr>
          <w:p w14:paraId="38EC6205" w14:textId="7460489C" w:rsidR="00244B9A" w:rsidRPr="0038089A" w:rsidRDefault="00244B9A" w:rsidP="005439FF">
            <w:pPr>
              <w:pStyle w:val="TableHeader-QS"/>
            </w:pPr>
            <w:r>
              <w:t>Owner</w:t>
            </w:r>
          </w:p>
        </w:tc>
      </w:tr>
      <w:tr w:rsidR="00244B9A" w:rsidRPr="00F25230" w14:paraId="3C28B068" w14:textId="77777777" w:rsidTr="00244B9A">
        <w:trPr>
          <w:trHeight w:val="484"/>
          <w:jc w:val="center"/>
        </w:trPr>
        <w:tc>
          <w:tcPr>
            <w:tcW w:w="749" w:type="dxa"/>
            <w:tcBorders>
              <w:top w:val="single" w:sz="4" w:space="0" w:color="auto"/>
              <w:left w:val="single" w:sz="8" w:space="0" w:color="auto"/>
              <w:bottom w:val="single" w:sz="4" w:space="0" w:color="auto"/>
            </w:tcBorders>
            <w:vAlign w:val="center"/>
          </w:tcPr>
          <w:p w14:paraId="4516445A" w14:textId="0C309504" w:rsidR="00244B9A" w:rsidRPr="001141F4" w:rsidRDefault="00244B9A" w:rsidP="00593CF3">
            <w:pPr>
              <w:pStyle w:val="H2-SA-QS"/>
            </w:pPr>
            <w:r>
              <w:t>1</w:t>
            </w:r>
          </w:p>
        </w:tc>
        <w:tc>
          <w:tcPr>
            <w:tcW w:w="6984" w:type="dxa"/>
            <w:tcBorders>
              <w:top w:val="single" w:sz="4" w:space="0" w:color="auto"/>
              <w:bottom w:val="single" w:sz="4" w:space="0" w:color="auto"/>
            </w:tcBorders>
          </w:tcPr>
          <w:p w14:paraId="02491BB2" w14:textId="07A710FF" w:rsidR="00244B9A" w:rsidRPr="00FE7F6B" w:rsidRDefault="00244B9A" w:rsidP="00244B9A">
            <w:pPr>
              <w:pStyle w:val="TableTxt-QS"/>
            </w:pPr>
            <w:r w:rsidRPr="00DD1E5F">
              <w:t xml:space="preserve"> </w:t>
            </w:r>
            <w:r w:rsidR="00974EE3">
              <w:t>&lt;</w:t>
            </w:r>
            <w:r w:rsidRPr="00DD1E5F">
              <w:t>Action</w:t>
            </w:r>
            <w:r w:rsidR="00974EE3">
              <w:t>&gt;</w:t>
            </w:r>
          </w:p>
        </w:tc>
        <w:tc>
          <w:tcPr>
            <w:tcW w:w="3053" w:type="dxa"/>
            <w:tcBorders>
              <w:top w:val="single" w:sz="4" w:space="0" w:color="auto"/>
              <w:bottom w:val="single" w:sz="4" w:space="0" w:color="auto"/>
              <w:right w:val="single" w:sz="8" w:space="0" w:color="auto"/>
            </w:tcBorders>
          </w:tcPr>
          <w:p w14:paraId="49B83DD3" w14:textId="56D15EFA" w:rsidR="00244B9A" w:rsidRPr="00FE7F6B" w:rsidRDefault="00974EE3" w:rsidP="00244B9A">
            <w:pPr>
              <w:pStyle w:val="TableTxt-QS"/>
              <w:keepNext/>
            </w:pPr>
            <w:r>
              <w:t>&lt;</w:t>
            </w:r>
            <w:r w:rsidR="00244B9A">
              <w:t>Owner Name</w:t>
            </w:r>
            <w:r>
              <w:t>&gt;</w:t>
            </w:r>
          </w:p>
        </w:tc>
      </w:tr>
    </w:tbl>
    <w:p w14:paraId="01AA8633" w14:textId="7CBFAE9A" w:rsidR="00244B9A" w:rsidRDefault="00244B9A" w:rsidP="00244B9A">
      <w:pPr>
        <w:pStyle w:val="H2-QS"/>
      </w:pPr>
      <w:bookmarkStart w:id="10" w:name="_Toc220943154"/>
      <w:bookmarkStart w:id="11" w:name="_Toc230799041"/>
      <w:r>
        <w:t>BCP Testing</w:t>
      </w:r>
      <w:bookmarkEnd w:id="10"/>
      <w:bookmarkEnd w:id="11"/>
    </w:p>
    <w:p w14:paraId="05EB0D6D" w14:textId="572C53FE" w:rsidR="00244B9A" w:rsidRDefault="00244B9A" w:rsidP="00E36C06">
      <w:pPr>
        <w:pStyle w:val="BodyTxtInstructions"/>
      </w:pPr>
      <w:r w:rsidRPr="008254ED">
        <w:t xml:space="preserve">The </w:t>
      </w:r>
      <w:r w:rsidR="006003C4">
        <w:t>Business Process Owner</w:t>
      </w:r>
      <w:r w:rsidRPr="008254ED">
        <w:t xml:space="preserve"> will determine the extent of testing (</w:t>
      </w:r>
      <w:r w:rsidR="0014722E">
        <w:t>that is</w:t>
      </w:r>
      <w:r w:rsidRPr="008254ED">
        <w:t>, complete test</w:t>
      </w:r>
      <w:r w:rsidR="00974EE3">
        <w:rPr>
          <w:rFonts w:hint="eastAsia"/>
          <w:lang w:eastAsia="ja-JP"/>
        </w:rPr>
        <w:t xml:space="preserve">, </w:t>
      </w:r>
      <w:r w:rsidRPr="008254ED">
        <w:t>tabletop exercise</w:t>
      </w:r>
      <w:r w:rsidR="00974EE3">
        <w:rPr>
          <w:rFonts w:hint="eastAsia"/>
          <w:lang w:eastAsia="ja-JP"/>
        </w:rPr>
        <w:t>, or no</w:t>
      </w:r>
      <w:r w:rsidR="005D4A50">
        <w:rPr>
          <w:rFonts w:hint="eastAsia"/>
          <w:lang w:eastAsia="ja-JP"/>
        </w:rPr>
        <w:t xml:space="preserve"> testing</w:t>
      </w:r>
      <w:r w:rsidRPr="008254ED">
        <w:t>). If testing is required, describe the process to test the extent and effectiveness of the business continuity process. Include the frequency of the test</w:t>
      </w:r>
      <w:r w:rsidR="00CA5312">
        <w:rPr>
          <w:rFonts w:hint="eastAsia"/>
          <w:lang w:eastAsia="ja-JP"/>
        </w:rPr>
        <w:t xml:space="preserve"> If the system is considered a </w:t>
      </w:r>
      <w:r w:rsidR="00EA51C9">
        <w:rPr>
          <w:rFonts w:hint="eastAsia"/>
          <w:lang w:eastAsia="ja-JP"/>
        </w:rPr>
        <w:t xml:space="preserve">critical </w:t>
      </w:r>
      <w:r w:rsidR="00EA51C9">
        <w:rPr>
          <w:lang w:eastAsia="ja-JP"/>
        </w:rPr>
        <w:t>business</w:t>
      </w:r>
      <w:r w:rsidR="00EA51C9">
        <w:rPr>
          <w:rFonts w:hint="eastAsia"/>
          <w:lang w:eastAsia="ja-JP"/>
        </w:rPr>
        <w:t xml:space="preserve"> process, BCP testing must </w:t>
      </w:r>
      <w:r w:rsidR="00BD5535">
        <w:rPr>
          <w:rFonts w:hint="eastAsia"/>
          <w:lang w:eastAsia="ja-JP"/>
        </w:rPr>
        <w:t>be executed at least once every two years</w:t>
      </w:r>
      <w:r w:rsidRPr="008254ED">
        <w:t>. Include a rationale if no BCP testing is need</w:t>
      </w:r>
      <w:r w:rsidRPr="00853B7D">
        <w:t xml:space="preserve">ed. </w:t>
      </w:r>
    </w:p>
    <w:p w14:paraId="256EB93C" w14:textId="5A9F0CC4" w:rsidR="00244B9A" w:rsidRDefault="00244B9A" w:rsidP="00244B9A">
      <w:pPr>
        <w:pStyle w:val="H2-QS"/>
      </w:pPr>
      <w:bookmarkStart w:id="12" w:name="_Toc220943155"/>
      <w:bookmarkStart w:id="13" w:name="_Toc230799042"/>
      <w:r>
        <w:lastRenderedPageBreak/>
        <w:t xml:space="preserve">Access to </w:t>
      </w:r>
      <w:r w:rsidR="00B454A2">
        <w:rPr>
          <w:rFonts w:eastAsia="Yu Mincho" w:hint="eastAsia"/>
          <w:lang w:eastAsia="ja-JP"/>
        </w:rPr>
        <w:t>Business Continuity</w:t>
      </w:r>
      <w:r>
        <w:t xml:space="preserve"> Plan</w:t>
      </w:r>
      <w:bookmarkEnd w:id="12"/>
      <w:bookmarkEnd w:id="13"/>
    </w:p>
    <w:p w14:paraId="33514E36" w14:textId="5B515329" w:rsidR="008E1D40" w:rsidRPr="00E36C06" w:rsidRDefault="00E36C06" w:rsidP="00F922AE">
      <w:pPr>
        <w:pStyle w:val="BodyTxt-QS"/>
      </w:pPr>
      <w:r w:rsidRPr="00E36C06">
        <w:t>&lt;</w:t>
      </w:r>
      <w:r w:rsidR="00244B9A" w:rsidRPr="00E36C06">
        <w:t xml:space="preserve">Describe how </w:t>
      </w:r>
      <w:r w:rsidR="00BA1CFB" w:rsidRPr="00E36C06">
        <w:t>to access the BCP, including storage location</w:t>
      </w:r>
      <w:r w:rsidR="00244B9A" w:rsidRPr="00E36C06">
        <w:t xml:space="preserve"> (</w:t>
      </w:r>
      <w:r w:rsidR="0014722E" w:rsidRPr="00E36C06">
        <w:t>for example</w:t>
      </w:r>
      <w:r w:rsidR="00244B9A" w:rsidRPr="00E36C06">
        <w:t>,</w:t>
      </w:r>
      <w:r w:rsidR="00FA4337" w:rsidRPr="00E36C06">
        <w:t xml:space="preserve"> a Share</w:t>
      </w:r>
      <w:r w:rsidR="00F922AE">
        <w:t>P</w:t>
      </w:r>
      <w:r w:rsidR="00FA4337" w:rsidRPr="00E36C06">
        <w:t>o</w:t>
      </w:r>
      <w:r w:rsidR="00760FA4" w:rsidRPr="00E36C06">
        <w:t>int site</w:t>
      </w:r>
      <w:r w:rsidR="00C25C51" w:rsidRPr="00E36C06">
        <w:t xml:space="preserve"> with link</w:t>
      </w:r>
      <w:r w:rsidR="00760FA4" w:rsidRPr="00E36C06">
        <w:t>, a net</w:t>
      </w:r>
      <w:r w:rsidR="00930331" w:rsidRPr="00E36C06">
        <w:t>work folder, etc.</w:t>
      </w:r>
      <w:r w:rsidR="00244B9A" w:rsidRPr="00E36C06">
        <w:t>).</w:t>
      </w:r>
      <w:r w:rsidRPr="00E36C06">
        <w:t>&gt;</w:t>
      </w:r>
    </w:p>
    <w:p w14:paraId="65AD6345" w14:textId="18812AA6" w:rsidR="00683029" w:rsidRDefault="006B3540" w:rsidP="005920E1">
      <w:pPr>
        <w:pStyle w:val="H1-QS"/>
      </w:pPr>
      <w:bookmarkStart w:id="14" w:name="_Toc209440462"/>
      <w:bookmarkStart w:id="15" w:name="_Toc209440463"/>
      <w:bookmarkStart w:id="16" w:name="_Toc209441259"/>
      <w:bookmarkStart w:id="17" w:name="_Toc220943166"/>
      <w:bookmarkStart w:id="18" w:name="_Toc230799043"/>
      <w:bookmarkStart w:id="19" w:name="_Toc205591654"/>
      <w:bookmarkStart w:id="20" w:name="_Toc207383575"/>
      <w:bookmarkEnd w:id="14"/>
      <w:r w:rsidRPr="005920E1">
        <w:t>Key Contacts List</w:t>
      </w:r>
      <w:bookmarkEnd w:id="15"/>
      <w:bookmarkEnd w:id="16"/>
      <w:bookmarkEnd w:id="17"/>
      <w:bookmarkEnd w:id="18"/>
    </w:p>
    <w:p w14:paraId="220FBE9F" w14:textId="5C29459F" w:rsidR="005F059F" w:rsidRPr="005F059F" w:rsidRDefault="005F059F" w:rsidP="00421169">
      <w:pPr>
        <w:pStyle w:val="BodyTxtInstructions"/>
      </w:pPr>
      <w:bookmarkStart w:id="21" w:name="_Toc209440464"/>
      <w:bookmarkEnd w:id="21"/>
      <w:r w:rsidRPr="005F059F">
        <w:t>List all individuals who must be contacted during the</w:t>
      </w:r>
      <w:r w:rsidR="00393707">
        <w:rPr>
          <w:rFonts w:hint="eastAsia"/>
          <w:lang w:eastAsia="ja-JP"/>
        </w:rPr>
        <w:t xml:space="preserve"> </w:t>
      </w:r>
      <w:r w:rsidR="00393707" w:rsidRPr="00393707">
        <w:t xml:space="preserve">disruptions such as system failures, disasters, or cyber incidents </w:t>
      </w:r>
      <w:r w:rsidR="00B962E0">
        <w:rPr>
          <w:rFonts w:hint="eastAsia"/>
          <w:lang w:eastAsia="ja-JP"/>
        </w:rPr>
        <w:t>or</w:t>
      </w:r>
      <w:r w:rsidR="00393707" w:rsidRPr="00393707">
        <w:t xml:space="preserve"> </w:t>
      </w:r>
      <w:r w:rsidRPr="005F059F">
        <w:t>reference a separate Key Contact List, if applicable.</w:t>
      </w:r>
    </w:p>
    <w:p w14:paraId="542DBF2F" w14:textId="30AC3E0B" w:rsidR="005D5170" w:rsidRDefault="005F059F" w:rsidP="005F059F">
      <w:pPr>
        <w:pStyle w:val="BodyTxt-QS"/>
        <w:rPr>
          <w:lang w:eastAsia="ja-JP"/>
        </w:rPr>
      </w:pPr>
      <w:r w:rsidRPr="00394419">
        <w:t xml:space="preserve">The </w:t>
      </w:r>
      <w:r w:rsidR="006003C4">
        <w:t>Business Process Owner</w:t>
      </w:r>
      <w:r w:rsidRPr="00394419">
        <w:t xml:space="preserve"> will notify key contacts </w:t>
      </w:r>
      <w:r w:rsidR="003E5A8B">
        <w:rPr>
          <w:rFonts w:hint="eastAsia"/>
          <w:lang w:eastAsia="ja-JP"/>
        </w:rPr>
        <w:t xml:space="preserve">when BCP is declared. </w:t>
      </w:r>
    </w:p>
    <w:p w14:paraId="7A0C3DF2" w14:textId="22902F94" w:rsidR="005D5170" w:rsidRDefault="00281D1D" w:rsidP="00281D1D">
      <w:pPr>
        <w:pStyle w:val="H2-QS"/>
      </w:pPr>
      <w:bookmarkStart w:id="22" w:name="_Toc220943167"/>
      <w:bookmarkStart w:id="23" w:name="_Toc230799044"/>
      <w:r w:rsidRPr="00281D1D">
        <w:t>Business Contacts</w:t>
      </w:r>
      <w:bookmarkEnd w:id="22"/>
      <w:bookmarkEnd w:id="23"/>
    </w:p>
    <w:p w14:paraId="3D15AD29" w14:textId="62E87FBC" w:rsidR="00452F8C" w:rsidRPr="00452F8C" w:rsidRDefault="00452F8C" w:rsidP="00452F8C">
      <w:pPr>
        <w:pStyle w:val="CaptionTable-QS"/>
        <w:rPr>
          <w:rFonts w:eastAsia="Times New Roman" w:cs="Segoe UI"/>
          <w:color w:val="000000"/>
          <w:szCs w:val="20"/>
        </w:rPr>
      </w:pPr>
      <w:r w:rsidRPr="009D56BD">
        <w:rPr>
          <w:rFonts w:eastAsia="Times New Roman" w:cs="Segoe UI"/>
          <w:color w:val="000000"/>
          <w:szCs w:val="20"/>
        </w:rPr>
        <w:t xml:space="preserve">Table </w:t>
      </w:r>
      <w:r w:rsidRPr="00A04941">
        <w:rPr>
          <w:sz w:val="21"/>
        </w:rPr>
        <w:fldChar w:fldCharType="begin"/>
      </w:r>
      <w:r w:rsidRPr="00A04941">
        <w:rPr>
          <w:sz w:val="21"/>
        </w:rPr>
        <w:instrText xml:space="preserve"> SEQ Table \* ARABIC </w:instrText>
      </w:r>
      <w:r w:rsidRPr="00A04941">
        <w:rPr>
          <w:sz w:val="21"/>
        </w:rPr>
        <w:fldChar w:fldCharType="separate"/>
      </w:r>
      <w:r w:rsidR="008D5BAA">
        <w:rPr>
          <w:sz w:val="21"/>
        </w:rPr>
        <w:t>3</w:t>
      </w:r>
      <w:r w:rsidRPr="00A04941">
        <w:rPr>
          <w:sz w:val="21"/>
        </w:rPr>
        <w:fldChar w:fldCharType="end"/>
      </w:r>
      <w:r w:rsidRPr="009D56BD">
        <w:rPr>
          <w:rFonts w:eastAsia="Times New Roman" w:cs="Segoe UI"/>
          <w:color w:val="000000"/>
          <w:szCs w:val="20"/>
        </w:rPr>
        <w:t xml:space="preserve">: </w:t>
      </w:r>
      <w:r>
        <w:t>Business Contacts</w:t>
      </w:r>
    </w:p>
    <w:tbl>
      <w:tblPr>
        <w:tblStyle w:val="TableGrid"/>
        <w:tblW w:w="5000"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2156"/>
        <w:gridCol w:w="5031"/>
        <w:gridCol w:w="3593"/>
      </w:tblGrid>
      <w:tr w:rsidR="00423648" w:rsidRPr="00F25230" w14:paraId="3705B7F5" w14:textId="77777777" w:rsidTr="00423648">
        <w:trPr>
          <w:trHeight w:val="288"/>
          <w:tblHeader/>
          <w:jc w:val="center"/>
        </w:trPr>
        <w:tc>
          <w:tcPr>
            <w:tcW w:w="2160" w:type="dxa"/>
            <w:tcBorders>
              <w:top w:val="single" w:sz="8" w:space="0" w:color="auto"/>
              <w:left w:val="single" w:sz="8" w:space="0" w:color="auto"/>
              <w:bottom w:val="single" w:sz="4" w:space="0" w:color="auto"/>
            </w:tcBorders>
            <w:shd w:val="clear" w:color="auto" w:fill="D9D9D9"/>
          </w:tcPr>
          <w:p w14:paraId="26246E96" w14:textId="062F698F" w:rsidR="00423648" w:rsidRPr="00423648" w:rsidRDefault="00423648" w:rsidP="00423648">
            <w:pPr>
              <w:pStyle w:val="TableHeader-QS"/>
            </w:pPr>
            <w:r w:rsidRPr="00423648">
              <w:t>Name and Role</w:t>
            </w:r>
          </w:p>
        </w:tc>
        <w:tc>
          <w:tcPr>
            <w:tcW w:w="5040" w:type="dxa"/>
            <w:tcBorders>
              <w:top w:val="single" w:sz="8" w:space="0" w:color="auto"/>
              <w:bottom w:val="single" w:sz="4" w:space="0" w:color="auto"/>
            </w:tcBorders>
            <w:shd w:val="clear" w:color="auto" w:fill="D9D9D9"/>
          </w:tcPr>
          <w:p w14:paraId="5EB32B76" w14:textId="37A3B23D" w:rsidR="00423648" w:rsidRPr="00423648" w:rsidRDefault="00423648" w:rsidP="00423648">
            <w:pPr>
              <w:pStyle w:val="TableHeader-QS"/>
            </w:pPr>
            <w:r w:rsidRPr="00423648">
              <w:t>Responsibility in the Continuity Process</w:t>
            </w:r>
          </w:p>
        </w:tc>
        <w:tc>
          <w:tcPr>
            <w:tcW w:w="3599" w:type="dxa"/>
            <w:tcBorders>
              <w:top w:val="single" w:sz="8" w:space="0" w:color="auto"/>
              <w:bottom w:val="single" w:sz="4" w:space="0" w:color="auto"/>
              <w:right w:val="single" w:sz="8" w:space="0" w:color="auto"/>
            </w:tcBorders>
            <w:shd w:val="clear" w:color="auto" w:fill="D9D9D9"/>
          </w:tcPr>
          <w:p w14:paraId="1A973CD7" w14:textId="0DF99650" w:rsidR="00423648" w:rsidRPr="00423648" w:rsidRDefault="00423648" w:rsidP="00423648">
            <w:pPr>
              <w:pStyle w:val="TableHeader-QS"/>
            </w:pPr>
            <w:r w:rsidRPr="00423648">
              <w:t>Contact Information</w:t>
            </w:r>
          </w:p>
        </w:tc>
      </w:tr>
      <w:tr w:rsidR="00423648" w:rsidRPr="00F25230" w14:paraId="2F2616EE" w14:textId="77777777" w:rsidTr="00423648">
        <w:trPr>
          <w:trHeight w:val="484"/>
          <w:jc w:val="center"/>
        </w:trPr>
        <w:tc>
          <w:tcPr>
            <w:tcW w:w="2160" w:type="dxa"/>
            <w:tcBorders>
              <w:top w:val="single" w:sz="4" w:space="0" w:color="auto"/>
              <w:left w:val="single" w:sz="8" w:space="0" w:color="auto"/>
              <w:bottom w:val="single" w:sz="4" w:space="0" w:color="auto"/>
            </w:tcBorders>
          </w:tcPr>
          <w:p w14:paraId="716F0027" w14:textId="3573C0C6" w:rsidR="00423648" w:rsidRPr="00BD6D4E" w:rsidRDefault="00423648" w:rsidP="00423648">
            <w:pPr>
              <w:pStyle w:val="TableTxt-QS"/>
            </w:pPr>
            <w:r w:rsidRPr="0071176A">
              <w:t xml:space="preserve"> </w:t>
            </w:r>
            <w:r w:rsidR="00974EE3">
              <w:t>&lt;</w:t>
            </w:r>
            <w:r w:rsidRPr="0071176A">
              <w:t>Name, Role</w:t>
            </w:r>
            <w:r w:rsidR="00974EE3">
              <w:t>&gt;</w:t>
            </w:r>
          </w:p>
        </w:tc>
        <w:tc>
          <w:tcPr>
            <w:tcW w:w="5040" w:type="dxa"/>
            <w:tcBorders>
              <w:top w:val="single" w:sz="4" w:space="0" w:color="auto"/>
              <w:bottom w:val="single" w:sz="4" w:space="0" w:color="auto"/>
            </w:tcBorders>
          </w:tcPr>
          <w:p w14:paraId="4A65C351" w14:textId="7508133A" w:rsidR="00423648" w:rsidRPr="00BD6D4E" w:rsidRDefault="00974EE3" w:rsidP="00423648">
            <w:pPr>
              <w:pStyle w:val="TableTxt-QS"/>
            </w:pPr>
            <w:r>
              <w:t>&lt;</w:t>
            </w:r>
            <w:r w:rsidR="00423648">
              <w:t>Responsibility</w:t>
            </w:r>
            <w:r>
              <w:t>&gt;</w:t>
            </w:r>
          </w:p>
        </w:tc>
        <w:tc>
          <w:tcPr>
            <w:tcW w:w="3599" w:type="dxa"/>
            <w:tcBorders>
              <w:top w:val="single" w:sz="4" w:space="0" w:color="auto"/>
              <w:bottom w:val="single" w:sz="4" w:space="0" w:color="auto"/>
              <w:right w:val="single" w:sz="8" w:space="0" w:color="auto"/>
            </w:tcBorders>
          </w:tcPr>
          <w:p w14:paraId="575E8B13" w14:textId="77777777" w:rsidR="00423648" w:rsidRPr="00423648" w:rsidRDefault="00423648" w:rsidP="00423648">
            <w:pPr>
              <w:pStyle w:val="TableTxt-QS"/>
              <w:rPr>
                <w:bCs/>
              </w:rPr>
            </w:pPr>
            <w:r w:rsidRPr="00423648">
              <w:rPr>
                <w:bCs/>
              </w:rPr>
              <w:t xml:space="preserve">Work Phone: </w:t>
            </w:r>
          </w:p>
          <w:p w14:paraId="3D02CAAD" w14:textId="610A4CF0" w:rsidR="00423648" w:rsidRPr="00BD6D4E" w:rsidRDefault="00423648" w:rsidP="00423648">
            <w:pPr>
              <w:pStyle w:val="TableTxt-QS"/>
            </w:pPr>
            <w:r w:rsidRPr="00F922AE">
              <w:rPr>
                <w:rStyle w:val="ExampleChar"/>
                <w:rFonts w:eastAsia="MS Mincho"/>
              </w:rPr>
              <w:t>Lilly</w:t>
            </w:r>
            <w:r w:rsidRPr="00423648">
              <w:rPr>
                <w:bCs/>
              </w:rPr>
              <w:t xml:space="preserve"> Mobile Phone:</w:t>
            </w:r>
            <w:r>
              <w:t xml:space="preserve"> </w:t>
            </w:r>
          </w:p>
        </w:tc>
      </w:tr>
    </w:tbl>
    <w:p w14:paraId="2E8E1D07" w14:textId="340C2795" w:rsidR="006E3722" w:rsidRDefault="00691AA3" w:rsidP="00691AA3">
      <w:pPr>
        <w:pStyle w:val="H2-QS"/>
      </w:pPr>
      <w:bookmarkStart w:id="24" w:name="_Toc220943168"/>
      <w:bookmarkStart w:id="25" w:name="_Toc230799045"/>
      <w:r w:rsidRPr="00691AA3">
        <w:t>Tech@Lilly Contacts</w:t>
      </w:r>
      <w:bookmarkEnd w:id="24"/>
      <w:bookmarkEnd w:id="25"/>
    </w:p>
    <w:p w14:paraId="7C66EDD7" w14:textId="4D7B61CA" w:rsidR="00452F8C" w:rsidRPr="00452F8C" w:rsidRDefault="00452F8C" w:rsidP="00452F8C">
      <w:pPr>
        <w:pStyle w:val="CaptionTable-QS"/>
        <w:rPr>
          <w:rFonts w:eastAsia="Times New Roman" w:cs="Segoe UI"/>
          <w:color w:val="000000"/>
          <w:szCs w:val="20"/>
        </w:rPr>
      </w:pPr>
      <w:r w:rsidRPr="009D56BD">
        <w:rPr>
          <w:rFonts w:eastAsia="Times New Roman" w:cs="Segoe UI"/>
          <w:color w:val="000000"/>
          <w:szCs w:val="20"/>
        </w:rPr>
        <w:t xml:space="preserve">Table </w:t>
      </w:r>
      <w:r w:rsidRPr="00A04941">
        <w:rPr>
          <w:sz w:val="21"/>
        </w:rPr>
        <w:fldChar w:fldCharType="begin"/>
      </w:r>
      <w:r w:rsidRPr="00A04941">
        <w:rPr>
          <w:sz w:val="21"/>
        </w:rPr>
        <w:instrText xml:space="preserve"> SEQ Table \* ARABIC </w:instrText>
      </w:r>
      <w:r w:rsidRPr="00A04941">
        <w:rPr>
          <w:sz w:val="21"/>
        </w:rPr>
        <w:fldChar w:fldCharType="separate"/>
      </w:r>
      <w:r w:rsidR="008D5BAA">
        <w:rPr>
          <w:sz w:val="21"/>
        </w:rPr>
        <w:t>4</w:t>
      </w:r>
      <w:r w:rsidRPr="00A04941">
        <w:rPr>
          <w:sz w:val="21"/>
        </w:rPr>
        <w:fldChar w:fldCharType="end"/>
      </w:r>
      <w:r w:rsidRPr="009D56BD">
        <w:rPr>
          <w:rFonts w:eastAsia="Times New Roman" w:cs="Segoe UI"/>
          <w:color w:val="000000"/>
          <w:szCs w:val="20"/>
        </w:rPr>
        <w:t xml:space="preserve">: </w:t>
      </w:r>
      <w:r>
        <w:t>Tech@Lilly Contacts</w:t>
      </w:r>
    </w:p>
    <w:tbl>
      <w:tblPr>
        <w:tblStyle w:val="TableGrid"/>
        <w:tblW w:w="5000"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2156"/>
        <w:gridCol w:w="5031"/>
        <w:gridCol w:w="3593"/>
      </w:tblGrid>
      <w:tr w:rsidR="00423648" w:rsidRPr="00F25230" w14:paraId="179B8C85" w14:textId="77777777" w:rsidTr="00F53594">
        <w:trPr>
          <w:trHeight w:val="288"/>
          <w:tblHeader/>
          <w:jc w:val="center"/>
        </w:trPr>
        <w:tc>
          <w:tcPr>
            <w:tcW w:w="2156" w:type="dxa"/>
            <w:tcBorders>
              <w:top w:val="single" w:sz="8" w:space="0" w:color="auto"/>
              <w:left w:val="single" w:sz="8" w:space="0" w:color="auto"/>
              <w:bottom w:val="single" w:sz="4" w:space="0" w:color="auto"/>
            </w:tcBorders>
            <w:shd w:val="clear" w:color="auto" w:fill="D9D9D9"/>
          </w:tcPr>
          <w:p w14:paraId="30267D18" w14:textId="77777777" w:rsidR="00423648" w:rsidRPr="00423648" w:rsidRDefault="00423648">
            <w:pPr>
              <w:pStyle w:val="TableHeader-QS"/>
            </w:pPr>
            <w:r w:rsidRPr="00423648">
              <w:t>Name and Role</w:t>
            </w:r>
          </w:p>
        </w:tc>
        <w:tc>
          <w:tcPr>
            <w:tcW w:w="5031" w:type="dxa"/>
            <w:tcBorders>
              <w:top w:val="single" w:sz="8" w:space="0" w:color="auto"/>
              <w:bottom w:val="single" w:sz="4" w:space="0" w:color="auto"/>
            </w:tcBorders>
            <w:shd w:val="clear" w:color="auto" w:fill="D9D9D9"/>
          </w:tcPr>
          <w:p w14:paraId="4F99CA2C" w14:textId="77777777" w:rsidR="00423648" w:rsidRPr="00423648" w:rsidRDefault="00423648">
            <w:pPr>
              <w:pStyle w:val="TableHeader-QS"/>
            </w:pPr>
            <w:r w:rsidRPr="00423648">
              <w:t>Responsibility in the Continuity Process</w:t>
            </w:r>
          </w:p>
        </w:tc>
        <w:tc>
          <w:tcPr>
            <w:tcW w:w="3593" w:type="dxa"/>
            <w:tcBorders>
              <w:top w:val="single" w:sz="8" w:space="0" w:color="auto"/>
              <w:bottom w:val="single" w:sz="4" w:space="0" w:color="auto"/>
              <w:right w:val="single" w:sz="8" w:space="0" w:color="auto"/>
            </w:tcBorders>
            <w:shd w:val="clear" w:color="auto" w:fill="D9D9D9"/>
          </w:tcPr>
          <w:p w14:paraId="59EDECA0" w14:textId="77777777" w:rsidR="00423648" w:rsidRPr="00423648" w:rsidRDefault="00423648">
            <w:pPr>
              <w:pStyle w:val="TableHeader-QS"/>
            </w:pPr>
            <w:r w:rsidRPr="00423648">
              <w:t>Contact Information</w:t>
            </w:r>
          </w:p>
        </w:tc>
      </w:tr>
      <w:tr w:rsidR="00423648" w:rsidRPr="00F25230" w14:paraId="049B9B0E" w14:textId="77777777" w:rsidTr="00F53594">
        <w:trPr>
          <w:trHeight w:val="484"/>
          <w:jc w:val="center"/>
        </w:trPr>
        <w:tc>
          <w:tcPr>
            <w:tcW w:w="2156" w:type="dxa"/>
            <w:tcBorders>
              <w:top w:val="single" w:sz="4" w:space="0" w:color="auto"/>
              <w:left w:val="single" w:sz="8" w:space="0" w:color="auto"/>
              <w:bottom w:val="single" w:sz="4" w:space="0" w:color="auto"/>
            </w:tcBorders>
          </w:tcPr>
          <w:p w14:paraId="456A8E5A" w14:textId="314BDF37" w:rsidR="00423648" w:rsidRPr="00BD6D4E" w:rsidRDefault="00423648">
            <w:pPr>
              <w:pStyle w:val="TableTxt-QS"/>
            </w:pPr>
            <w:r w:rsidRPr="0071176A">
              <w:t xml:space="preserve"> </w:t>
            </w:r>
            <w:r w:rsidR="00974EE3">
              <w:t>&lt;</w:t>
            </w:r>
            <w:r w:rsidRPr="0071176A">
              <w:t>Name, Role</w:t>
            </w:r>
            <w:r w:rsidR="00974EE3">
              <w:t>&gt;</w:t>
            </w:r>
          </w:p>
        </w:tc>
        <w:tc>
          <w:tcPr>
            <w:tcW w:w="5031" w:type="dxa"/>
            <w:tcBorders>
              <w:top w:val="single" w:sz="4" w:space="0" w:color="auto"/>
              <w:bottom w:val="single" w:sz="4" w:space="0" w:color="auto"/>
            </w:tcBorders>
          </w:tcPr>
          <w:p w14:paraId="23E3E9D7" w14:textId="29360156" w:rsidR="00423648" w:rsidRPr="00BD6D4E" w:rsidRDefault="00974EE3">
            <w:pPr>
              <w:pStyle w:val="TableTxt-QS"/>
            </w:pPr>
            <w:r>
              <w:t>&lt;</w:t>
            </w:r>
            <w:r w:rsidR="00423648">
              <w:t>Responsibility</w:t>
            </w:r>
            <w:r>
              <w:t>&gt;</w:t>
            </w:r>
          </w:p>
        </w:tc>
        <w:tc>
          <w:tcPr>
            <w:tcW w:w="3593" w:type="dxa"/>
            <w:tcBorders>
              <w:top w:val="single" w:sz="4" w:space="0" w:color="auto"/>
              <w:bottom w:val="single" w:sz="4" w:space="0" w:color="auto"/>
              <w:right w:val="single" w:sz="8" w:space="0" w:color="auto"/>
            </w:tcBorders>
          </w:tcPr>
          <w:p w14:paraId="798E9A18" w14:textId="77777777" w:rsidR="00423648" w:rsidRPr="00423648" w:rsidRDefault="00423648">
            <w:pPr>
              <w:pStyle w:val="TableTxt-QS"/>
              <w:rPr>
                <w:bCs/>
              </w:rPr>
            </w:pPr>
            <w:r w:rsidRPr="00423648">
              <w:rPr>
                <w:bCs/>
              </w:rPr>
              <w:t xml:space="preserve">Work Phone: </w:t>
            </w:r>
          </w:p>
          <w:p w14:paraId="6EBA8560" w14:textId="77777777" w:rsidR="00423648" w:rsidRPr="00BD6D4E" w:rsidRDefault="00423648">
            <w:pPr>
              <w:pStyle w:val="TableTxt-QS"/>
            </w:pPr>
            <w:r w:rsidRPr="00F922AE">
              <w:rPr>
                <w:rStyle w:val="ExampleChar"/>
                <w:rFonts w:eastAsia="MS Mincho"/>
              </w:rPr>
              <w:t>Lilly</w:t>
            </w:r>
            <w:r w:rsidRPr="00423648">
              <w:rPr>
                <w:bCs/>
              </w:rPr>
              <w:t xml:space="preserve"> Mobile Phone:</w:t>
            </w:r>
            <w:r>
              <w:t xml:space="preserve"> </w:t>
            </w:r>
          </w:p>
        </w:tc>
      </w:tr>
    </w:tbl>
    <w:p w14:paraId="057E4099" w14:textId="77777777" w:rsidR="00C714A3" w:rsidRDefault="00C714A3" w:rsidP="00C714A3">
      <w:pPr>
        <w:pStyle w:val="H0-QS"/>
        <w:ind w:left="0" w:firstLine="0"/>
        <w:rPr>
          <w:caps w:val="0"/>
        </w:rPr>
      </w:pPr>
      <w:bookmarkStart w:id="26" w:name="_Toc230799046"/>
      <w:bookmarkStart w:id="27" w:name="_Toc220943169"/>
      <w:r>
        <w:rPr>
          <w:caps w:val="0"/>
        </w:rPr>
        <w:t>TERMS AND DEFINITIONS</w:t>
      </w:r>
      <w:bookmarkEnd w:id="26"/>
    </w:p>
    <w:p w14:paraId="51C552EC" w14:textId="3DB5D620" w:rsidR="00781146" w:rsidRPr="00FB68E5" w:rsidRDefault="00C714A3" w:rsidP="00781146">
      <w:pPr>
        <w:pStyle w:val="Instructions"/>
      </w:pPr>
      <w:r w:rsidRPr="009D56BD">
        <w:t>Acronyms are spelled out on first mention with the abbreviation in parentheses immediately following. The abbreviation is used alone thereafter.</w:t>
      </w:r>
      <w:r w:rsidR="00781146" w:rsidRPr="00781146">
        <w:t xml:space="preserve"> </w:t>
      </w:r>
      <w:r w:rsidR="00781146" w:rsidRPr="00FB68E5">
        <w:t>Remove the table below if it is not needed.</w:t>
      </w:r>
    </w:p>
    <w:p w14:paraId="5780D7C4" w14:textId="161AC035" w:rsidR="00C714A3" w:rsidRPr="009D56BD" w:rsidRDefault="00781146" w:rsidP="00781146">
      <w:pPr>
        <w:pStyle w:val="Example"/>
      </w:pPr>
      <w:r w:rsidRPr="00FB68E5">
        <w:t>The terms and acronyms in this document are defined at their first occurrence.</w:t>
      </w:r>
    </w:p>
    <w:p w14:paraId="04E25E29" w14:textId="1104A916" w:rsidR="00C714A3" w:rsidRPr="00A04941" w:rsidRDefault="00C714A3" w:rsidP="00C714A3">
      <w:pPr>
        <w:pStyle w:val="CaptionTable-QS"/>
        <w:rPr>
          <w:rFonts w:eastAsia="Times New Roman" w:cs="Segoe UI"/>
          <w:color w:val="000000"/>
          <w:szCs w:val="20"/>
        </w:rPr>
      </w:pPr>
      <w:r w:rsidRPr="009D56BD">
        <w:rPr>
          <w:rFonts w:eastAsia="Times New Roman" w:cs="Segoe UI"/>
          <w:color w:val="000000"/>
          <w:szCs w:val="20"/>
        </w:rPr>
        <w:t xml:space="preserve">Table </w:t>
      </w:r>
      <w:r w:rsidRPr="00A04941">
        <w:rPr>
          <w:sz w:val="21"/>
        </w:rPr>
        <w:fldChar w:fldCharType="begin"/>
      </w:r>
      <w:r w:rsidRPr="00A04941">
        <w:rPr>
          <w:sz w:val="21"/>
        </w:rPr>
        <w:instrText xml:space="preserve"> SEQ Table \* ARABIC </w:instrText>
      </w:r>
      <w:r w:rsidRPr="00A04941">
        <w:rPr>
          <w:sz w:val="21"/>
        </w:rPr>
        <w:fldChar w:fldCharType="separate"/>
      </w:r>
      <w:r w:rsidR="008D5BAA">
        <w:rPr>
          <w:sz w:val="21"/>
        </w:rPr>
        <w:t>5</w:t>
      </w:r>
      <w:r w:rsidRPr="00A04941">
        <w:rPr>
          <w:sz w:val="21"/>
        </w:rPr>
        <w:fldChar w:fldCharType="end"/>
      </w:r>
      <w:r w:rsidRPr="009D56BD">
        <w:rPr>
          <w:rFonts w:eastAsia="Times New Roman" w:cs="Segoe UI"/>
          <w:color w:val="000000"/>
          <w:szCs w:val="20"/>
        </w:rPr>
        <w:t xml:space="preserve">: </w:t>
      </w:r>
      <w:r w:rsidRPr="009D56BD">
        <w:t>Terms and Definitions</w:t>
      </w:r>
    </w:p>
    <w:tbl>
      <w:tblPr>
        <w:tblStyle w:val="TableGrid"/>
        <w:tblW w:w="0" w:type="auto"/>
        <w:tblLayout w:type="fixed"/>
        <w:tblLook w:val="04A0" w:firstRow="1" w:lastRow="0" w:firstColumn="1" w:lastColumn="0" w:noHBand="0" w:noVBand="1"/>
      </w:tblPr>
      <w:tblGrid>
        <w:gridCol w:w="3235"/>
        <w:gridCol w:w="7555"/>
      </w:tblGrid>
      <w:tr w:rsidR="00C714A3" w14:paraId="4690C330" w14:textId="77777777" w:rsidTr="00B9650A">
        <w:trPr>
          <w:tblHeader/>
        </w:trPr>
        <w:tc>
          <w:tcPr>
            <w:tcW w:w="3235" w:type="dxa"/>
            <w:shd w:val="clear" w:color="auto" w:fill="D9D9D9" w:themeFill="background1" w:themeFillShade="D9"/>
          </w:tcPr>
          <w:p w14:paraId="7B430A35" w14:textId="77777777" w:rsidR="00C714A3" w:rsidRPr="005439FF" w:rsidRDefault="00C714A3" w:rsidP="00B9650A">
            <w:pPr>
              <w:pStyle w:val="TableHeader-QS"/>
            </w:pPr>
            <w:r w:rsidRPr="005439FF">
              <w:t>Term</w:t>
            </w:r>
          </w:p>
        </w:tc>
        <w:tc>
          <w:tcPr>
            <w:tcW w:w="7555" w:type="dxa"/>
            <w:shd w:val="clear" w:color="auto" w:fill="D9D9D9" w:themeFill="background1" w:themeFillShade="D9"/>
          </w:tcPr>
          <w:p w14:paraId="55EB7FC0" w14:textId="77777777" w:rsidR="00C714A3" w:rsidRPr="005439FF" w:rsidRDefault="00C714A3" w:rsidP="00B9650A">
            <w:pPr>
              <w:pStyle w:val="TableHeader-QS"/>
            </w:pPr>
            <w:r w:rsidRPr="005439FF">
              <w:t>Definition</w:t>
            </w:r>
          </w:p>
        </w:tc>
      </w:tr>
      <w:tr w:rsidR="00C714A3" w14:paraId="5FDE822B" w14:textId="77777777" w:rsidTr="00B9650A">
        <w:trPr>
          <w:trHeight w:val="490"/>
        </w:trPr>
        <w:tc>
          <w:tcPr>
            <w:tcW w:w="3235" w:type="dxa"/>
          </w:tcPr>
          <w:p w14:paraId="3A9CEB7E" w14:textId="77777777" w:rsidR="00C714A3" w:rsidRPr="00471F22" w:rsidRDefault="00C714A3" w:rsidP="00B9650A">
            <w:pPr>
              <w:pStyle w:val="TableTxt-QS"/>
            </w:pPr>
            <w:r>
              <w:t>&lt;Term or Acronym&gt;</w:t>
            </w:r>
          </w:p>
        </w:tc>
        <w:tc>
          <w:tcPr>
            <w:tcW w:w="7555" w:type="dxa"/>
          </w:tcPr>
          <w:p w14:paraId="31031F8F" w14:textId="77777777" w:rsidR="00C714A3" w:rsidRPr="00471F22" w:rsidRDefault="00C714A3" w:rsidP="00B9650A">
            <w:pPr>
              <w:pStyle w:val="TableTxt-QS"/>
            </w:pPr>
            <w:r>
              <w:t xml:space="preserve">&lt;Definition - </w:t>
            </w:r>
            <w:r w:rsidRPr="009D56BD">
              <w:rPr>
                <w:rFonts w:eastAsia="Times New Roman"/>
                <w:color w:val="000000"/>
                <w:sz w:val="19"/>
                <w:szCs w:val="19"/>
              </w:rPr>
              <w:t>Explain what the</w:t>
            </w:r>
            <w:r>
              <w:rPr>
                <w:rFonts w:eastAsia="Times New Roman"/>
                <w:color w:val="000000"/>
                <w:sz w:val="19"/>
                <w:szCs w:val="19"/>
              </w:rPr>
              <w:t xml:space="preserve"> term or</w:t>
            </w:r>
            <w:r w:rsidRPr="009D56BD">
              <w:rPr>
                <w:rFonts w:eastAsia="Times New Roman"/>
                <w:color w:val="000000"/>
                <w:sz w:val="19"/>
                <w:szCs w:val="19"/>
              </w:rPr>
              <w:t xml:space="preserve"> letters mean</w:t>
            </w:r>
            <w:r>
              <w:t>&gt;</w:t>
            </w:r>
          </w:p>
        </w:tc>
      </w:tr>
    </w:tbl>
    <w:p w14:paraId="7634A7ED" w14:textId="77777777" w:rsidR="00C714A3" w:rsidRPr="004D29C5" w:rsidRDefault="00C714A3" w:rsidP="00C714A3">
      <w:pPr>
        <w:pStyle w:val="H0-QS"/>
        <w:ind w:left="0" w:firstLine="0"/>
      </w:pPr>
      <w:bookmarkStart w:id="28" w:name="_Toc226539278"/>
      <w:bookmarkStart w:id="29" w:name="_Toc230799047"/>
      <w:r w:rsidRPr="002F7E5C">
        <w:rPr>
          <w:caps w:val="0"/>
        </w:rPr>
        <w:t>REFERENCE</w:t>
      </w:r>
      <w:r>
        <w:rPr>
          <w:caps w:val="0"/>
        </w:rPr>
        <w:t>D DOCUMENTS</w:t>
      </w:r>
      <w:bookmarkEnd w:id="28"/>
      <w:bookmarkEnd w:id="29"/>
    </w:p>
    <w:p w14:paraId="73EBB15D" w14:textId="2A63DB89" w:rsidR="00486E10" w:rsidRDefault="00486E10" w:rsidP="00486E10">
      <w:pPr>
        <w:pStyle w:val="Instructions"/>
      </w:pPr>
      <w:r w:rsidRPr="00FB68E5">
        <w:rPr>
          <w:rStyle w:val="BodyTxt-QSChar"/>
        </w:rPr>
        <w:t>Only list documents that are cited within the body text of the document.</w:t>
      </w:r>
    </w:p>
    <w:p w14:paraId="5D1B160C" w14:textId="3ECDB028" w:rsidR="00C714A3" w:rsidRDefault="00C714A3" w:rsidP="00C714A3">
      <w:pPr>
        <w:pStyle w:val="H0-BodyText"/>
      </w:pPr>
      <w:r>
        <w:t xml:space="preserve">System documents </w:t>
      </w:r>
      <w:r w:rsidRPr="0070480C">
        <w:t>are stored in the Document Management System</w:t>
      </w:r>
      <w:r>
        <w:t>, &lt;QualityDocs&gt;</w:t>
      </w:r>
      <w:r w:rsidRPr="0070480C">
        <w:t>.</w:t>
      </w:r>
      <w:r w:rsidRPr="003D6081">
        <w:t xml:space="preserve"> </w:t>
      </w:r>
      <w:r w:rsidRPr="0070480C">
        <w:t>Additional artif</w:t>
      </w:r>
      <w:r>
        <w:t>a</w:t>
      </w:r>
      <w:r w:rsidRPr="0070480C">
        <w:t xml:space="preserve">cts (including </w:t>
      </w:r>
      <w:r>
        <w:t>&lt;</w:t>
      </w:r>
      <w:r w:rsidRPr="0070480C">
        <w:t>artifact type</w:t>
      </w:r>
      <w:r>
        <w:t>&gt;</w:t>
      </w:r>
      <w:r w:rsidRPr="0070480C">
        <w:t xml:space="preserve">) are stored in </w:t>
      </w:r>
      <w:r>
        <w:t xml:space="preserve">&lt;Tool - </w:t>
      </w:r>
      <w:r w:rsidRPr="0070480C">
        <w:t>Artifact Location</w:t>
      </w:r>
      <w:r>
        <w:t>&gt;</w:t>
      </w:r>
      <w:r w:rsidRPr="0070480C">
        <w:t>.</w:t>
      </w:r>
    </w:p>
    <w:p w14:paraId="251653B0" w14:textId="31121DB5" w:rsidR="00421169" w:rsidRPr="00421169" w:rsidRDefault="00421169" w:rsidP="00421169">
      <w:pPr>
        <w:pStyle w:val="CaptionTable-QS"/>
        <w:rPr>
          <w:rFonts w:eastAsia="Times New Roman" w:cs="Segoe UI"/>
          <w:color w:val="000000"/>
          <w:szCs w:val="20"/>
        </w:rPr>
      </w:pPr>
      <w:r w:rsidRPr="009D56BD">
        <w:rPr>
          <w:rFonts w:eastAsia="Times New Roman" w:cs="Segoe UI"/>
          <w:color w:val="000000"/>
          <w:szCs w:val="20"/>
        </w:rPr>
        <w:lastRenderedPageBreak/>
        <w:t xml:space="preserve">Table </w:t>
      </w:r>
      <w:r w:rsidRPr="00A04941">
        <w:rPr>
          <w:sz w:val="21"/>
        </w:rPr>
        <w:fldChar w:fldCharType="begin"/>
      </w:r>
      <w:r w:rsidRPr="00A04941">
        <w:rPr>
          <w:sz w:val="21"/>
        </w:rPr>
        <w:instrText xml:space="preserve"> SEQ Table \* ARABIC </w:instrText>
      </w:r>
      <w:r w:rsidRPr="00A04941">
        <w:rPr>
          <w:sz w:val="21"/>
        </w:rPr>
        <w:fldChar w:fldCharType="separate"/>
      </w:r>
      <w:r w:rsidR="008D5BAA">
        <w:rPr>
          <w:sz w:val="21"/>
        </w:rPr>
        <w:t>6</w:t>
      </w:r>
      <w:r w:rsidRPr="00A04941">
        <w:rPr>
          <w:sz w:val="21"/>
        </w:rPr>
        <w:fldChar w:fldCharType="end"/>
      </w:r>
      <w:r w:rsidRPr="009D56BD">
        <w:rPr>
          <w:rFonts w:eastAsia="Times New Roman" w:cs="Segoe UI"/>
          <w:color w:val="000000"/>
          <w:szCs w:val="20"/>
        </w:rPr>
        <w:t xml:space="preserve">: </w:t>
      </w:r>
      <w:r w:rsidR="008B51CB">
        <w:t>Referenced Documents</w:t>
      </w:r>
    </w:p>
    <w:tbl>
      <w:tblPr>
        <w:tblStyle w:val="TableGrid"/>
        <w:tblW w:w="0" w:type="auto"/>
        <w:tblLayout w:type="fixed"/>
        <w:tblLook w:val="04A0" w:firstRow="1" w:lastRow="0" w:firstColumn="1" w:lastColumn="0" w:noHBand="0" w:noVBand="1"/>
      </w:tblPr>
      <w:tblGrid>
        <w:gridCol w:w="2425"/>
        <w:gridCol w:w="8365"/>
      </w:tblGrid>
      <w:tr w:rsidR="00C714A3" w14:paraId="02378FB5" w14:textId="77777777" w:rsidTr="00B9650A">
        <w:trPr>
          <w:tblHeader/>
        </w:trPr>
        <w:tc>
          <w:tcPr>
            <w:tcW w:w="2425" w:type="dxa"/>
            <w:shd w:val="clear" w:color="auto" w:fill="D9D9D9" w:themeFill="background1" w:themeFillShade="D9"/>
          </w:tcPr>
          <w:p w14:paraId="7329BA60" w14:textId="77777777" w:rsidR="00C714A3" w:rsidRPr="005439FF" w:rsidRDefault="00C714A3" w:rsidP="00B9650A">
            <w:pPr>
              <w:pStyle w:val="TableHeader-QS"/>
            </w:pPr>
            <w:r>
              <w:t>Document Number</w:t>
            </w:r>
          </w:p>
        </w:tc>
        <w:tc>
          <w:tcPr>
            <w:tcW w:w="8365" w:type="dxa"/>
            <w:shd w:val="clear" w:color="auto" w:fill="D9D9D9" w:themeFill="background1" w:themeFillShade="D9"/>
          </w:tcPr>
          <w:p w14:paraId="22DFE3EC" w14:textId="77777777" w:rsidR="00C714A3" w:rsidRPr="005439FF" w:rsidRDefault="00C714A3" w:rsidP="00B9650A">
            <w:pPr>
              <w:pStyle w:val="TableHeader-QS"/>
            </w:pPr>
            <w:r>
              <w:t>Document Name</w:t>
            </w:r>
          </w:p>
        </w:tc>
      </w:tr>
      <w:tr w:rsidR="00C714A3" w14:paraId="59FE7FEF" w14:textId="77777777" w:rsidTr="00B9650A">
        <w:trPr>
          <w:trHeight w:val="490"/>
        </w:trPr>
        <w:tc>
          <w:tcPr>
            <w:tcW w:w="2425" w:type="dxa"/>
          </w:tcPr>
          <w:p w14:paraId="2890C45C" w14:textId="77777777" w:rsidR="00C714A3" w:rsidRPr="00471F22" w:rsidRDefault="00C714A3" w:rsidP="00B9650A">
            <w:pPr>
              <w:pStyle w:val="TableTxt-QS"/>
            </w:pPr>
            <w:r>
              <w:t>&lt;Document Number&gt;</w:t>
            </w:r>
          </w:p>
        </w:tc>
        <w:tc>
          <w:tcPr>
            <w:tcW w:w="8365" w:type="dxa"/>
          </w:tcPr>
          <w:p w14:paraId="54C9BA57" w14:textId="77777777" w:rsidR="00C714A3" w:rsidRPr="00471F22" w:rsidRDefault="00C714A3" w:rsidP="00B9650A">
            <w:pPr>
              <w:pStyle w:val="TableTxt-QS"/>
            </w:pPr>
            <w:r>
              <w:t>&lt;Document Name&gt;</w:t>
            </w:r>
          </w:p>
        </w:tc>
      </w:tr>
    </w:tbl>
    <w:p w14:paraId="137ED5FC" w14:textId="77777777" w:rsidR="00C714A3" w:rsidRPr="0070480C" w:rsidRDefault="00C714A3" w:rsidP="00C714A3">
      <w:pPr>
        <w:pStyle w:val="H0-BodyText"/>
      </w:pPr>
    </w:p>
    <w:p w14:paraId="03E3D614" w14:textId="77777777" w:rsidR="00C714A3" w:rsidRDefault="00C714A3" w:rsidP="00C714A3">
      <w:pPr>
        <w:pStyle w:val="H0-BodyText"/>
      </w:pPr>
      <w:r>
        <w:t>The following attachments are associated with this document:</w:t>
      </w:r>
      <w:bookmarkStart w:id="30" w:name="_Toc216350784"/>
      <w:bookmarkStart w:id="31" w:name="_Toc221022527"/>
    </w:p>
    <w:p w14:paraId="56987337" w14:textId="77777777" w:rsidR="00C714A3" w:rsidRDefault="00C714A3" w:rsidP="00C714A3">
      <w:pPr>
        <w:spacing w:before="0" w:after="0"/>
      </w:pPr>
    </w:p>
    <w:tbl>
      <w:tblPr>
        <w:tblStyle w:val="TableGrid"/>
        <w:tblW w:w="10768" w:type="dxa"/>
        <w:tblLayout w:type="fixed"/>
        <w:tblLook w:val="04A0" w:firstRow="1" w:lastRow="0" w:firstColumn="1" w:lastColumn="0" w:noHBand="0" w:noVBand="1"/>
      </w:tblPr>
      <w:tblGrid>
        <w:gridCol w:w="2425"/>
        <w:gridCol w:w="4941"/>
        <w:gridCol w:w="3402"/>
      </w:tblGrid>
      <w:tr w:rsidR="00C714A3" w14:paraId="49A08EFE" w14:textId="77777777" w:rsidTr="00B9650A">
        <w:trPr>
          <w:tblHeader/>
        </w:trPr>
        <w:tc>
          <w:tcPr>
            <w:tcW w:w="2425" w:type="dxa"/>
            <w:shd w:val="clear" w:color="auto" w:fill="D9D9D9" w:themeFill="background1" w:themeFillShade="D9"/>
          </w:tcPr>
          <w:p w14:paraId="3188D66E" w14:textId="77777777" w:rsidR="00C714A3" w:rsidRPr="005439FF" w:rsidRDefault="00C714A3" w:rsidP="00B9650A">
            <w:pPr>
              <w:pStyle w:val="TableHeader-QS"/>
            </w:pPr>
            <w:r>
              <w:t>Document Number</w:t>
            </w:r>
          </w:p>
        </w:tc>
        <w:tc>
          <w:tcPr>
            <w:tcW w:w="4941" w:type="dxa"/>
            <w:shd w:val="clear" w:color="auto" w:fill="D9D9D9" w:themeFill="background1" w:themeFillShade="D9"/>
          </w:tcPr>
          <w:p w14:paraId="6996FE71" w14:textId="77777777" w:rsidR="00C714A3" w:rsidRDefault="00C714A3" w:rsidP="00B9650A">
            <w:pPr>
              <w:pStyle w:val="TableHeader-QS"/>
            </w:pPr>
            <w:r>
              <w:t>Document Name</w:t>
            </w:r>
          </w:p>
        </w:tc>
        <w:tc>
          <w:tcPr>
            <w:tcW w:w="3402" w:type="dxa"/>
            <w:shd w:val="clear" w:color="auto" w:fill="D9D9D9" w:themeFill="background1" w:themeFillShade="D9"/>
          </w:tcPr>
          <w:p w14:paraId="60AC3600" w14:textId="77777777" w:rsidR="00C714A3" w:rsidRPr="005439FF" w:rsidRDefault="00C714A3" w:rsidP="00B9650A">
            <w:pPr>
              <w:pStyle w:val="TableHeader-QS"/>
            </w:pPr>
            <w:r>
              <w:t>Document Approvers</w:t>
            </w:r>
          </w:p>
        </w:tc>
      </w:tr>
      <w:tr w:rsidR="00C714A3" w14:paraId="5B119B3E" w14:textId="77777777" w:rsidTr="00B9650A">
        <w:trPr>
          <w:trHeight w:val="490"/>
        </w:trPr>
        <w:tc>
          <w:tcPr>
            <w:tcW w:w="2425" w:type="dxa"/>
          </w:tcPr>
          <w:p w14:paraId="2F9A7CD1" w14:textId="77777777" w:rsidR="00C714A3" w:rsidRPr="00471F22" w:rsidRDefault="00C714A3" w:rsidP="00B9650A">
            <w:r>
              <w:t>&lt;Document Number&gt;</w:t>
            </w:r>
          </w:p>
        </w:tc>
        <w:tc>
          <w:tcPr>
            <w:tcW w:w="4941" w:type="dxa"/>
          </w:tcPr>
          <w:p w14:paraId="54B32FE5" w14:textId="77777777" w:rsidR="00C714A3" w:rsidRDefault="00C714A3" w:rsidP="00B9650A">
            <w:r>
              <w:t>&lt;Document Name&gt;</w:t>
            </w:r>
          </w:p>
        </w:tc>
        <w:tc>
          <w:tcPr>
            <w:tcW w:w="3402" w:type="dxa"/>
          </w:tcPr>
          <w:p w14:paraId="79415973" w14:textId="77777777" w:rsidR="00C714A3" w:rsidRPr="00471F22" w:rsidRDefault="00C714A3" w:rsidP="00B9650A">
            <w:r>
              <w:t>&lt;Approver Role&gt;</w:t>
            </w:r>
          </w:p>
        </w:tc>
      </w:tr>
    </w:tbl>
    <w:p w14:paraId="4D7D8D23" w14:textId="77777777" w:rsidR="00C714A3" w:rsidRDefault="00C714A3" w:rsidP="00C714A3">
      <w:pPr>
        <w:spacing w:before="0" w:after="0"/>
        <w:rPr>
          <w:rFonts w:cs="Segoe UI"/>
          <w:b/>
          <w:caps/>
          <w:color w:val="000000" w:themeColor="text1"/>
          <w:kern w:val="0"/>
          <w:sz w:val="24"/>
          <w14:ligatures w14:val="none"/>
        </w:rPr>
      </w:pPr>
      <w:r>
        <w:br w:type="page"/>
      </w:r>
    </w:p>
    <w:p w14:paraId="649C5BF8" w14:textId="77777777" w:rsidR="00C714A3" w:rsidRPr="00C40DA2" w:rsidRDefault="00C714A3" w:rsidP="00C714A3">
      <w:pPr>
        <w:pStyle w:val="H0-QS"/>
      </w:pPr>
      <w:bookmarkStart w:id="32" w:name="_Toc226539279"/>
      <w:bookmarkStart w:id="33" w:name="_Toc230799048"/>
      <w:r w:rsidRPr="003053BF">
        <w:lastRenderedPageBreak/>
        <w:t>REVISION HISTORY</w:t>
      </w:r>
      <w:bookmarkEnd w:id="30"/>
      <w:bookmarkEnd w:id="31"/>
      <w:bookmarkEnd w:id="32"/>
      <w:bookmarkEnd w:id="33"/>
    </w:p>
    <w:tbl>
      <w:tblPr>
        <w:tblStyle w:val="TableGrid"/>
        <w:tblW w:w="10800" w:type="dxa"/>
        <w:tblInd w:w="-5" w:type="dxa"/>
        <w:tblLook w:val="01E0" w:firstRow="1" w:lastRow="1" w:firstColumn="1" w:lastColumn="1" w:noHBand="0" w:noVBand="0"/>
      </w:tblPr>
      <w:tblGrid>
        <w:gridCol w:w="1080"/>
        <w:gridCol w:w="1616"/>
        <w:gridCol w:w="3981"/>
        <w:gridCol w:w="2503"/>
        <w:gridCol w:w="1620"/>
      </w:tblGrid>
      <w:tr w:rsidR="00C714A3" w:rsidRPr="0024428A" w14:paraId="5C64B495" w14:textId="77777777" w:rsidTr="00B9650A">
        <w:trPr>
          <w:trHeight w:val="552"/>
          <w:tblHeader/>
        </w:trPr>
        <w:tc>
          <w:tcPr>
            <w:tcW w:w="1080" w:type="dxa"/>
            <w:shd w:val="pct12" w:color="auto" w:fill="auto"/>
          </w:tcPr>
          <w:p w14:paraId="5D811448" w14:textId="77777777" w:rsidR="00C714A3" w:rsidRPr="00046C76" w:rsidRDefault="00C714A3" w:rsidP="00B9650A">
            <w:pPr>
              <w:pStyle w:val="TableHeader-QS"/>
            </w:pPr>
            <w:r w:rsidRPr="00046C76">
              <w:rPr>
                <w:kern w:val="2"/>
                <w14:ligatures w14:val="standardContextual"/>
              </w:rPr>
              <w:t>Version</w:t>
            </w:r>
          </w:p>
        </w:tc>
        <w:tc>
          <w:tcPr>
            <w:tcW w:w="1616" w:type="dxa"/>
            <w:shd w:val="pct12" w:color="auto" w:fill="auto"/>
          </w:tcPr>
          <w:p w14:paraId="3BF3EA2B" w14:textId="77777777" w:rsidR="00C714A3" w:rsidRPr="00046C76" w:rsidRDefault="00C714A3" w:rsidP="00B9650A">
            <w:pPr>
              <w:pStyle w:val="TableHeader-QS"/>
            </w:pPr>
            <w:r w:rsidRPr="00046C76">
              <w:rPr>
                <w:kern w:val="2"/>
                <w14:ligatures w14:val="standardContextual"/>
              </w:rPr>
              <w:t>Revision Date</w:t>
            </w:r>
          </w:p>
        </w:tc>
        <w:tc>
          <w:tcPr>
            <w:tcW w:w="3981" w:type="dxa"/>
            <w:shd w:val="pct12" w:color="auto" w:fill="auto"/>
          </w:tcPr>
          <w:p w14:paraId="176B4F90" w14:textId="77777777" w:rsidR="00C714A3" w:rsidRPr="00046C76" w:rsidRDefault="00C714A3" w:rsidP="00B9650A">
            <w:pPr>
              <w:pStyle w:val="TableHeader-QS"/>
            </w:pPr>
            <w:r w:rsidRPr="00046C76">
              <w:rPr>
                <w:kern w:val="2"/>
                <w14:ligatures w14:val="standardContextual"/>
              </w:rPr>
              <w:t>Summary of Changes</w:t>
            </w:r>
          </w:p>
        </w:tc>
        <w:tc>
          <w:tcPr>
            <w:tcW w:w="2503" w:type="dxa"/>
            <w:shd w:val="pct12" w:color="auto" w:fill="auto"/>
          </w:tcPr>
          <w:p w14:paraId="0AD7F5EC" w14:textId="77777777" w:rsidR="00C714A3" w:rsidRPr="00046C76" w:rsidRDefault="00C714A3" w:rsidP="00B9650A">
            <w:pPr>
              <w:pStyle w:val="TableHeader-QS"/>
            </w:pPr>
            <w:r w:rsidRPr="00046C76">
              <w:rPr>
                <w:kern w:val="2"/>
                <w14:ligatures w14:val="standardContextual"/>
              </w:rPr>
              <w:t>Revised By, Role</w:t>
            </w:r>
          </w:p>
        </w:tc>
        <w:tc>
          <w:tcPr>
            <w:tcW w:w="1620" w:type="dxa"/>
            <w:shd w:val="pct12" w:color="auto" w:fill="auto"/>
          </w:tcPr>
          <w:p w14:paraId="1A021177" w14:textId="77777777" w:rsidR="00C714A3" w:rsidRPr="00046C76" w:rsidRDefault="00C714A3" w:rsidP="00B9650A">
            <w:pPr>
              <w:pStyle w:val="TableHeader-QS"/>
            </w:pPr>
            <w:r>
              <w:rPr>
                <w:kern w:val="2"/>
                <w14:ligatures w14:val="standardContextual"/>
              </w:rPr>
              <w:t>Reference Number</w:t>
            </w:r>
          </w:p>
        </w:tc>
      </w:tr>
      <w:tr w:rsidR="00C714A3" w:rsidRPr="00A74D62" w14:paraId="73DACE67" w14:textId="77777777" w:rsidTr="00B9650A">
        <w:trPr>
          <w:trHeight w:val="1433"/>
        </w:trPr>
        <w:tc>
          <w:tcPr>
            <w:tcW w:w="1080" w:type="dxa"/>
          </w:tcPr>
          <w:p w14:paraId="1E70945E" w14:textId="77777777" w:rsidR="00C714A3" w:rsidRPr="00351EA6" w:rsidRDefault="00C714A3" w:rsidP="00B9650A">
            <w:pPr>
              <w:pStyle w:val="TableTxt-QS"/>
            </w:pPr>
            <w:r>
              <w:t>&lt;</w:t>
            </w:r>
            <w:r w:rsidRPr="00351EA6">
              <w:t>Version Number</w:t>
            </w:r>
            <w:r>
              <w:t>&gt;</w:t>
            </w:r>
          </w:p>
        </w:tc>
        <w:tc>
          <w:tcPr>
            <w:tcW w:w="1616" w:type="dxa"/>
          </w:tcPr>
          <w:p w14:paraId="5FF8A4A0" w14:textId="77777777" w:rsidR="00C714A3" w:rsidRPr="00351EA6" w:rsidRDefault="00C714A3" w:rsidP="00B9650A">
            <w:pPr>
              <w:pStyle w:val="TableTxt-QS"/>
            </w:pPr>
            <w:r>
              <w:t>&lt;</w:t>
            </w:r>
            <w:r w:rsidRPr="00351EA6">
              <w:t>dd-Mmm-yyyy</w:t>
            </w:r>
            <w:r>
              <w:t>&gt;</w:t>
            </w:r>
          </w:p>
        </w:tc>
        <w:tc>
          <w:tcPr>
            <w:tcW w:w="3981" w:type="dxa"/>
          </w:tcPr>
          <w:p w14:paraId="60D07D18" w14:textId="77777777" w:rsidR="00C714A3" w:rsidRPr="00351EA6" w:rsidRDefault="00C714A3" w:rsidP="00B9650A">
            <w:pPr>
              <w:pStyle w:val="TableTxt-QS"/>
            </w:pPr>
            <w:r>
              <w:t>&lt;</w:t>
            </w:r>
            <w:r w:rsidRPr="00351EA6">
              <w:t>S</w:t>
            </w:r>
            <w:r>
              <w:t>uccinct description of the current revision being made to the document&gt;</w:t>
            </w:r>
          </w:p>
        </w:tc>
        <w:tc>
          <w:tcPr>
            <w:tcW w:w="2503" w:type="dxa"/>
          </w:tcPr>
          <w:p w14:paraId="395BDBEF" w14:textId="77777777" w:rsidR="00C714A3" w:rsidRPr="00351EA6" w:rsidRDefault="00C714A3" w:rsidP="00B9650A">
            <w:pPr>
              <w:pStyle w:val="TableTxt-QS"/>
            </w:pPr>
            <w:r>
              <w:t>&lt;</w:t>
            </w:r>
            <w:r w:rsidRPr="00351EA6">
              <w:t>Name, Role</w:t>
            </w:r>
            <w:r>
              <w:t>&gt;</w:t>
            </w:r>
          </w:p>
        </w:tc>
        <w:tc>
          <w:tcPr>
            <w:tcW w:w="1620" w:type="dxa"/>
          </w:tcPr>
          <w:p w14:paraId="14112DFA" w14:textId="77777777" w:rsidR="00C714A3" w:rsidRPr="00351EA6" w:rsidRDefault="00C714A3" w:rsidP="00B9650A">
            <w:pPr>
              <w:pStyle w:val="TableTxt-QS"/>
            </w:pPr>
            <w:r>
              <w:t>&lt;</w:t>
            </w:r>
            <w:r w:rsidRPr="00351EA6">
              <w:t>CHG#</w:t>
            </w:r>
            <w:r>
              <w:t xml:space="preserve">, </w:t>
            </w:r>
            <w:r w:rsidRPr="00351EA6">
              <w:t>RITM#</w:t>
            </w:r>
            <w:r>
              <w:t xml:space="preserve">, </w:t>
            </w:r>
            <w:r w:rsidRPr="00351EA6">
              <w:t>PRB#</w:t>
            </w:r>
            <w:r>
              <w:t>,</w:t>
            </w:r>
            <w:r w:rsidRPr="00351EA6">
              <w:t xml:space="preserve"> INC#</w:t>
            </w:r>
            <w:r>
              <w:t xml:space="preserve">, </w:t>
            </w:r>
            <w:r w:rsidRPr="00351EA6">
              <w:t>CAPA#</w:t>
            </w:r>
            <w:r>
              <w:t>&gt;</w:t>
            </w:r>
            <w:r w:rsidRPr="00351EA6">
              <w:t xml:space="preserve"> or</w:t>
            </w:r>
          </w:p>
          <w:p w14:paraId="721D949A" w14:textId="77777777" w:rsidR="00C714A3" w:rsidRPr="00351EA6" w:rsidRDefault="00C714A3" w:rsidP="00B9650A">
            <w:pPr>
              <w:pStyle w:val="TableTxt-QS"/>
            </w:pPr>
            <w:r w:rsidRPr="00351EA6">
              <w:t>N/A</w:t>
            </w:r>
          </w:p>
        </w:tc>
      </w:tr>
      <w:bookmarkEnd w:id="19"/>
      <w:bookmarkEnd w:id="20"/>
      <w:bookmarkEnd w:id="27"/>
    </w:tbl>
    <w:p w14:paraId="05568AEC" w14:textId="77777777" w:rsidR="006C5370" w:rsidRPr="006A312F" w:rsidRDefault="006C5370" w:rsidP="009C2AF4">
      <w:pPr>
        <w:pStyle w:val="H0-QS"/>
        <w:rPr>
          <w:color w:val="FF0000"/>
        </w:rPr>
      </w:pPr>
    </w:p>
    <w:sectPr w:rsidR="006C5370" w:rsidRPr="006A312F" w:rsidSect="003B5775">
      <w:headerReference w:type="default" r:id="rId22"/>
      <w:footerReference w:type="default" r:id="rId23"/>
      <w:pgSz w:w="12240" w:h="15840"/>
      <w:pgMar w:top="600" w:right="720" w:bottom="720" w:left="720" w:header="100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DE485" w14:textId="77777777" w:rsidR="00745289" w:rsidRDefault="00745289" w:rsidP="00CA6FE7">
      <w:pPr>
        <w:spacing w:after="0"/>
      </w:pPr>
      <w:r>
        <w:separator/>
      </w:r>
    </w:p>
  </w:endnote>
  <w:endnote w:type="continuationSeparator" w:id="0">
    <w:p w14:paraId="05C76140" w14:textId="77777777" w:rsidR="00745289" w:rsidRDefault="00745289" w:rsidP="00CA6FE7">
      <w:pPr>
        <w:spacing w:after="0"/>
      </w:pPr>
      <w:r>
        <w:continuationSeparator/>
      </w:r>
    </w:p>
  </w:endnote>
  <w:endnote w:type="continuationNotice" w:id="1">
    <w:p w14:paraId="5D6B5079" w14:textId="77777777" w:rsidR="00745289" w:rsidRDefault="00745289">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engXian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Segoe UI Black">
    <w:panose1 w:val="020B0A02040204020203"/>
    <w:charset w:val="00"/>
    <w:family w:val="swiss"/>
    <w:pitch w:val="variable"/>
    <w:sig w:usb0="E00002FF" w:usb1="4000E47F" w:usb2="00000021" w:usb3="00000000" w:csb0="0000019F" w:csb1="00000000"/>
  </w:font>
  <w:font w:name="Calibri">
    <w:panose1 w:val="020F0502020204030204"/>
    <w:charset w:val="00"/>
    <w:family w:val="swiss"/>
    <w:pitch w:val="variable"/>
    <w:sig w:usb0="E0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65"/>
      <w:gridCol w:w="2078"/>
      <w:gridCol w:w="4257"/>
    </w:tblGrid>
    <w:tr w:rsidR="001E34AB" w14:paraId="24B39510" w14:textId="77777777">
      <w:trPr>
        <w:jc w:val="center"/>
      </w:trPr>
      <w:tc>
        <w:tcPr>
          <w:tcW w:w="2067" w:type="pct"/>
        </w:tcPr>
        <w:p w14:paraId="14D637F6" w14:textId="77777777" w:rsidR="001E34AB" w:rsidRPr="00195BC7" w:rsidRDefault="001E34AB" w:rsidP="001E34AB">
          <w:pPr>
            <w:pStyle w:val="Footer"/>
            <w:spacing w:before="60" w:after="60"/>
            <w:rPr>
              <w:rFonts w:cs="Segoe UI"/>
            </w:rPr>
          </w:pPr>
        </w:p>
      </w:tc>
      <w:tc>
        <w:tcPr>
          <w:tcW w:w="962" w:type="pct"/>
        </w:tcPr>
        <w:sdt>
          <w:sdtPr>
            <w:rPr>
              <w:rFonts w:cs="Segoe UI"/>
            </w:rPr>
            <w:id w:val="1547259701"/>
            <w:docPartObj>
              <w:docPartGallery w:val="Page Numbers (Bottom of Page)"/>
              <w:docPartUnique/>
            </w:docPartObj>
          </w:sdtPr>
          <w:sdtContent>
            <w:sdt>
              <w:sdtPr>
                <w:rPr>
                  <w:rFonts w:cs="Segoe UI"/>
                </w:rPr>
                <w:id w:val="1042105132"/>
                <w:docPartObj>
                  <w:docPartGallery w:val="Page Numbers (Top of Page)"/>
                  <w:docPartUnique/>
                </w:docPartObj>
              </w:sdtPr>
              <w:sdtContent>
                <w:p w14:paraId="792D99ED" w14:textId="77777777" w:rsidR="001E34AB" w:rsidRPr="00195BC7" w:rsidRDefault="001E34AB" w:rsidP="001E34AB">
                  <w:pPr>
                    <w:pStyle w:val="Footer"/>
                    <w:spacing w:before="60" w:after="60"/>
                    <w:jc w:val="center"/>
                    <w:rPr>
                      <w:rFonts w:cs="Segoe UI"/>
                    </w:rPr>
                  </w:pPr>
                  <w:r w:rsidRPr="00195BC7">
                    <w:rPr>
                      <w:rFonts w:cs="Segoe UI"/>
                    </w:rPr>
                    <w:t xml:space="preserve">Page </w:t>
                  </w:r>
                  <w:r w:rsidRPr="00195BC7">
                    <w:rPr>
                      <w:rFonts w:cs="Segoe UI"/>
                      <w:b/>
                      <w:bCs/>
                    </w:rPr>
                    <w:fldChar w:fldCharType="begin"/>
                  </w:r>
                  <w:r w:rsidRPr="00195BC7">
                    <w:rPr>
                      <w:rFonts w:cs="Segoe UI"/>
                      <w:b/>
                      <w:bCs/>
                    </w:rPr>
                    <w:instrText xml:space="preserve"> PAGE </w:instrText>
                  </w:r>
                  <w:r w:rsidRPr="00195BC7">
                    <w:rPr>
                      <w:rFonts w:cs="Segoe UI"/>
                      <w:b/>
                      <w:bCs/>
                    </w:rPr>
                    <w:fldChar w:fldCharType="separate"/>
                  </w:r>
                  <w:r w:rsidRPr="00195BC7">
                    <w:rPr>
                      <w:rFonts w:cs="Segoe UI"/>
                      <w:b/>
                      <w:bCs/>
                    </w:rPr>
                    <w:t>1</w:t>
                  </w:r>
                  <w:r w:rsidRPr="00195BC7">
                    <w:rPr>
                      <w:rFonts w:cs="Segoe UI"/>
                      <w:b/>
                      <w:bCs/>
                    </w:rPr>
                    <w:fldChar w:fldCharType="end"/>
                  </w:r>
                  <w:r w:rsidRPr="00195BC7">
                    <w:rPr>
                      <w:rFonts w:cs="Segoe UI"/>
                    </w:rPr>
                    <w:t xml:space="preserve"> of </w:t>
                  </w:r>
                  <w:r w:rsidRPr="00195BC7">
                    <w:rPr>
                      <w:rFonts w:cs="Segoe UI"/>
                      <w:b/>
                      <w:bCs/>
                    </w:rPr>
                    <w:fldChar w:fldCharType="begin"/>
                  </w:r>
                  <w:r w:rsidRPr="00195BC7">
                    <w:rPr>
                      <w:rFonts w:cs="Segoe UI"/>
                      <w:b/>
                      <w:bCs/>
                    </w:rPr>
                    <w:instrText xml:space="preserve"> NUMPAGES  </w:instrText>
                  </w:r>
                  <w:r w:rsidRPr="00195BC7">
                    <w:rPr>
                      <w:rFonts w:cs="Segoe UI"/>
                      <w:b/>
                      <w:bCs/>
                    </w:rPr>
                    <w:fldChar w:fldCharType="separate"/>
                  </w:r>
                  <w:r w:rsidRPr="00195BC7">
                    <w:rPr>
                      <w:rFonts w:cs="Segoe UI"/>
                      <w:b/>
                      <w:bCs/>
                    </w:rPr>
                    <w:t>1</w:t>
                  </w:r>
                  <w:r w:rsidRPr="00195BC7">
                    <w:rPr>
                      <w:rFonts w:cs="Segoe UI"/>
                      <w:b/>
                      <w:bCs/>
                    </w:rPr>
                    <w:fldChar w:fldCharType="end"/>
                  </w:r>
                </w:p>
              </w:sdtContent>
            </w:sdt>
          </w:sdtContent>
        </w:sdt>
      </w:tc>
      <w:tc>
        <w:tcPr>
          <w:tcW w:w="1971" w:type="pct"/>
        </w:tcPr>
        <w:p w14:paraId="657716D3" w14:textId="77777777" w:rsidR="001E34AB" w:rsidRPr="00195BC7" w:rsidRDefault="001E34AB" w:rsidP="001E34AB">
          <w:pPr>
            <w:pStyle w:val="Footer"/>
            <w:spacing w:before="60" w:after="60"/>
            <w:jc w:val="right"/>
            <w:rPr>
              <w:rFonts w:cs="Segoe UI"/>
            </w:rPr>
          </w:pPr>
          <w:r w:rsidRPr="00195BC7">
            <w:rPr>
              <w:rFonts w:cs="Segoe UI"/>
            </w:rPr>
            <w:t>Confidential, Eli Lilly and Company</w:t>
          </w:r>
        </w:p>
      </w:tc>
    </w:tr>
  </w:tbl>
  <w:p w14:paraId="186A5CAF" w14:textId="77777777" w:rsidR="00F21B08" w:rsidRDefault="00F21B08" w:rsidP="001E34AB">
    <w:pPr>
      <w:pStyle w:val="Footer"/>
      <w:tabs>
        <w:tab w:val="clear" w:pos="9360"/>
        <w:tab w:val="left" w:pos="6869"/>
        <w:tab w:val="left" w:pos="8640"/>
      </w:tabs>
      <w:spacing w:before="0"/>
      <w:jc w:val="center"/>
      <w:rPr>
        <w:rFonts w:cs="Segoe UI"/>
        <w:sz w:val="4"/>
        <w:szCs w:val="4"/>
      </w:rPr>
    </w:pPr>
  </w:p>
  <w:p w14:paraId="43725F32" w14:textId="77777777" w:rsidR="00085105" w:rsidRPr="00085105" w:rsidRDefault="00085105" w:rsidP="001E34AB">
    <w:pPr>
      <w:spacing w:before="0" w:after="0"/>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1D7F9" w14:textId="77777777" w:rsidR="00745289" w:rsidRDefault="00745289" w:rsidP="00CA6FE7">
      <w:pPr>
        <w:spacing w:after="0"/>
      </w:pPr>
      <w:r>
        <w:separator/>
      </w:r>
    </w:p>
  </w:footnote>
  <w:footnote w:type="continuationSeparator" w:id="0">
    <w:p w14:paraId="267D1159" w14:textId="77777777" w:rsidR="00745289" w:rsidRDefault="00745289" w:rsidP="00CA6FE7">
      <w:pPr>
        <w:spacing w:after="0"/>
      </w:pPr>
      <w:r>
        <w:continuationSeparator/>
      </w:r>
    </w:p>
  </w:footnote>
  <w:footnote w:type="continuationNotice" w:id="1">
    <w:p w14:paraId="1214A291" w14:textId="77777777" w:rsidR="00745289" w:rsidRDefault="00745289">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453"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1369"/>
      <w:gridCol w:w="8996"/>
      <w:gridCol w:w="1413"/>
    </w:tblGrid>
    <w:tr w:rsidR="00CE2CCF" w14:paraId="4D74EC83" w14:textId="77777777" w:rsidTr="00A94F75">
      <w:trPr>
        <w:trHeight w:val="1152"/>
        <w:jc w:val="center"/>
      </w:trPr>
      <w:tc>
        <w:tcPr>
          <w:tcW w:w="581" w:type="pct"/>
          <w:tcBorders>
            <w:right w:val="single" w:sz="4" w:space="0" w:color="auto"/>
          </w:tcBorders>
          <w:shd w:val="clear" w:color="auto" w:fill="FFFFFF" w:themeFill="background1"/>
          <w:vAlign w:val="center"/>
        </w:tcPr>
        <w:p w14:paraId="1E697F42" w14:textId="506EFA2D" w:rsidR="00BF7B71" w:rsidRDefault="00BA7F73" w:rsidP="00BF7B71">
          <w:pPr>
            <w:pStyle w:val="Header"/>
            <w:tabs>
              <w:tab w:val="left" w:pos="12960"/>
            </w:tabs>
            <w:spacing w:before="60"/>
            <w:jc w:val="center"/>
            <w:rPr>
              <w:rFonts w:ascii="Arial" w:hAnsi="Arial" w:cs="Arial"/>
              <w:sz w:val="28"/>
              <w:szCs w:val="28"/>
            </w:rPr>
          </w:pPr>
          <w:bookmarkStart w:id="34" w:name="_Hlk207264561"/>
          <w:r w:rsidRPr="009C26C7">
            <w:rPr>
              <w:noProof/>
            </w:rPr>
            <w:drawing>
              <wp:inline distT="0" distB="0" distL="0" distR="0" wp14:anchorId="0D23D17C" wp14:editId="32283992">
                <wp:extent cx="731520" cy="483061"/>
                <wp:effectExtent l="0" t="0" r="0" b="0"/>
                <wp:docPr id="661241822" name="Picture 2" descr="A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58104" name="Picture 2" descr="A red text on a black background&#10;&#10;AI-generated content may be incorrect."/>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7423" t="9758" r="7995" b="11097"/>
                        <a:stretch>
                          <a:fillRect/>
                        </a:stretch>
                      </pic:blipFill>
                      <pic:spPr bwMode="auto">
                        <a:xfrm>
                          <a:off x="0" y="0"/>
                          <a:ext cx="731520" cy="483061"/>
                        </a:xfrm>
                        <a:prstGeom prst="rect">
                          <a:avLst/>
                        </a:prstGeom>
                        <a:noFill/>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c>
        <w:tcPr>
          <w:tcW w:w="0" w:type="auto"/>
          <w:tcBorders>
            <w:left w:val="single" w:sz="4" w:space="0" w:color="auto"/>
          </w:tcBorders>
          <w:shd w:val="clear" w:color="auto" w:fill="FFFFFF" w:themeFill="background1"/>
          <w:vAlign w:val="center"/>
        </w:tcPr>
        <w:p w14:paraId="559354ED" w14:textId="4D952975" w:rsidR="00BA7F73" w:rsidRPr="00BA7F73" w:rsidRDefault="00A35B4D" w:rsidP="0019081F">
          <w:pPr>
            <w:pStyle w:val="Header"/>
            <w:tabs>
              <w:tab w:val="left" w:pos="12960"/>
            </w:tabs>
            <w:spacing w:before="60" w:after="60"/>
            <w:jc w:val="center"/>
            <w:rPr>
              <w:rFonts w:ascii="Segoe UI Black" w:hAnsi="Segoe UI Black" w:cs="Segoe UI"/>
              <w:b/>
              <w:bCs/>
              <w:sz w:val="28"/>
              <w:szCs w:val="28"/>
            </w:rPr>
          </w:pPr>
          <w:r>
            <w:rPr>
              <w:rFonts w:ascii="Segoe UI Black" w:hAnsi="Segoe UI Black" w:cs="Segoe UI" w:hint="eastAsia"/>
              <w:b/>
              <w:bCs/>
              <w:sz w:val="28"/>
              <w:szCs w:val="28"/>
              <w:lang w:eastAsia="ja-JP"/>
            </w:rPr>
            <w:t xml:space="preserve">&lt;System Name&gt; </w:t>
          </w:r>
          <w:r w:rsidR="00D477AF" w:rsidRPr="004C12FF">
            <w:rPr>
              <w:rFonts w:ascii="Segoe UI Black" w:hAnsi="Segoe UI Black" w:cs="Segoe UI"/>
              <w:b/>
              <w:bCs/>
              <w:sz w:val="28"/>
              <w:szCs w:val="28"/>
            </w:rPr>
            <w:t>Business Continuity Plan</w:t>
          </w:r>
          <w:r w:rsidR="00757D80">
            <w:rPr>
              <w:rFonts w:ascii="Segoe UI Black" w:hAnsi="Segoe UI Black" w:cs="Segoe UI"/>
              <w:b/>
              <w:bCs/>
              <w:sz w:val="28"/>
              <w:szCs w:val="28"/>
            </w:rPr>
            <w:br/>
          </w:r>
          <w:r w:rsidR="00757D80" w:rsidRPr="00FD6EC1">
            <w:rPr>
              <w:b/>
              <w:bCs/>
            </w:rPr>
            <w:t>Configuration Item (CI):</w:t>
          </w:r>
          <w:r w:rsidR="00757D80">
            <w:t xml:space="preserve"> &lt;CI###########&gt;</w:t>
          </w:r>
        </w:p>
      </w:tc>
      <w:tc>
        <w:tcPr>
          <w:tcW w:w="600" w:type="pct"/>
          <w:tcBorders>
            <w:left w:val="nil"/>
          </w:tcBorders>
          <w:shd w:val="clear" w:color="auto" w:fill="FFFFFF" w:themeFill="background1"/>
          <w:textDirection w:val="btLr"/>
          <w:vAlign w:val="center"/>
        </w:tcPr>
        <w:p w14:paraId="102DF0A0" w14:textId="77777777" w:rsidR="00BF7B71" w:rsidRPr="00A94F75" w:rsidRDefault="00CE2CCF" w:rsidP="00A94F75">
          <w:pPr>
            <w:pStyle w:val="Header"/>
            <w:tabs>
              <w:tab w:val="left" w:pos="12960"/>
            </w:tabs>
            <w:spacing w:after="120"/>
            <w:ind w:left="113" w:right="113"/>
            <w:jc w:val="center"/>
            <w:rPr>
              <w:rFonts w:cs="Segoe UI"/>
              <w:b/>
              <w:bCs/>
              <w:vanish/>
              <w:sz w:val="24"/>
              <w:szCs w:val="24"/>
            </w:rPr>
          </w:pPr>
          <w:r w:rsidRPr="00A94F75">
            <w:rPr>
              <w:rFonts w:cs="Segoe UI"/>
              <w:b/>
              <w:bCs/>
              <w:vanish/>
              <w:color w:val="F2F2F2" w:themeColor="background1" w:themeShade="F2"/>
              <w:sz w:val="12"/>
              <w:szCs w:val="12"/>
            </w:rPr>
            <w:t>Do NOT Type Here</w:t>
          </w:r>
        </w:p>
      </w:tc>
    </w:tr>
    <w:bookmarkEnd w:id="34"/>
  </w:tbl>
  <w:p w14:paraId="19A234E2" w14:textId="77777777" w:rsidR="000F19E9" w:rsidRPr="00F21B08" w:rsidRDefault="000F19E9" w:rsidP="001E34AB">
    <w:pPr>
      <w:tabs>
        <w:tab w:val="left" w:pos="3606"/>
      </w:tabs>
      <w:spacing w:after="0"/>
      <w:rPr>
        <w:b/>
        <w:bCs/>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274"/>
    <w:multiLevelType w:val="multilevel"/>
    <w:tmpl w:val="05CCD4F6"/>
    <w:lvl w:ilvl="0">
      <w:start w:val="1"/>
      <w:numFmt w:val="lowerLetter"/>
      <w:pStyle w:val="L2-alpha-QS"/>
      <w:lvlText w:val="(%1)"/>
      <w:lvlJc w:val="left"/>
      <w:pPr>
        <w:tabs>
          <w:tab w:val="num" w:pos="2074"/>
        </w:tabs>
        <w:ind w:left="2074" w:hanging="548"/>
      </w:pPr>
    </w:lvl>
    <w:lvl w:ilvl="1">
      <w:start w:val="1"/>
      <w:numFmt w:val="decimal"/>
      <w:lvlText w:val="(%2)"/>
      <w:lvlJc w:val="left"/>
      <w:pPr>
        <w:tabs>
          <w:tab w:val="num" w:pos="2520"/>
        </w:tabs>
        <w:ind w:left="2520" w:hanging="533"/>
      </w:pPr>
      <w:rPr>
        <w:rFonts w:hint="default"/>
        <w:sz w:val="22"/>
        <w:szCs w:val="22"/>
      </w:rPr>
    </w:lvl>
    <w:lvl w:ilvl="2">
      <w:start w:val="1"/>
      <w:numFmt w:val="bullet"/>
      <w:lvlText w:val=""/>
      <w:lvlJc w:val="left"/>
      <w:pPr>
        <w:tabs>
          <w:tab w:val="num" w:pos="1987"/>
        </w:tabs>
        <w:ind w:left="1987" w:hanging="475"/>
      </w:pPr>
      <w:rPr>
        <w:rFonts w:ascii="Symbol" w:hAnsi="Symbol" w:hint="default"/>
      </w:rPr>
    </w:lvl>
    <w:lvl w:ilvl="3">
      <w:start w:val="1"/>
      <w:numFmt w:val="bullet"/>
      <w:lvlText w:val="o"/>
      <w:lvlJc w:val="left"/>
      <w:pPr>
        <w:tabs>
          <w:tab w:val="num" w:pos="2520"/>
        </w:tabs>
        <w:ind w:left="2520" w:hanging="533"/>
      </w:pPr>
      <w:rPr>
        <w:rFonts w:ascii="Courier New" w:hAnsi="Courier New" w:hint="default"/>
        <w:sz w:val="16"/>
        <w:szCs w:val="16"/>
      </w:rPr>
    </w:lvl>
    <w:lvl w:ilvl="4">
      <w:start w:val="1"/>
      <w:numFmt w:val="decimal"/>
      <w:lvlText w:val="%1.%2.%3.%4.%5"/>
      <w:lvlJc w:val="left"/>
      <w:pPr>
        <w:tabs>
          <w:tab w:val="num" w:pos="2448"/>
        </w:tabs>
        <w:ind w:left="2448" w:hanging="1008"/>
      </w:pPr>
      <w:rPr>
        <w:rFonts w:hint="default"/>
      </w:rPr>
    </w:lvl>
    <w:lvl w:ilvl="5">
      <w:start w:val="1"/>
      <w:numFmt w:val="decimal"/>
      <w:lvlText w:val="%1.%2.%3.%4.%5.%6"/>
      <w:lvlJc w:val="left"/>
      <w:pPr>
        <w:tabs>
          <w:tab w:val="num" w:pos="2592"/>
        </w:tabs>
        <w:ind w:left="2592" w:hanging="1152"/>
      </w:pPr>
      <w:rPr>
        <w:rFonts w:hint="default"/>
      </w:rPr>
    </w:lvl>
    <w:lvl w:ilvl="6">
      <w:start w:val="1"/>
      <w:numFmt w:val="decimal"/>
      <w:lvlText w:val="%1.%2.%3.%4.%5.%6.%7"/>
      <w:lvlJc w:val="left"/>
      <w:pPr>
        <w:tabs>
          <w:tab w:val="num" w:pos="2736"/>
        </w:tabs>
        <w:ind w:left="2736" w:hanging="1296"/>
      </w:pPr>
      <w:rPr>
        <w:rFonts w:hint="default"/>
      </w:rPr>
    </w:lvl>
    <w:lvl w:ilvl="7">
      <w:start w:val="1"/>
      <w:numFmt w:val="decimal"/>
      <w:lvlText w:val="%1.%2.%3.%4.%5.%6.%7.%8"/>
      <w:lvlJc w:val="left"/>
      <w:pPr>
        <w:tabs>
          <w:tab w:val="num" w:pos="2880"/>
        </w:tabs>
        <w:ind w:left="2880" w:hanging="1440"/>
      </w:pPr>
      <w:rPr>
        <w:rFonts w:hint="default"/>
      </w:rPr>
    </w:lvl>
    <w:lvl w:ilvl="8">
      <w:start w:val="1"/>
      <w:numFmt w:val="decimal"/>
      <w:lvlText w:val="%1.%2.%3.%4.%5.%6.%7.%8.%9"/>
      <w:lvlJc w:val="left"/>
      <w:pPr>
        <w:tabs>
          <w:tab w:val="num" w:pos="3024"/>
        </w:tabs>
        <w:ind w:left="3024" w:hanging="1584"/>
      </w:pPr>
      <w:rPr>
        <w:rFonts w:hint="default"/>
      </w:rPr>
    </w:lvl>
  </w:abstractNum>
  <w:abstractNum w:abstractNumId="1" w15:restartNumberingAfterBreak="0">
    <w:nsid w:val="09925629"/>
    <w:multiLevelType w:val="hybridMultilevel"/>
    <w:tmpl w:val="2BA4B684"/>
    <w:lvl w:ilvl="0" w:tplc="8500B9C8">
      <w:start w:val="1"/>
      <w:numFmt w:val="bullet"/>
      <w:pStyle w:val="SubBulletText3"/>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A7D7E5D"/>
    <w:multiLevelType w:val="hybridMultilevel"/>
    <w:tmpl w:val="FC3C2ACE"/>
    <w:lvl w:ilvl="0" w:tplc="870C3E46">
      <w:start w:val="1"/>
      <w:numFmt w:val="bullet"/>
      <w:pStyle w:val="L1-alpha-Bullet-QS"/>
      <w:lvlText w:val=""/>
      <w:lvlJc w:val="left"/>
      <w:pPr>
        <w:ind w:left="1627" w:hanging="360"/>
      </w:pPr>
      <w:rPr>
        <w:rFonts w:ascii="Symbol" w:hAnsi="Symbol" w:hint="default"/>
      </w:rPr>
    </w:lvl>
    <w:lvl w:ilvl="1" w:tplc="04090003" w:tentative="1">
      <w:start w:val="1"/>
      <w:numFmt w:val="bullet"/>
      <w:lvlText w:val="o"/>
      <w:lvlJc w:val="left"/>
      <w:pPr>
        <w:ind w:left="2347" w:hanging="360"/>
      </w:pPr>
      <w:rPr>
        <w:rFonts w:ascii="Courier New" w:hAnsi="Courier New" w:cs="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cs="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cs="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3" w15:restartNumberingAfterBreak="0">
    <w:nsid w:val="0D536748"/>
    <w:multiLevelType w:val="hybridMultilevel"/>
    <w:tmpl w:val="0B5292EA"/>
    <w:lvl w:ilvl="0" w:tplc="9B08EF8A">
      <w:start w:val="1"/>
      <w:numFmt w:val="bullet"/>
      <w:pStyle w:val="L2-num-Bullet-QS"/>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 w15:restartNumberingAfterBreak="0">
    <w:nsid w:val="133E580C"/>
    <w:multiLevelType w:val="hybridMultilevel"/>
    <w:tmpl w:val="3822F73C"/>
    <w:lvl w:ilvl="0" w:tplc="7996F82A">
      <w:start w:val="1"/>
      <w:numFmt w:val="bullet"/>
      <w:pStyle w:val="BodyTxt-Bullet-QS"/>
      <w:lvlText w:val=""/>
      <w:lvlJc w:val="left"/>
      <w:pPr>
        <w:ind w:left="1224" w:hanging="360"/>
      </w:pPr>
      <w:rPr>
        <w:rFonts w:ascii="Symbol" w:hAnsi="Symbol" w:hint="default"/>
      </w:rPr>
    </w:lvl>
    <w:lvl w:ilvl="1" w:tplc="04090003">
      <w:start w:val="1"/>
      <w:numFmt w:val="bullet"/>
      <w:lvlText w:val="o"/>
      <w:lvlJc w:val="left"/>
      <w:pPr>
        <w:ind w:left="1944" w:hanging="360"/>
      </w:pPr>
      <w:rPr>
        <w:rFonts w:ascii="Courier New" w:hAnsi="Courier New" w:cs="Courier New" w:hint="default"/>
      </w:rPr>
    </w:lvl>
    <w:lvl w:ilvl="2" w:tplc="04090005">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5" w15:restartNumberingAfterBreak="0">
    <w:nsid w:val="194052A1"/>
    <w:multiLevelType w:val="multilevel"/>
    <w:tmpl w:val="923A2B02"/>
    <w:lvl w:ilvl="0">
      <w:start w:val="1"/>
      <w:numFmt w:val="lowerLetter"/>
      <w:pStyle w:val="L1-alpha-QS"/>
      <w:lvlText w:val="(%1)"/>
      <w:lvlJc w:val="left"/>
      <w:pPr>
        <w:tabs>
          <w:tab w:val="num" w:pos="1267"/>
        </w:tabs>
        <w:ind w:left="1267" w:hanging="547"/>
      </w:pPr>
    </w:lvl>
    <w:lvl w:ilvl="1">
      <w:start w:val="1"/>
      <w:numFmt w:val="decimal"/>
      <w:lvlText w:val="(%2)"/>
      <w:lvlJc w:val="left"/>
      <w:pPr>
        <w:tabs>
          <w:tab w:val="num" w:pos="1800"/>
        </w:tabs>
        <w:ind w:left="1800" w:hanging="533"/>
      </w:pPr>
      <w:rPr>
        <w:rFonts w:hint="default"/>
        <w:sz w:val="22"/>
        <w:szCs w:val="22"/>
      </w:rPr>
    </w:lvl>
    <w:lvl w:ilvl="2">
      <w:start w:val="1"/>
      <w:numFmt w:val="bullet"/>
      <w:lvlText w:val=""/>
      <w:lvlJc w:val="left"/>
      <w:pPr>
        <w:tabs>
          <w:tab w:val="num" w:pos="1267"/>
        </w:tabs>
        <w:ind w:left="1267" w:hanging="475"/>
      </w:pPr>
      <w:rPr>
        <w:rFonts w:ascii="Symbol" w:hAnsi="Symbol" w:hint="default"/>
      </w:rPr>
    </w:lvl>
    <w:lvl w:ilvl="3">
      <w:start w:val="1"/>
      <w:numFmt w:val="bullet"/>
      <w:lvlText w:val="o"/>
      <w:lvlJc w:val="left"/>
      <w:pPr>
        <w:tabs>
          <w:tab w:val="num" w:pos="1800"/>
        </w:tabs>
        <w:ind w:left="1800" w:hanging="533"/>
      </w:pPr>
      <w:rPr>
        <w:rFonts w:ascii="Courier New" w:hAnsi="Courier New" w:hint="default"/>
        <w:sz w:val="16"/>
        <w:szCs w:val="16"/>
      </w:rPr>
    </w:lvl>
    <w:lvl w:ilvl="4">
      <w:start w:val="1"/>
      <w:numFmt w:val="decimal"/>
      <w:lvlText w:val="%1.%2.%3.%4.%5"/>
      <w:lvlJc w:val="left"/>
      <w:pPr>
        <w:tabs>
          <w:tab w:val="num" w:pos="1728"/>
        </w:tabs>
        <w:ind w:left="1728" w:hanging="1008"/>
      </w:pPr>
      <w:rPr>
        <w:rFonts w:hint="default"/>
      </w:rPr>
    </w:lvl>
    <w:lvl w:ilvl="5">
      <w:start w:val="1"/>
      <w:numFmt w:val="decimal"/>
      <w:lvlText w:val="%1.%2.%3.%4.%5.%6"/>
      <w:lvlJc w:val="left"/>
      <w:pPr>
        <w:tabs>
          <w:tab w:val="num" w:pos="1872"/>
        </w:tabs>
        <w:ind w:left="1872" w:hanging="1152"/>
      </w:pPr>
      <w:rPr>
        <w:rFonts w:hint="default"/>
      </w:rPr>
    </w:lvl>
    <w:lvl w:ilvl="6">
      <w:start w:val="1"/>
      <w:numFmt w:val="decimal"/>
      <w:lvlText w:val="%1.%2.%3.%4.%5.%6.%7"/>
      <w:lvlJc w:val="left"/>
      <w:pPr>
        <w:tabs>
          <w:tab w:val="num" w:pos="2016"/>
        </w:tabs>
        <w:ind w:left="2016" w:hanging="1296"/>
      </w:pPr>
      <w:rPr>
        <w:rFonts w:hint="default"/>
      </w:rPr>
    </w:lvl>
    <w:lvl w:ilvl="7">
      <w:start w:val="1"/>
      <w:numFmt w:val="decimal"/>
      <w:lvlText w:val="%1.%2.%3.%4.%5.%6.%7.%8"/>
      <w:lvlJc w:val="left"/>
      <w:pPr>
        <w:tabs>
          <w:tab w:val="num" w:pos="2160"/>
        </w:tabs>
        <w:ind w:left="2160" w:hanging="1440"/>
      </w:pPr>
      <w:rPr>
        <w:rFonts w:hint="default"/>
      </w:rPr>
    </w:lvl>
    <w:lvl w:ilvl="8">
      <w:start w:val="1"/>
      <w:numFmt w:val="decimal"/>
      <w:lvlText w:val="%1.%2.%3.%4.%5.%6.%7.%8.%9"/>
      <w:lvlJc w:val="left"/>
      <w:pPr>
        <w:tabs>
          <w:tab w:val="num" w:pos="2304"/>
        </w:tabs>
        <w:ind w:left="2304" w:hanging="1584"/>
      </w:pPr>
      <w:rPr>
        <w:rFonts w:hint="default"/>
      </w:rPr>
    </w:lvl>
  </w:abstractNum>
  <w:abstractNum w:abstractNumId="6" w15:restartNumberingAfterBreak="0">
    <w:nsid w:val="1A975AB3"/>
    <w:multiLevelType w:val="hybridMultilevel"/>
    <w:tmpl w:val="1A601736"/>
    <w:lvl w:ilvl="0" w:tplc="C3DED592">
      <w:start w:val="1"/>
      <w:numFmt w:val="lowerLetter"/>
      <w:pStyle w:val="TableTxt-alpha-QS"/>
      <w:lvlText w:val="(%1)"/>
      <w:lvlJc w:val="left"/>
      <w:pPr>
        <w:ind w:left="1112" w:hanging="360"/>
      </w:pPr>
      <w:rPr>
        <w:rFonts w:hint="default"/>
      </w:rPr>
    </w:lvl>
    <w:lvl w:ilvl="1" w:tplc="04090019" w:tentative="1">
      <w:start w:val="1"/>
      <w:numFmt w:val="lowerLetter"/>
      <w:lvlText w:val="%2."/>
      <w:lvlJc w:val="left"/>
      <w:pPr>
        <w:ind w:left="1832" w:hanging="360"/>
      </w:pPr>
    </w:lvl>
    <w:lvl w:ilvl="2" w:tplc="0409001B" w:tentative="1">
      <w:start w:val="1"/>
      <w:numFmt w:val="lowerRoman"/>
      <w:lvlText w:val="%3."/>
      <w:lvlJc w:val="right"/>
      <w:pPr>
        <w:ind w:left="2552" w:hanging="180"/>
      </w:pPr>
    </w:lvl>
    <w:lvl w:ilvl="3" w:tplc="0409000F" w:tentative="1">
      <w:start w:val="1"/>
      <w:numFmt w:val="decimal"/>
      <w:lvlText w:val="%4."/>
      <w:lvlJc w:val="left"/>
      <w:pPr>
        <w:ind w:left="3272" w:hanging="360"/>
      </w:pPr>
    </w:lvl>
    <w:lvl w:ilvl="4" w:tplc="04090019" w:tentative="1">
      <w:start w:val="1"/>
      <w:numFmt w:val="lowerLetter"/>
      <w:lvlText w:val="%5."/>
      <w:lvlJc w:val="left"/>
      <w:pPr>
        <w:ind w:left="3992" w:hanging="360"/>
      </w:pPr>
    </w:lvl>
    <w:lvl w:ilvl="5" w:tplc="0409001B" w:tentative="1">
      <w:start w:val="1"/>
      <w:numFmt w:val="lowerRoman"/>
      <w:lvlText w:val="%6."/>
      <w:lvlJc w:val="right"/>
      <w:pPr>
        <w:ind w:left="4712" w:hanging="180"/>
      </w:pPr>
    </w:lvl>
    <w:lvl w:ilvl="6" w:tplc="0409000F" w:tentative="1">
      <w:start w:val="1"/>
      <w:numFmt w:val="decimal"/>
      <w:lvlText w:val="%7."/>
      <w:lvlJc w:val="left"/>
      <w:pPr>
        <w:ind w:left="5432" w:hanging="360"/>
      </w:pPr>
    </w:lvl>
    <w:lvl w:ilvl="7" w:tplc="04090019" w:tentative="1">
      <w:start w:val="1"/>
      <w:numFmt w:val="lowerLetter"/>
      <w:lvlText w:val="%8."/>
      <w:lvlJc w:val="left"/>
      <w:pPr>
        <w:ind w:left="6152" w:hanging="360"/>
      </w:pPr>
    </w:lvl>
    <w:lvl w:ilvl="8" w:tplc="0409001B" w:tentative="1">
      <w:start w:val="1"/>
      <w:numFmt w:val="lowerRoman"/>
      <w:lvlText w:val="%9."/>
      <w:lvlJc w:val="right"/>
      <w:pPr>
        <w:ind w:left="6872" w:hanging="180"/>
      </w:pPr>
    </w:lvl>
  </w:abstractNum>
  <w:abstractNum w:abstractNumId="7" w15:restartNumberingAfterBreak="0">
    <w:nsid w:val="1F356A88"/>
    <w:multiLevelType w:val="multilevel"/>
    <w:tmpl w:val="332CAF4C"/>
    <w:lvl w:ilvl="0">
      <w:start w:val="1"/>
      <w:numFmt w:val="bullet"/>
      <w:pStyle w:val="TableTxt-Bullet-QS"/>
      <w:lvlText w:val=""/>
      <w:lvlJc w:val="left"/>
      <w:pPr>
        <w:tabs>
          <w:tab w:val="num" w:pos="720"/>
        </w:tabs>
        <w:ind w:left="720" w:hanging="360"/>
      </w:pPr>
      <w:rPr>
        <w:rFonts w:ascii="Symbol" w:hAnsi="Symbol" w:hint="default"/>
        <w:sz w:val="20"/>
      </w:rPr>
    </w:lvl>
    <w:lvl w:ilvl="1">
      <w:start w:val="1"/>
      <w:numFmt w:val="bullet"/>
      <w:pStyle w:val="BodyTxt-Bullet2-QS"/>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172A8E"/>
    <w:multiLevelType w:val="hybridMultilevel"/>
    <w:tmpl w:val="E7CC24DE"/>
    <w:lvl w:ilvl="0" w:tplc="C6D0A1E8">
      <w:start w:val="1"/>
      <w:numFmt w:val="bullet"/>
      <w:pStyle w:val="L1-bullet2-QS"/>
      <w:lvlText w:val="o"/>
      <w:lvlJc w:val="left"/>
      <w:pPr>
        <w:tabs>
          <w:tab w:val="num" w:pos="1627"/>
        </w:tabs>
        <w:ind w:left="1627" w:hanging="345"/>
      </w:pPr>
      <w:rPr>
        <w:rFonts w:ascii="Segoe UI" w:hAnsi="Segoe UI" w:cs="Segoe UI" w:hint="default"/>
        <w:sz w:val="20"/>
        <w:szCs w:val="20"/>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6831AE1"/>
    <w:multiLevelType w:val="hybridMultilevel"/>
    <w:tmpl w:val="7A50EE44"/>
    <w:lvl w:ilvl="0" w:tplc="52305A5E">
      <w:start w:val="1"/>
      <w:numFmt w:val="bullet"/>
      <w:pStyle w:val="H0-BodyTxt-Bullet-QS"/>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10" w15:restartNumberingAfterBreak="0">
    <w:nsid w:val="2708299B"/>
    <w:multiLevelType w:val="multilevel"/>
    <w:tmpl w:val="F14EF140"/>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293B704D"/>
    <w:multiLevelType w:val="hybridMultilevel"/>
    <w:tmpl w:val="542ED69E"/>
    <w:lvl w:ilvl="0" w:tplc="FCF630E8">
      <w:start w:val="1"/>
      <w:numFmt w:val="bullet"/>
      <w:pStyle w:val="TableTxt-alpha-Bullet-QS"/>
      <w:lvlText w:val=""/>
      <w:lvlJc w:val="left"/>
      <w:pPr>
        <w:ind w:left="1443" w:hanging="360"/>
      </w:pPr>
      <w:rPr>
        <w:rFonts w:ascii="Symbol" w:hAnsi="Symbol" w:hint="default"/>
      </w:rPr>
    </w:lvl>
    <w:lvl w:ilvl="1" w:tplc="04090003" w:tentative="1">
      <w:start w:val="1"/>
      <w:numFmt w:val="bullet"/>
      <w:lvlText w:val="o"/>
      <w:lvlJc w:val="left"/>
      <w:pPr>
        <w:ind w:left="2163" w:hanging="360"/>
      </w:pPr>
      <w:rPr>
        <w:rFonts w:ascii="Courier New" w:hAnsi="Courier New" w:cs="Courier New" w:hint="default"/>
      </w:rPr>
    </w:lvl>
    <w:lvl w:ilvl="2" w:tplc="04090005" w:tentative="1">
      <w:start w:val="1"/>
      <w:numFmt w:val="bullet"/>
      <w:lvlText w:val=""/>
      <w:lvlJc w:val="left"/>
      <w:pPr>
        <w:ind w:left="2883" w:hanging="360"/>
      </w:pPr>
      <w:rPr>
        <w:rFonts w:ascii="Wingdings" w:hAnsi="Wingdings" w:hint="default"/>
      </w:rPr>
    </w:lvl>
    <w:lvl w:ilvl="3" w:tplc="04090001" w:tentative="1">
      <w:start w:val="1"/>
      <w:numFmt w:val="bullet"/>
      <w:lvlText w:val=""/>
      <w:lvlJc w:val="left"/>
      <w:pPr>
        <w:ind w:left="3603" w:hanging="360"/>
      </w:pPr>
      <w:rPr>
        <w:rFonts w:ascii="Symbol" w:hAnsi="Symbol" w:hint="default"/>
      </w:rPr>
    </w:lvl>
    <w:lvl w:ilvl="4" w:tplc="04090003" w:tentative="1">
      <w:start w:val="1"/>
      <w:numFmt w:val="bullet"/>
      <w:lvlText w:val="o"/>
      <w:lvlJc w:val="left"/>
      <w:pPr>
        <w:ind w:left="4323" w:hanging="360"/>
      </w:pPr>
      <w:rPr>
        <w:rFonts w:ascii="Courier New" w:hAnsi="Courier New" w:cs="Courier New" w:hint="default"/>
      </w:rPr>
    </w:lvl>
    <w:lvl w:ilvl="5" w:tplc="04090005" w:tentative="1">
      <w:start w:val="1"/>
      <w:numFmt w:val="bullet"/>
      <w:lvlText w:val=""/>
      <w:lvlJc w:val="left"/>
      <w:pPr>
        <w:ind w:left="5043" w:hanging="360"/>
      </w:pPr>
      <w:rPr>
        <w:rFonts w:ascii="Wingdings" w:hAnsi="Wingdings" w:hint="default"/>
      </w:rPr>
    </w:lvl>
    <w:lvl w:ilvl="6" w:tplc="04090001" w:tentative="1">
      <w:start w:val="1"/>
      <w:numFmt w:val="bullet"/>
      <w:lvlText w:val=""/>
      <w:lvlJc w:val="left"/>
      <w:pPr>
        <w:ind w:left="5763" w:hanging="360"/>
      </w:pPr>
      <w:rPr>
        <w:rFonts w:ascii="Symbol" w:hAnsi="Symbol" w:hint="default"/>
      </w:rPr>
    </w:lvl>
    <w:lvl w:ilvl="7" w:tplc="04090003" w:tentative="1">
      <w:start w:val="1"/>
      <w:numFmt w:val="bullet"/>
      <w:lvlText w:val="o"/>
      <w:lvlJc w:val="left"/>
      <w:pPr>
        <w:ind w:left="6483" w:hanging="360"/>
      </w:pPr>
      <w:rPr>
        <w:rFonts w:ascii="Courier New" w:hAnsi="Courier New" w:cs="Courier New" w:hint="default"/>
      </w:rPr>
    </w:lvl>
    <w:lvl w:ilvl="8" w:tplc="04090005" w:tentative="1">
      <w:start w:val="1"/>
      <w:numFmt w:val="bullet"/>
      <w:lvlText w:val=""/>
      <w:lvlJc w:val="left"/>
      <w:pPr>
        <w:ind w:left="7203" w:hanging="360"/>
      </w:pPr>
      <w:rPr>
        <w:rFonts w:ascii="Wingdings" w:hAnsi="Wingdings" w:hint="default"/>
      </w:rPr>
    </w:lvl>
  </w:abstractNum>
  <w:abstractNum w:abstractNumId="12" w15:restartNumberingAfterBreak="0">
    <w:nsid w:val="402F79E4"/>
    <w:multiLevelType w:val="hybridMultilevel"/>
    <w:tmpl w:val="FE3E2BF0"/>
    <w:lvl w:ilvl="0" w:tplc="0D421B86">
      <w:start w:val="1"/>
      <w:numFmt w:val="bullet"/>
      <w:pStyle w:val="TableTxt-Bullet2-QS"/>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F56C8C"/>
    <w:multiLevelType w:val="multilevel"/>
    <w:tmpl w:val="EF181CF8"/>
    <w:lvl w:ilvl="0">
      <w:start w:val="1"/>
      <w:numFmt w:val="decimal"/>
      <w:lvlText w:val="%1.0"/>
      <w:lvlJc w:val="left"/>
      <w:pPr>
        <w:ind w:left="734" w:hanging="676"/>
      </w:pPr>
      <w:rPr>
        <w:rFonts w:ascii="Arial" w:hAnsi="Arial" w:hint="default"/>
        <w:sz w:val="24"/>
      </w:rPr>
    </w:lvl>
    <w:lvl w:ilvl="1">
      <w:start w:val="1"/>
      <w:numFmt w:val="decimal"/>
      <w:lvlText w:val="%1.%2"/>
      <w:lvlJc w:val="left"/>
      <w:pPr>
        <w:tabs>
          <w:tab w:val="num" w:pos="58"/>
        </w:tabs>
        <w:ind w:left="734" w:hanging="676"/>
      </w:pPr>
      <w:rPr>
        <w:rFonts w:hint="default"/>
      </w:rPr>
    </w:lvl>
    <w:lvl w:ilvl="2">
      <w:start w:val="1"/>
      <w:numFmt w:val="decimal"/>
      <w:lvlText w:val="%1.%2.%3"/>
      <w:lvlJc w:val="left"/>
      <w:pPr>
        <w:ind w:left="734" w:hanging="676"/>
      </w:pPr>
      <w:rPr>
        <w:rFonts w:hint="default"/>
      </w:rPr>
    </w:lvl>
    <w:lvl w:ilvl="3">
      <w:start w:val="1"/>
      <w:numFmt w:val="decimal"/>
      <w:lvlText w:val="%1.%2.%3.%4"/>
      <w:lvlJc w:val="left"/>
      <w:pPr>
        <w:ind w:left="-666" w:hanging="864"/>
      </w:pPr>
      <w:rPr>
        <w:rFonts w:hint="default"/>
      </w:rPr>
    </w:lvl>
    <w:lvl w:ilvl="4">
      <w:start w:val="1"/>
      <w:numFmt w:val="decimal"/>
      <w:lvlText w:val="%1.%2.%3.%4.%5"/>
      <w:lvlJc w:val="left"/>
      <w:pPr>
        <w:ind w:left="-522" w:hanging="1008"/>
      </w:pPr>
      <w:rPr>
        <w:rFonts w:hint="default"/>
      </w:rPr>
    </w:lvl>
    <w:lvl w:ilvl="5">
      <w:start w:val="1"/>
      <w:numFmt w:val="decimal"/>
      <w:lvlText w:val="%1.%2.%3.%4.%5.%6"/>
      <w:lvlJc w:val="left"/>
      <w:pPr>
        <w:ind w:left="-378" w:hanging="1152"/>
      </w:pPr>
      <w:rPr>
        <w:rFonts w:hint="default"/>
      </w:rPr>
    </w:lvl>
    <w:lvl w:ilvl="6">
      <w:start w:val="1"/>
      <w:numFmt w:val="decimal"/>
      <w:lvlText w:val="%1.%2.%3.%4.%5.%6.%7"/>
      <w:lvlJc w:val="left"/>
      <w:pPr>
        <w:ind w:left="-234" w:hanging="1296"/>
      </w:pPr>
      <w:rPr>
        <w:rFonts w:hint="default"/>
      </w:rPr>
    </w:lvl>
    <w:lvl w:ilvl="7">
      <w:start w:val="1"/>
      <w:numFmt w:val="decimal"/>
      <w:lvlText w:val="%1.%2.%3.%4.%5.%6.%7.%8"/>
      <w:lvlJc w:val="left"/>
      <w:pPr>
        <w:ind w:left="-90" w:hanging="1440"/>
      </w:pPr>
      <w:rPr>
        <w:rFonts w:hint="default"/>
      </w:rPr>
    </w:lvl>
    <w:lvl w:ilvl="8">
      <w:start w:val="1"/>
      <w:numFmt w:val="upperLetter"/>
      <w:suff w:val="nothing"/>
      <w:lvlText w:val="Appendix %9 "/>
      <w:lvlJc w:val="left"/>
      <w:pPr>
        <w:ind w:left="3420" w:hanging="2160"/>
      </w:pPr>
      <w:rPr>
        <w:rFonts w:hint="default"/>
      </w:rPr>
    </w:lvl>
  </w:abstractNum>
  <w:abstractNum w:abstractNumId="14" w15:restartNumberingAfterBreak="0">
    <w:nsid w:val="46130C9D"/>
    <w:multiLevelType w:val="hybridMultilevel"/>
    <w:tmpl w:val="21E0111C"/>
    <w:lvl w:ilvl="0" w:tplc="53B605BE">
      <w:start w:val="1"/>
      <w:numFmt w:val="bullet"/>
      <w:lvlText w:val=""/>
      <w:lvlJc w:val="left"/>
      <w:pPr>
        <w:ind w:left="810" w:hanging="360"/>
      </w:pPr>
      <w:rPr>
        <w:rFonts w:ascii="Symbol" w:hAnsi="Symbol" w:hint="default"/>
        <w:color w:val="auto"/>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15" w15:restartNumberingAfterBreak="0">
    <w:nsid w:val="4AF31308"/>
    <w:multiLevelType w:val="hybridMultilevel"/>
    <w:tmpl w:val="BD2E0346"/>
    <w:lvl w:ilvl="0" w:tplc="D2BE52BC">
      <w:start w:val="1"/>
      <w:numFmt w:val="decimal"/>
      <w:pStyle w:val="L1-num-QS"/>
      <w:lvlText w:val="(%1)"/>
      <w:lvlJc w:val="left"/>
      <w:pPr>
        <w:tabs>
          <w:tab w:val="num" w:pos="1800"/>
        </w:tabs>
        <w:ind w:left="1800" w:hanging="533"/>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50701006"/>
    <w:multiLevelType w:val="hybridMultilevel"/>
    <w:tmpl w:val="4984995C"/>
    <w:lvl w:ilvl="0" w:tplc="EA5C5EC0">
      <w:start w:val="1"/>
      <w:numFmt w:val="bullet"/>
      <w:pStyle w:val="BodyTxt-Bullet3-QS"/>
      <w:lvlText w:val=""/>
      <w:lvlJc w:val="left"/>
      <w:pPr>
        <w:ind w:left="111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9555CA"/>
    <w:multiLevelType w:val="hybridMultilevel"/>
    <w:tmpl w:val="E08E25EE"/>
    <w:lvl w:ilvl="0" w:tplc="8E2CAE92">
      <w:start w:val="1"/>
      <w:numFmt w:val="bullet"/>
      <w:pStyle w:val="L1-bullet-QS"/>
      <w:lvlText w:val=""/>
      <w:lvlJc w:val="left"/>
      <w:pPr>
        <w:tabs>
          <w:tab w:val="num" w:pos="1987"/>
        </w:tabs>
        <w:ind w:left="1987" w:hanging="475"/>
      </w:pPr>
      <w:rPr>
        <w:rFonts w:ascii="Symbol" w:hAnsi="Symbol" w:hint="default"/>
      </w:rPr>
    </w:lvl>
    <w:lvl w:ilvl="1" w:tplc="FFFFFFFF">
      <w:start w:val="1"/>
      <w:numFmt w:val="bullet"/>
      <w:lvlText w:val="o"/>
      <w:lvlJc w:val="left"/>
      <w:pPr>
        <w:tabs>
          <w:tab w:val="num" w:pos="2880"/>
        </w:tabs>
        <w:ind w:left="2880" w:hanging="360"/>
      </w:pPr>
      <w:rPr>
        <w:rFonts w:ascii="Courier New" w:hAnsi="Courier New" w:cs="Courier New" w:hint="default"/>
      </w:rPr>
    </w:lvl>
    <w:lvl w:ilvl="2" w:tplc="FFFFFFFF" w:tentative="1">
      <w:start w:val="1"/>
      <w:numFmt w:val="bullet"/>
      <w:lvlText w:val=""/>
      <w:lvlJc w:val="left"/>
      <w:pPr>
        <w:tabs>
          <w:tab w:val="num" w:pos="3600"/>
        </w:tabs>
        <w:ind w:left="3600" w:hanging="360"/>
      </w:pPr>
      <w:rPr>
        <w:rFonts w:ascii="Wingdings" w:hAnsi="Wingdings" w:hint="default"/>
      </w:rPr>
    </w:lvl>
    <w:lvl w:ilvl="3" w:tplc="FFFFFFFF" w:tentative="1">
      <w:start w:val="1"/>
      <w:numFmt w:val="bullet"/>
      <w:lvlText w:val=""/>
      <w:lvlJc w:val="left"/>
      <w:pPr>
        <w:tabs>
          <w:tab w:val="num" w:pos="4320"/>
        </w:tabs>
        <w:ind w:left="4320" w:hanging="360"/>
      </w:pPr>
      <w:rPr>
        <w:rFonts w:ascii="Symbol" w:hAnsi="Symbol" w:hint="default"/>
      </w:rPr>
    </w:lvl>
    <w:lvl w:ilvl="4" w:tplc="FFFFFFFF" w:tentative="1">
      <w:start w:val="1"/>
      <w:numFmt w:val="bullet"/>
      <w:lvlText w:val="o"/>
      <w:lvlJc w:val="left"/>
      <w:pPr>
        <w:tabs>
          <w:tab w:val="num" w:pos="5040"/>
        </w:tabs>
        <w:ind w:left="5040" w:hanging="360"/>
      </w:pPr>
      <w:rPr>
        <w:rFonts w:ascii="Courier New" w:hAnsi="Courier New" w:cs="Courier New" w:hint="default"/>
      </w:rPr>
    </w:lvl>
    <w:lvl w:ilvl="5" w:tplc="FFFFFFFF" w:tentative="1">
      <w:start w:val="1"/>
      <w:numFmt w:val="bullet"/>
      <w:lvlText w:val=""/>
      <w:lvlJc w:val="left"/>
      <w:pPr>
        <w:tabs>
          <w:tab w:val="num" w:pos="5760"/>
        </w:tabs>
        <w:ind w:left="5760" w:hanging="360"/>
      </w:pPr>
      <w:rPr>
        <w:rFonts w:ascii="Wingdings" w:hAnsi="Wingdings" w:hint="default"/>
      </w:rPr>
    </w:lvl>
    <w:lvl w:ilvl="6" w:tplc="FFFFFFFF" w:tentative="1">
      <w:start w:val="1"/>
      <w:numFmt w:val="bullet"/>
      <w:lvlText w:val=""/>
      <w:lvlJc w:val="left"/>
      <w:pPr>
        <w:tabs>
          <w:tab w:val="num" w:pos="6480"/>
        </w:tabs>
        <w:ind w:left="6480" w:hanging="360"/>
      </w:pPr>
      <w:rPr>
        <w:rFonts w:ascii="Symbol" w:hAnsi="Symbol" w:hint="default"/>
      </w:rPr>
    </w:lvl>
    <w:lvl w:ilvl="7" w:tplc="FFFFFFFF" w:tentative="1">
      <w:start w:val="1"/>
      <w:numFmt w:val="bullet"/>
      <w:lvlText w:val="o"/>
      <w:lvlJc w:val="left"/>
      <w:pPr>
        <w:tabs>
          <w:tab w:val="num" w:pos="7200"/>
        </w:tabs>
        <w:ind w:left="7200" w:hanging="360"/>
      </w:pPr>
      <w:rPr>
        <w:rFonts w:ascii="Courier New" w:hAnsi="Courier New" w:cs="Courier New" w:hint="default"/>
      </w:rPr>
    </w:lvl>
    <w:lvl w:ilvl="8" w:tplc="FFFFFFFF" w:tentative="1">
      <w:start w:val="1"/>
      <w:numFmt w:val="bullet"/>
      <w:lvlText w:val=""/>
      <w:lvlJc w:val="left"/>
      <w:pPr>
        <w:tabs>
          <w:tab w:val="num" w:pos="7920"/>
        </w:tabs>
        <w:ind w:left="7920" w:hanging="360"/>
      </w:pPr>
      <w:rPr>
        <w:rFonts w:ascii="Wingdings" w:hAnsi="Wingdings" w:hint="default"/>
      </w:rPr>
    </w:lvl>
  </w:abstractNum>
  <w:abstractNum w:abstractNumId="18" w15:restartNumberingAfterBreak="0">
    <w:nsid w:val="536875C0"/>
    <w:multiLevelType w:val="hybridMultilevel"/>
    <w:tmpl w:val="7DBC1FBE"/>
    <w:lvl w:ilvl="0" w:tplc="9EEAF670">
      <w:start w:val="1"/>
      <w:numFmt w:val="bullet"/>
      <w:lvlText w:val="o"/>
      <w:lvlJc w:val="left"/>
      <w:pPr>
        <w:tabs>
          <w:tab w:val="num" w:pos="2347"/>
        </w:tabs>
        <w:ind w:left="2347" w:hanging="360"/>
      </w:pPr>
      <w:rPr>
        <w:rFonts w:ascii="Courier New" w:hAnsi="Courier New" w:hint="default"/>
        <w:sz w:val="16"/>
        <w:szCs w:val="16"/>
      </w:rPr>
    </w:lvl>
    <w:lvl w:ilvl="1" w:tplc="A6D0EED2">
      <w:start w:val="1"/>
      <w:numFmt w:val="bullet"/>
      <w:pStyle w:val="L2-bullet-QS"/>
      <w:lvlText w:val=""/>
      <w:lvlJc w:val="left"/>
      <w:pPr>
        <w:ind w:left="1440" w:hanging="360"/>
      </w:pPr>
      <w:rPr>
        <w:rFonts w:ascii="Symbol" w:hAnsi="Symbol" w:hint="default"/>
      </w:rPr>
    </w:lvl>
    <w:lvl w:ilvl="2" w:tplc="0DBA0044">
      <w:start w:val="1"/>
      <w:numFmt w:val="bullet"/>
      <w:pStyle w:val="L2-bullet2-QS"/>
      <w:lvlText w:val="o"/>
      <w:lvlJc w:val="left"/>
      <w:pPr>
        <w:tabs>
          <w:tab w:val="num" w:pos="2340"/>
        </w:tabs>
        <w:ind w:left="2340" w:hanging="360"/>
      </w:pPr>
    </w:lvl>
    <w:lvl w:ilvl="3" w:tplc="0409000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9" w15:restartNumberingAfterBreak="0">
    <w:nsid w:val="54266B72"/>
    <w:multiLevelType w:val="multilevel"/>
    <w:tmpl w:val="FCA01BEA"/>
    <w:lvl w:ilvl="0">
      <w:start w:val="1"/>
      <w:numFmt w:val="bullet"/>
      <w:pStyle w:val="TableTxt-num-Bullet-QS"/>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565C3F19"/>
    <w:multiLevelType w:val="hybridMultilevel"/>
    <w:tmpl w:val="6896CE12"/>
    <w:lvl w:ilvl="0" w:tplc="2900365E">
      <w:start w:val="1"/>
      <w:numFmt w:val="bullet"/>
      <w:lvlText w:val=""/>
      <w:lvlJc w:val="left"/>
      <w:pPr>
        <w:ind w:left="778" w:hanging="360"/>
      </w:pPr>
      <w:rPr>
        <w:rFonts w:ascii="Symbol" w:hAnsi="Symbol" w:hint="default"/>
        <w:color w:val="000000" w:themeColor="text1"/>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21" w15:restartNumberingAfterBreak="0">
    <w:nsid w:val="57D66603"/>
    <w:multiLevelType w:val="multilevel"/>
    <w:tmpl w:val="F5B6D674"/>
    <w:lvl w:ilvl="0">
      <w:start w:val="1"/>
      <w:numFmt w:val="decimal"/>
      <w:pStyle w:val="Heading1"/>
      <w:lvlText w:val="%1.0"/>
      <w:lvlJc w:val="left"/>
      <w:pPr>
        <w:tabs>
          <w:tab w:val="num" w:pos="720"/>
        </w:tabs>
        <w:ind w:left="432" w:hanging="432"/>
      </w:pPr>
    </w:lvl>
    <w:lvl w:ilvl="1">
      <w:start w:val="1"/>
      <w:numFmt w:val="decimal"/>
      <w:pStyle w:val="Heading2"/>
      <w:lvlText w:val="%1.%2"/>
      <w:lvlJc w:val="left"/>
      <w:pPr>
        <w:tabs>
          <w:tab w:val="num" w:pos="1440"/>
        </w:tabs>
        <w:ind w:left="720" w:hanging="720"/>
      </w:pPr>
      <w:rPr>
        <w:rFonts w:hint="default"/>
      </w:rPr>
    </w:lvl>
    <w:lvl w:ilvl="2">
      <w:start w:val="1"/>
      <w:numFmt w:val="decimal"/>
      <w:pStyle w:val="Heading3"/>
      <w:lvlText w:val="%1.%2.%3"/>
      <w:lvlJc w:val="left"/>
      <w:pPr>
        <w:tabs>
          <w:tab w:val="num" w:pos="720"/>
        </w:tabs>
        <w:ind w:left="720" w:hanging="720"/>
      </w:pPr>
      <w:rPr>
        <w:rFonts w:hint="default"/>
        <w:b w:val="0"/>
        <w:bCs/>
        <w:sz w:val="20"/>
        <w:szCs w:val="24"/>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2" w15:restartNumberingAfterBreak="0">
    <w:nsid w:val="5B842FD7"/>
    <w:multiLevelType w:val="hybridMultilevel"/>
    <w:tmpl w:val="489CE7A2"/>
    <w:lvl w:ilvl="0" w:tplc="DF405494">
      <w:start w:val="1"/>
      <w:numFmt w:val="decimal"/>
      <w:pStyle w:val="L2-num-QS"/>
      <w:lvlText w:val="(%1)"/>
      <w:lvlJc w:val="left"/>
      <w:pPr>
        <w:tabs>
          <w:tab w:val="num" w:pos="2606"/>
        </w:tabs>
        <w:ind w:left="2606" w:hanging="532"/>
      </w:pPr>
      <w:rPr>
        <w:rFonts w:hint="default"/>
        <w:sz w:val="20"/>
        <w:szCs w:val="20"/>
      </w:rPr>
    </w:lvl>
    <w:lvl w:ilvl="1" w:tplc="04090003">
      <w:start w:val="1"/>
      <w:numFmt w:val="bullet"/>
      <w:lvlText w:val=""/>
      <w:lvlJc w:val="left"/>
      <w:pPr>
        <w:tabs>
          <w:tab w:val="num" w:pos="1440"/>
        </w:tabs>
        <w:ind w:left="1440" w:hanging="360"/>
      </w:pPr>
      <w:rPr>
        <w:rFonts w:ascii="Symbol" w:hAnsi="Symbol" w:hint="default"/>
        <w:sz w:val="22"/>
        <w:szCs w:val="22"/>
      </w:r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3" w15:restartNumberingAfterBreak="0">
    <w:nsid w:val="5EEF5418"/>
    <w:multiLevelType w:val="hybridMultilevel"/>
    <w:tmpl w:val="1C0424AE"/>
    <w:lvl w:ilvl="0" w:tplc="AEA2EDF4">
      <w:start w:val="1"/>
      <w:numFmt w:val="bullet"/>
      <w:pStyle w:val="L2-alpha-Bullet-QS"/>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4" w15:restartNumberingAfterBreak="0">
    <w:nsid w:val="62EC375F"/>
    <w:multiLevelType w:val="hybridMultilevel"/>
    <w:tmpl w:val="403A4BDE"/>
    <w:lvl w:ilvl="0" w:tplc="FFFFFFFF">
      <w:start w:val="1"/>
      <w:numFmt w:val="bullet"/>
      <w:lvlText w:val=""/>
      <w:lvlJc w:val="left"/>
      <w:pPr>
        <w:ind w:left="810" w:hanging="360"/>
      </w:pPr>
      <w:rPr>
        <w:rFonts w:ascii="Symbol" w:hAnsi="Symbol" w:hint="default"/>
        <w:color w:val="FF0000"/>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25" w15:restartNumberingAfterBreak="0">
    <w:nsid w:val="65955E4E"/>
    <w:multiLevelType w:val="multilevel"/>
    <w:tmpl w:val="B4084A1C"/>
    <w:name w:val="Appendix-QS"/>
    <w:lvl w:ilvl="0">
      <w:start w:val="1"/>
      <w:numFmt w:val="upperLetter"/>
      <w:lvlText w:val="A%1"/>
      <w:lvlJc w:val="left"/>
      <w:pPr>
        <w:ind w:left="791" w:hanging="360"/>
      </w:pPr>
      <w:rPr>
        <w:rFonts w:hint="default"/>
      </w:rPr>
    </w:lvl>
    <w:lvl w:ilvl="1">
      <w:start w:val="1"/>
      <w:numFmt w:val="lowerLetter"/>
      <w:lvlText w:val="%2."/>
      <w:lvlJc w:val="left"/>
      <w:pPr>
        <w:ind w:left="1511" w:hanging="360"/>
      </w:pPr>
      <w:rPr>
        <w:rFonts w:hint="default"/>
      </w:rPr>
    </w:lvl>
    <w:lvl w:ilvl="2">
      <w:start w:val="1"/>
      <w:numFmt w:val="lowerRoman"/>
      <w:lvlText w:val="%3."/>
      <w:lvlJc w:val="right"/>
      <w:pPr>
        <w:ind w:left="2231" w:hanging="180"/>
      </w:pPr>
      <w:rPr>
        <w:rFonts w:hint="default"/>
      </w:rPr>
    </w:lvl>
    <w:lvl w:ilvl="3">
      <w:start w:val="1"/>
      <w:numFmt w:val="decimal"/>
      <w:lvlText w:val="%4."/>
      <w:lvlJc w:val="left"/>
      <w:pPr>
        <w:ind w:left="2951" w:hanging="360"/>
      </w:pPr>
      <w:rPr>
        <w:rFonts w:hint="default"/>
      </w:rPr>
    </w:lvl>
    <w:lvl w:ilvl="4">
      <w:start w:val="1"/>
      <w:numFmt w:val="lowerLetter"/>
      <w:lvlText w:val="%5."/>
      <w:lvlJc w:val="left"/>
      <w:pPr>
        <w:ind w:left="3671" w:hanging="360"/>
      </w:pPr>
      <w:rPr>
        <w:rFonts w:hint="default"/>
      </w:rPr>
    </w:lvl>
    <w:lvl w:ilvl="5">
      <w:start w:val="1"/>
      <w:numFmt w:val="lowerRoman"/>
      <w:lvlText w:val="%6."/>
      <w:lvlJc w:val="right"/>
      <w:pPr>
        <w:ind w:left="4391" w:hanging="180"/>
      </w:pPr>
      <w:rPr>
        <w:rFonts w:hint="default"/>
      </w:rPr>
    </w:lvl>
    <w:lvl w:ilvl="6">
      <w:start w:val="1"/>
      <w:numFmt w:val="decimal"/>
      <w:lvlText w:val="%7."/>
      <w:lvlJc w:val="left"/>
      <w:pPr>
        <w:ind w:left="5111" w:hanging="360"/>
      </w:pPr>
      <w:rPr>
        <w:rFonts w:hint="default"/>
      </w:rPr>
    </w:lvl>
    <w:lvl w:ilvl="7">
      <w:start w:val="1"/>
      <w:numFmt w:val="lowerLetter"/>
      <w:lvlText w:val="%8."/>
      <w:lvlJc w:val="left"/>
      <w:pPr>
        <w:ind w:left="5831" w:hanging="360"/>
      </w:pPr>
      <w:rPr>
        <w:rFonts w:hint="default"/>
      </w:rPr>
    </w:lvl>
    <w:lvl w:ilvl="8">
      <w:start w:val="1"/>
      <w:numFmt w:val="lowerRoman"/>
      <w:lvlText w:val="%9."/>
      <w:lvlJc w:val="right"/>
      <w:pPr>
        <w:ind w:left="6551" w:hanging="180"/>
      </w:pPr>
      <w:rPr>
        <w:rFonts w:hint="default"/>
      </w:rPr>
    </w:lvl>
  </w:abstractNum>
  <w:abstractNum w:abstractNumId="26" w15:restartNumberingAfterBreak="0">
    <w:nsid w:val="6C2C2B34"/>
    <w:multiLevelType w:val="hybridMultilevel"/>
    <w:tmpl w:val="D6B68224"/>
    <w:lvl w:ilvl="0" w:tplc="0AB06012">
      <w:start w:val="1"/>
      <w:numFmt w:val="decimal"/>
      <w:pStyle w:val="TableTxt-num-QS"/>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0D852BE"/>
    <w:multiLevelType w:val="hybridMultilevel"/>
    <w:tmpl w:val="20C0D920"/>
    <w:lvl w:ilvl="0" w:tplc="2E1A2168">
      <w:start w:val="1"/>
      <w:numFmt w:val="bullet"/>
      <w:pStyle w:val="L1-num-Bullet-Q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1E654F4"/>
    <w:multiLevelType w:val="hybridMultilevel"/>
    <w:tmpl w:val="DC2E8472"/>
    <w:lvl w:ilvl="0" w:tplc="9E1CFEA4">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6D22801"/>
    <w:multiLevelType w:val="multilevel"/>
    <w:tmpl w:val="F01E6AE8"/>
    <w:lvl w:ilvl="0">
      <w:start w:val="1"/>
      <w:numFmt w:val="bullet"/>
      <w:pStyle w:val="BodyBulletLIst"/>
      <w:lvlText w:val=""/>
      <w:lvlJc w:val="left"/>
      <w:pPr>
        <w:ind w:left="259" w:hanging="259"/>
      </w:pPr>
      <w:rPr>
        <w:rFonts w:ascii="Symbol" w:hAnsi="Symbol" w:hint="default"/>
      </w:rPr>
    </w:lvl>
    <w:lvl w:ilvl="1">
      <w:start w:val="1"/>
      <w:numFmt w:val="bullet"/>
      <w:lvlText w:val="o"/>
      <w:lvlJc w:val="left"/>
      <w:pPr>
        <w:ind w:left="518" w:hanging="259"/>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749540144">
    <w:abstractNumId w:val="29"/>
  </w:num>
  <w:num w:numId="2" w16cid:durableId="1354112988">
    <w:abstractNumId w:val="13"/>
  </w:num>
  <w:num w:numId="3" w16cid:durableId="1431004814">
    <w:abstractNumId w:val="4"/>
  </w:num>
  <w:num w:numId="4" w16cid:durableId="1223521214">
    <w:abstractNumId w:val="7"/>
  </w:num>
  <w:num w:numId="5" w16cid:durableId="524947598">
    <w:abstractNumId w:val="5"/>
  </w:num>
  <w:num w:numId="6" w16cid:durableId="1410230012">
    <w:abstractNumId w:val="17"/>
  </w:num>
  <w:num w:numId="7" w16cid:durableId="553006581">
    <w:abstractNumId w:val="8"/>
  </w:num>
  <w:num w:numId="8" w16cid:durableId="845175753">
    <w:abstractNumId w:val="15"/>
  </w:num>
  <w:num w:numId="9" w16cid:durableId="606154405">
    <w:abstractNumId w:val="0"/>
  </w:num>
  <w:num w:numId="10" w16cid:durableId="611665444">
    <w:abstractNumId w:val="18"/>
  </w:num>
  <w:num w:numId="11" w16cid:durableId="1807623976">
    <w:abstractNumId w:val="22"/>
  </w:num>
  <w:num w:numId="12" w16cid:durableId="1402021932">
    <w:abstractNumId w:val="21"/>
  </w:num>
  <w:num w:numId="13" w16cid:durableId="998386874">
    <w:abstractNumId w:val="6"/>
  </w:num>
  <w:num w:numId="14" w16cid:durableId="872813988">
    <w:abstractNumId w:val="26"/>
  </w:num>
  <w:num w:numId="15" w16cid:durableId="1958681115">
    <w:abstractNumId w:val="12"/>
  </w:num>
  <w:num w:numId="16" w16cid:durableId="2124685554">
    <w:abstractNumId w:val="10"/>
  </w:num>
  <w:num w:numId="17" w16cid:durableId="960959912">
    <w:abstractNumId w:val="19"/>
  </w:num>
  <w:num w:numId="18" w16cid:durableId="1116749697">
    <w:abstractNumId w:val="27"/>
  </w:num>
  <w:num w:numId="19" w16cid:durableId="1861817747">
    <w:abstractNumId w:val="16"/>
  </w:num>
  <w:num w:numId="20" w16cid:durableId="1411537568">
    <w:abstractNumId w:val="28"/>
  </w:num>
  <w:num w:numId="21" w16cid:durableId="690883144">
    <w:abstractNumId w:val="11"/>
  </w:num>
  <w:num w:numId="22" w16cid:durableId="944729322">
    <w:abstractNumId w:val="2"/>
  </w:num>
  <w:num w:numId="23" w16cid:durableId="96220966">
    <w:abstractNumId w:val="23"/>
  </w:num>
  <w:num w:numId="24" w16cid:durableId="521285581">
    <w:abstractNumId w:val="3"/>
  </w:num>
  <w:num w:numId="25" w16cid:durableId="1020085263">
    <w:abstractNumId w:val="9"/>
  </w:num>
  <w:num w:numId="26" w16cid:durableId="1880386800">
    <w:abstractNumId w:val="1"/>
  </w:num>
  <w:num w:numId="27" w16cid:durableId="1683245289">
    <w:abstractNumId w:val="20"/>
  </w:num>
  <w:num w:numId="28" w16cid:durableId="1681933669">
    <w:abstractNumId w:val="24"/>
  </w:num>
  <w:num w:numId="29" w16cid:durableId="89207714">
    <w:abstractNumId w:val="1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attachedTemplate r:id="rId1"/>
  <w:defaultTabStop w:val="720"/>
  <w:characterSpacingControl w:val="doNotCompress"/>
  <w:hdrShapeDefaults>
    <o:shapedefaults v:ext="edit" spidmax="2050">
      <v:textbox inset="5.85pt,.7pt,5.85pt,.7pt"/>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51A"/>
    <w:rsid w:val="00001058"/>
    <w:rsid w:val="00004C5B"/>
    <w:rsid w:val="0000583A"/>
    <w:rsid w:val="00007B4F"/>
    <w:rsid w:val="00010F2B"/>
    <w:rsid w:val="00011C8A"/>
    <w:rsid w:val="000120F8"/>
    <w:rsid w:val="000160CF"/>
    <w:rsid w:val="000168C5"/>
    <w:rsid w:val="00020028"/>
    <w:rsid w:val="000209C2"/>
    <w:rsid w:val="0002503D"/>
    <w:rsid w:val="00025EE0"/>
    <w:rsid w:val="000265DF"/>
    <w:rsid w:val="0002704B"/>
    <w:rsid w:val="00027601"/>
    <w:rsid w:val="000311AC"/>
    <w:rsid w:val="00031E60"/>
    <w:rsid w:val="000333C4"/>
    <w:rsid w:val="000334B2"/>
    <w:rsid w:val="00033638"/>
    <w:rsid w:val="00033C2A"/>
    <w:rsid w:val="00034551"/>
    <w:rsid w:val="000348A5"/>
    <w:rsid w:val="000352C5"/>
    <w:rsid w:val="00035510"/>
    <w:rsid w:val="0003632D"/>
    <w:rsid w:val="0003729F"/>
    <w:rsid w:val="00037E86"/>
    <w:rsid w:val="000427C2"/>
    <w:rsid w:val="0004631D"/>
    <w:rsid w:val="00046D3B"/>
    <w:rsid w:val="0005012C"/>
    <w:rsid w:val="00052137"/>
    <w:rsid w:val="00052EBE"/>
    <w:rsid w:val="00053F9A"/>
    <w:rsid w:val="00054460"/>
    <w:rsid w:val="00061AF0"/>
    <w:rsid w:val="0006421D"/>
    <w:rsid w:val="0006608A"/>
    <w:rsid w:val="00067F7D"/>
    <w:rsid w:val="00073BFD"/>
    <w:rsid w:val="00073E12"/>
    <w:rsid w:val="00077A0E"/>
    <w:rsid w:val="00084337"/>
    <w:rsid w:val="00084D76"/>
    <w:rsid w:val="00085105"/>
    <w:rsid w:val="00085705"/>
    <w:rsid w:val="00085DAC"/>
    <w:rsid w:val="00085FC4"/>
    <w:rsid w:val="0008732A"/>
    <w:rsid w:val="0009018C"/>
    <w:rsid w:val="000929BD"/>
    <w:rsid w:val="000961F6"/>
    <w:rsid w:val="00097963"/>
    <w:rsid w:val="000A151B"/>
    <w:rsid w:val="000A15BE"/>
    <w:rsid w:val="000A1C01"/>
    <w:rsid w:val="000A1C83"/>
    <w:rsid w:val="000A24EA"/>
    <w:rsid w:val="000A3ADC"/>
    <w:rsid w:val="000A3DD4"/>
    <w:rsid w:val="000A3E35"/>
    <w:rsid w:val="000A4444"/>
    <w:rsid w:val="000A471D"/>
    <w:rsid w:val="000B07B1"/>
    <w:rsid w:val="000B1723"/>
    <w:rsid w:val="000B1D2D"/>
    <w:rsid w:val="000B372C"/>
    <w:rsid w:val="000B3E36"/>
    <w:rsid w:val="000B4EE7"/>
    <w:rsid w:val="000B515D"/>
    <w:rsid w:val="000B73BE"/>
    <w:rsid w:val="000C1A8E"/>
    <w:rsid w:val="000C29BF"/>
    <w:rsid w:val="000C3774"/>
    <w:rsid w:val="000C39DF"/>
    <w:rsid w:val="000C6138"/>
    <w:rsid w:val="000C7412"/>
    <w:rsid w:val="000C7DD8"/>
    <w:rsid w:val="000C7EA3"/>
    <w:rsid w:val="000D2A9A"/>
    <w:rsid w:val="000D3173"/>
    <w:rsid w:val="000D5B6E"/>
    <w:rsid w:val="000D5BB1"/>
    <w:rsid w:val="000D60BF"/>
    <w:rsid w:val="000D63D9"/>
    <w:rsid w:val="000D739E"/>
    <w:rsid w:val="000D7E25"/>
    <w:rsid w:val="000D7FA6"/>
    <w:rsid w:val="000E3A1E"/>
    <w:rsid w:val="000E4135"/>
    <w:rsid w:val="000F19E9"/>
    <w:rsid w:val="000F4D8F"/>
    <w:rsid w:val="000F6564"/>
    <w:rsid w:val="000F7455"/>
    <w:rsid w:val="001002AE"/>
    <w:rsid w:val="00100BEB"/>
    <w:rsid w:val="00101EB5"/>
    <w:rsid w:val="00102C85"/>
    <w:rsid w:val="00107780"/>
    <w:rsid w:val="00110459"/>
    <w:rsid w:val="0011471C"/>
    <w:rsid w:val="00114D0F"/>
    <w:rsid w:val="001168DE"/>
    <w:rsid w:val="00116911"/>
    <w:rsid w:val="00117213"/>
    <w:rsid w:val="00121712"/>
    <w:rsid w:val="00121FED"/>
    <w:rsid w:val="0012667C"/>
    <w:rsid w:val="0012704C"/>
    <w:rsid w:val="0012746B"/>
    <w:rsid w:val="00127930"/>
    <w:rsid w:val="00130373"/>
    <w:rsid w:val="001346BC"/>
    <w:rsid w:val="001376E0"/>
    <w:rsid w:val="00140655"/>
    <w:rsid w:val="00140C33"/>
    <w:rsid w:val="00141D2F"/>
    <w:rsid w:val="001424E5"/>
    <w:rsid w:val="00142825"/>
    <w:rsid w:val="0014352E"/>
    <w:rsid w:val="00144244"/>
    <w:rsid w:val="001446DF"/>
    <w:rsid w:val="001446E5"/>
    <w:rsid w:val="0014633B"/>
    <w:rsid w:val="001465B3"/>
    <w:rsid w:val="0014722E"/>
    <w:rsid w:val="001503CB"/>
    <w:rsid w:val="00152EAE"/>
    <w:rsid w:val="00153730"/>
    <w:rsid w:val="00155EF8"/>
    <w:rsid w:val="001600A3"/>
    <w:rsid w:val="00160C4C"/>
    <w:rsid w:val="00160CD2"/>
    <w:rsid w:val="00161946"/>
    <w:rsid w:val="00162245"/>
    <w:rsid w:val="00162CFD"/>
    <w:rsid w:val="0016380D"/>
    <w:rsid w:val="0016563F"/>
    <w:rsid w:val="00166370"/>
    <w:rsid w:val="0017082C"/>
    <w:rsid w:val="00172CF0"/>
    <w:rsid w:val="00173A6F"/>
    <w:rsid w:val="00175A7F"/>
    <w:rsid w:val="0017690B"/>
    <w:rsid w:val="00182DC1"/>
    <w:rsid w:val="00184853"/>
    <w:rsid w:val="00187203"/>
    <w:rsid w:val="0019081F"/>
    <w:rsid w:val="00193D48"/>
    <w:rsid w:val="00195F2F"/>
    <w:rsid w:val="00197EBC"/>
    <w:rsid w:val="001A1313"/>
    <w:rsid w:val="001A201F"/>
    <w:rsid w:val="001A4782"/>
    <w:rsid w:val="001A5B75"/>
    <w:rsid w:val="001B2AFA"/>
    <w:rsid w:val="001B3D3D"/>
    <w:rsid w:val="001B5795"/>
    <w:rsid w:val="001C01DC"/>
    <w:rsid w:val="001C0D6F"/>
    <w:rsid w:val="001C3536"/>
    <w:rsid w:val="001C356E"/>
    <w:rsid w:val="001C4F5C"/>
    <w:rsid w:val="001C548A"/>
    <w:rsid w:val="001C737C"/>
    <w:rsid w:val="001C7468"/>
    <w:rsid w:val="001C772A"/>
    <w:rsid w:val="001C7BC7"/>
    <w:rsid w:val="001D00B0"/>
    <w:rsid w:val="001D77DB"/>
    <w:rsid w:val="001E2368"/>
    <w:rsid w:val="001E256B"/>
    <w:rsid w:val="001E2A76"/>
    <w:rsid w:val="001E3007"/>
    <w:rsid w:val="001E34AB"/>
    <w:rsid w:val="001E38B9"/>
    <w:rsid w:val="001E5863"/>
    <w:rsid w:val="001E6AA9"/>
    <w:rsid w:val="001F00EF"/>
    <w:rsid w:val="001F5D13"/>
    <w:rsid w:val="001F6375"/>
    <w:rsid w:val="0020209C"/>
    <w:rsid w:val="00203977"/>
    <w:rsid w:val="0020471F"/>
    <w:rsid w:val="002056D4"/>
    <w:rsid w:val="00206461"/>
    <w:rsid w:val="002066AE"/>
    <w:rsid w:val="002078B7"/>
    <w:rsid w:val="002131DF"/>
    <w:rsid w:val="00214295"/>
    <w:rsid w:val="00214F02"/>
    <w:rsid w:val="0021653B"/>
    <w:rsid w:val="002165D0"/>
    <w:rsid w:val="0021740F"/>
    <w:rsid w:val="00220146"/>
    <w:rsid w:val="0022031C"/>
    <w:rsid w:val="00220542"/>
    <w:rsid w:val="00222002"/>
    <w:rsid w:val="00223CA5"/>
    <w:rsid w:val="002246D1"/>
    <w:rsid w:val="0023245E"/>
    <w:rsid w:val="002334CF"/>
    <w:rsid w:val="00234E05"/>
    <w:rsid w:val="00241FE7"/>
    <w:rsid w:val="002438BE"/>
    <w:rsid w:val="00244B9A"/>
    <w:rsid w:val="002457E3"/>
    <w:rsid w:val="0024612C"/>
    <w:rsid w:val="002506C4"/>
    <w:rsid w:val="00256101"/>
    <w:rsid w:val="00260835"/>
    <w:rsid w:val="00263417"/>
    <w:rsid w:val="00265609"/>
    <w:rsid w:val="0026685D"/>
    <w:rsid w:val="00266BD0"/>
    <w:rsid w:val="002672F5"/>
    <w:rsid w:val="00267F37"/>
    <w:rsid w:val="002765E4"/>
    <w:rsid w:val="00281D1D"/>
    <w:rsid w:val="00282797"/>
    <w:rsid w:val="00283EF3"/>
    <w:rsid w:val="0028409A"/>
    <w:rsid w:val="002859B4"/>
    <w:rsid w:val="00287A8F"/>
    <w:rsid w:val="00292B32"/>
    <w:rsid w:val="00292CE4"/>
    <w:rsid w:val="00296BDB"/>
    <w:rsid w:val="00297277"/>
    <w:rsid w:val="002A53BE"/>
    <w:rsid w:val="002B17C4"/>
    <w:rsid w:val="002B6294"/>
    <w:rsid w:val="002C2E28"/>
    <w:rsid w:val="002C337A"/>
    <w:rsid w:val="002C3894"/>
    <w:rsid w:val="002C69A9"/>
    <w:rsid w:val="002D0EE4"/>
    <w:rsid w:val="002D1118"/>
    <w:rsid w:val="002D22F5"/>
    <w:rsid w:val="002D2864"/>
    <w:rsid w:val="002D3B9F"/>
    <w:rsid w:val="002D3C43"/>
    <w:rsid w:val="002D51AE"/>
    <w:rsid w:val="002D696F"/>
    <w:rsid w:val="002D69BA"/>
    <w:rsid w:val="002E018B"/>
    <w:rsid w:val="002E1372"/>
    <w:rsid w:val="002E3101"/>
    <w:rsid w:val="002E3168"/>
    <w:rsid w:val="002E4B0D"/>
    <w:rsid w:val="002E656E"/>
    <w:rsid w:val="002E65EC"/>
    <w:rsid w:val="002F08BB"/>
    <w:rsid w:val="002F274C"/>
    <w:rsid w:val="002F391F"/>
    <w:rsid w:val="002F5DD7"/>
    <w:rsid w:val="003013A5"/>
    <w:rsid w:val="0030743F"/>
    <w:rsid w:val="003074CF"/>
    <w:rsid w:val="00310ADD"/>
    <w:rsid w:val="003129A3"/>
    <w:rsid w:val="00313B1A"/>
    <w:rsid w:val="00315207"/>
    <w:rsid w:val="00316E94"/>
    <w:rsid w:val="0032134A"/>
    <w:rsid w:val="003252C8"/>
    <w:rsid w:val="00326F69"/>
    <w:rsid w:val="0032753A"/>
    <w:rsid w:val="00333E7D"/>
    <w:rsid w:val="003372B5"/>
    <w:rsid w:val="00337A28"/>
    <w:rsid w:val="00341D8F"/>
    <w:rsid w:val="003434FB"/>
    <w:rsid w:val="003456DF"/>
    <w:rsid w:val="00345F19"/>
    <w:rsid w:val="00346479"/>
    <w:rsid w:val="00346B9E"/>
    <w:rsid w:val="00347E42"/>
    <w:rsid w:val="003507C8"/>
    <w:rsid w:val="0035119F"/>
    <w:rsid w:val="003511CD"/>
    <w:rsid w:val="0035192A"/>
    <w:rsid w:val="00351BF9"/>
    <w:rsid w:val="003523C1"/>
    <w:rsid w:val="0035307E"/>
    <w:rsid w:val="00355639"/>
    <w:rsid w:val="003557BD"/>
    <w:rsid w:val="00355902"/>
    <w:rsid w:val="00360B32"/>
    <w:rsid w:val="003619C3"/>
    <w:rsid w:val="00363685"/>
    <w:rsid w:val="00364237"/>
    <w:rsid w:val="00366BAA"/>
    <w:rsid w:val="00370328"/>
    <w:rsid w:val="00371BF0"/>
    <w:rsid w:val="003723D2"/>
    <w:rsid w:val="003746E7"/>
    <w:rsid w:val="00374C9B"/>
    <w:rsid w:val="00374ED7"/>
    <w:rsid w:val="0037714E"/>
    <w:rsid w:val="00377D50"/>
    <w:rsid w:val="00377DC8"/>
    <w:rsid w:val="00381338"/>
    <w:rsid w:val="00381E88"/>
    <w:rsid w:val="003841CB"/>
    <w:rsid w:val="003844EF"/>
    <w:rsid w:val="003851E6"/>
    <w:rsid w:val="00393707"/>
    <w:rsid w:val="00393E0D"/>
    <w:rsid w:val="00394419"/>
    <w:rsid w:val="0039453F"/>
    <w:rsid w:val="00394868"/>
    <w:rsid w:val="0039608A"/>
    <w:rsid w:val="0039689E"/>
    <w:rsid w:val="003978B6"/>
    <w:rsid w:val="003A0AF0"/>
    <w:rsid w:val="003A1F28"/>
    <w:rsid w:val="003A420D"/>
    <w:rsid w:val="003A44C5"/>
    <w:rsid w:val="003A71B8"/>
    <w:rsid w:val="003B3874"/>
    <w:rsid w:val="003B5775"/>
    <w:rsid w:val="003B57F9"/>
    <w:rsid w:val="003C1AE7"/>
    <w:rsid w:val="003C3AD4"/>
    <w:rsid w:val="003D085D"/>
    <w:rsid w:val="003D0F8D"/>
    <w:rsid w:val="003D5027"/>
    <w:rsid w:val="003D7D1A"/>
    <w:rsid w:val="003E1E86"/>
    <w:rsid w:val="003E2B6B"/>
    <w:rsid w:val="003E38E7"/>
    <w:rsid w:val="003E5A8B"/>
    <w:rsid w:val="003F0241"/>
    <w:rsid w:val="003F0C1A"/>
    <w:rsid w:val="003F2E1D"/>
    <w:rsid w:val="003F425A"/>
    <w:rsid w:val="003F6EA5"/>
    <w:rsid w:val="003F6FDE"/>
    <w:rsid w:val="004015C8"/>
    <w:rsid w:val="00401DAE"/>
    <w:rsid w:val="004027A2"/>
    <w:rsid w:val="00404CFC"/>
    <w:rsid w:val="004050B6"/>
    <w:rsid w:val="00406B39"/>
    <w:rsid w:val="00407406"/>
    <w:rsid w:val="004079B5"/>
    <w:rsid w:val="00414A56"/>
    <w:rsid w:val="00416F2B"/>
    <w:rsid w:val="00420009"/>
    <w:rsid w:val="00420C9E"/>
    <w:rsid w:val="00421169"/>
    <w:rsid w:val="0042284E"/>
    <w:rsid w:val="00423021"/>
    <w:rsid w:val="00423180"/>
    <w:rsid w:val="00423648"/>
    <w:rsid w:val="004240D8"/>
    <w:rsid w:val="00425F04"/>
    <w:rsid w:val="0042631E"/>
    <w:rsid w:val="00426805"/>
    <w:rsid w:val="004272D1"/>
    <w:rsid w:val="004319EB"/>
    <w:rsid w:val="004329C4"/>
    <w:rsid w:val="00433CD7"/>
    <w:rsid w:val="004345D1"/>
    <w:rsid w:val="004356D0"/>
    <w:rsid w:val="00436D53"/>
    <w:rsid w:val="00437D0D"/>
    <w:rsid w:val="00443C7E"/>
    <w:rsid w:val="00450428"/>
    <w:rsid w:val="0045062E"/>
    <w:rsid w:val="00450745"/>
    <w:rsid w:val="00452BA5"/>
    <w:rsid w:val="00452F8C"/>
    <w:rsid w:val="00455971"/>
    <w:rsid w:val="004605E2"/>
    <w:rsid w:val="00460BAB"/>
    <w:rsid w:val="00464C51"/>
    <w:rsid w:val="00465DFC"/>
    <w:rsid w:val="00466EFE"/>
    <w:rsid w:val="0047131E"/>
    <w:rsid w:val="0047484C"/>
    <w:rsid w:val="00477A20"/>
    <w:rsid w:val="004814B9"/>
    <w:rsid w:val="0048437C"/>
    <w:rsid w:val="004843CE"/>
    <w:rsid w:val="00484B3E"/>
    <w:rsid w:val="00485E23"/>
    <w:rsid w:val="00486BD9"/>
    <w:rsid w:val="00486E10"/>
    <w:rsid w:val="0049366B"/>
    <w:rsid w:val="00495199"/>
    <w:rsid w:val="004960AF"/>
    <w:rsid w:val="00496245"/>
    <w:rsid w:val="004974E0"/>
    <w:rsid w:val="00497899"/>
    <w:rsid w:val="00497FA7"/>
    <w:rsid w:val="004A33C5"/>
    <w:rsid w:val="004A58B5"/>
    <w:rsid w:val="004B1D78"/>
    <w:rsid w:val="004B4300"/>
    <w:rsid w:val="004B5DA3"/>
    <w:rsid w:val="004B7572"/>
    <w:rsid w:val="004C12FF"/>
    <w:rsid w:val="004C1307"/>
    <w:rsid w:val="004C376A"/>
    <w:rsid w:val="004C3853"/>
    <w:rsid w:val="004C58BA"/>
    <w:rsid w:val="004D01EC"/>
    <w:rsid w:val="004D36B5"/>
    <w:rsid w:val="004D52F2"/>
    <w:rsid w:val="004E1CD3"/>
    <w:rsid w:val="004E3F94"/>
    <w:rsid w:val="004E67F9"/>
    <w:rsid w:val="004E6B51"/>
    <w:rsid w:val="004F263B"/>
    <w:rsid w:val="004F7195"/>
    <w:rsid w:val="004F7E40"/>
    <w:rsid w:val="0050081C"/>
    <w:rsid w:val="005008F7"/>
    <w:rsid w:val="00500AE9"/>
    <w:rsid w:val="0050189F"/>
    <w:rsid w:val="00502F12"/>
    <w:rsid w:val="005039EC"/>
    <w:rsid w:val="00505CBD"/>
    <w:rsid w:val="00511560"/>
    <w:rsid w:val="00514302"/>
    <w:rsid w:val="00514AE4"/>
    <w:rsid w:val="00515B26"/>
    <w:rsid w:val="00521DAC"/>
    <w:rsid w:val="00523A38"/>
    <w:rsid w:val="005240C6"/>
    <w:rsid w:val="005242C2"/>
    <w:rsid w:val="00524CCE"/>
    <w:rsid w:val="005276A3"/>
    <w:rsid w:val="005315D9"/>
    <w:rsid w:val="005334BF"/>
    <w:rsid w:val="00533DBA"/>
    <w:rsid w:val="00535A9F"/>
    <w:rsid w:val="00535DA2"/>
    <w:rsid w:val="00535FF1"/>
    <w:rsid w:val="00537139"/>
    <w:rsid w:val="005417F1"/>
    <w:rsid w:val="00542423"/>
    <w:rsid w:val="005439FF"/>
    <w:rsid w:val="00545AE6"/>
    <w:rsid w:val="005529B0"/>
    <w:rsid w:val="005576A9"/>
    <w:rsid w:val="005576F5"/>
    <w:rsid w:val="00557B7C"/>
    <w:rsid w:val="0056275D"/>
    <w:rsid w:val="005640BC"/>
    <w:rsid w:val="0056528B"/>
    <w:rsid w:val="00565479"/>
    <w:rsid w:val="00567221"/>
    <w:rsid w:val="00573A40"/>
    <w:rsid w:val="00580248"/>
    <w:rsid w:val="005818DE"/>
    <w:rsid w:val="005823FD"/>
    <w:rsid w:val="00582A51"/>
    <w:rsid w:val="00584937"/>
    <w:rsid w:val="00584CCD"/>
    <w:rsid w:val="005853F3"/>
    <w:rsid w:val="00585797"/>
    <w:rsid w:val="005875CA"/>
    <w:rsid w:val="005904A0"/>
    <w:rsid w:val="0059051C"/>
    <w:rsid w:val="005906C2"/>
    <w:rsid w:val="005920E1"/>
    <w:rsid w:val="0059264C"/>
    <w:rsid w:val="00593CD6"/>
    <w:rsid w:val="00593CF3"/>
    <w:rsid w:val="005957FA"/>
    <w:rsid w:val="005A08E8"/>
    <w:rsid w:val="005A1BE7"/>
    <w:rsid w:val="005A5D99"/>
    <w:rsid w:val="005B3244"/>
    <w:rsid w:val="005B5130"/>
    <w:rsid w:val="005B67ED"/>
    <w:rsid w:val="005B7156"/>
    <w:rsid w:val="005B7F32"/>
    <w:rsid w:val="005C1D2A"/>
    <w:rsid w:val="005C32D6"/>
    <w:rsid w:val="005C447A"/>
    <w:rsid w:val="005C5C3C"/>
    <w:rsid w:val="005C67C4"/>
    <w:rsid w:val="005C6DD3"/>
    <w:rsid w:val="005D15E4"/>
    <w:rsid w:val="005D1DB4"/>
    <w:rsid w:val="005D238C"/>
    <w:rsid w:val="005D49B9"/>
    <w:rsid w:val="005D4A50"/>
    <w:rsid w:val="005D4BB0"/>
    <w:rsid w:val="005D5170"/>
    <w:rsid w:val="005E10B2"/>
    <w:rsid w:val="005E166F"/>
    <w:rsid w:val="005E303E"/>
    <w:rsid w:val="005E5D98"/>
    <w:rsid w:val="005E785E"/>
    <w:rsid w:val="005F059F"/>
    <w:rsid w:val="005F151A"/>
    <w:rsid w:val="005F18BC"/>
    <w:rsid w:val="005F3867"/>
    <w:rsid w:val="005F460C"/>
    <w:rsid w:val="005F6209"/>
    <w:rsid w:val="005F7F5F"/>
    <w:rsid w:val="006003C4"/>
    <w:rsid w:val="0060147F"/>
    <w:rsid w:val="0060153C"/>
    <w:rsid w:val="006021BD"/>
    <w:rsid w:val="00607408"/>
    <w:rsid w:val="00610A7A"/>
    <w:rsid w:val="00613859"/>
    <w:rsid w:val="006140E2"/>
    <w:rsid w:val="00614AE2"/>
    <w:rsid w:val="00617810"/>
    <w:rsid w:val="00617AA0"/>
    <w:rsid w:val="00617F54"/>
    <w:rsid w:val="00620CEA"/>
    <w:rsid w:val="00621B8D"/>
    <w:rsid w:val="00622A2A"/>
    <w:rsid w:val="00626DD5"/>
    <w:rsid w:val="006323B3"/>
    <w:rsid w:val="00633B96"/>
    <w:rsid w:val="00633DF1"/>
    <w:rsid w:val="00633FDD"/>
    <w:rsid w:val="00635392"/>
    <w:rsid w:val="00642794"/>
    <w:rsid w:val="00646AC1"/>
    <w:rsid w:val="00646B43"/>
    <w:rsid w:val="00654C76"/>
    <w:rsid w:val="00660771"/>
    <w:rsid w:val="00662F35"/>
    <w:rsid w:val="00663D57"/>
    <w:rsid w:val="00665104"/>
    <w:rsid w:val="006655AA"/>
    <w:rsid w:val="006667E7"/>
    <w:rsid w:val="006700CA"/>
    <w:rsid w:val="0067210B"/>
    <w:rsid w:val="00672636"/>
    <w:rsid w:val="006738C1"/>
    <w:rsid w:val="00673B12"/>
    <w:rsid w:val="006760BC"/>
    <w:rsid w:val="00681447"/>
    <w:rsid w:val="0068156B"/>
    <w:rsid w:val="0068171B"/>
    <w:rsid w:val="00682BC4"/>
    <w:rsid w:val="00683029"/>
    <w:rsid w:val="006869A8"/>
    <w:rsid w:val="00690EC7"/>
    <w:rsid w:val="00691AA3"/>
    <w:rsid w:val="00692CA5"/>
    <w:rsid w:val="00693CA0"/>
    <w:rsid w:val="00694829"/>
    <w:rsid w:val="006955FC"/>
    <w:rsid w:val="00695902"/>
    <w:rsid w:val="00695A16"/>
    <w:rsid w:val="00696371"/>
    <w:rsid w:val="00697473"/>
    <w:rsid w:val="00697FEE"/>
    <w:rsid w:val="006A155B"/>
    <w:rsid w:val="006A1E2E"/>
    <w:rsid w:val="006A312F"/>
    <w:rsid w:val="006A4234"/>
    <w:rsid w:val="006A5F8D"/>
    <w:rsid w:val="006A718A"/>
    <w:rsid w:val="006B2C56"/>
    <w:rsid w:val="006B336E"/>
    <w:rsid w:val="006B3540"/>
    <w:rsid w:val="006B4646"/>
    <w:rsid w:val="006B5FFA"/>
    <w:rsid w:val="006B7BBF"/>
    <w:rsid w:val="006C0710"/>
    <w:rsid w:val="006C09E1"/>
    <w:rsid w:val="006C12F7"/>
    <w:rsid w:val="006C1454"/>
    <w:rsid w:val="006C39A7"/>
    <w:rsid w:val="006C3B87"/>
    <w:rsid w:val="006C4926"/>
    <w:rsid w:val="006C5370"/>
    <w:rsid w:val="006C5D54"/>
    <w:rsid w:val="006C7AC1"/>
    <w:rsid w:val="006C7D37"/>
    <w:rsid w:val="006D0222"/>
    <w:rsid w:val="006D2A0E"/>
    <w:rsid w:val="006D2D94"/>
    <w:rsid w:val="006D3AF8"/>
    <w:rsid w:val="006D6E0D"/>
    <w:rsid w:val="006D7B46"/>
    <w:rsid w:val="006D7DE4"/>
    <w:rsid w:val="006E1EA1"/>
    <w:rsid w:val="006E1F9A"/>
    <w:rsid w:val="006E3472"/>
    <w:rsid w:val="006E3722"/>
    <w:rsid w:val="006E6BAB"/>
    <w:rsid w:val="006F0D76"/>
    <w:rsid w:val="006F20CD"/>
    <w:rsid w:val="006F2C99"/>
    <w:rsid w:val="006F5FA5"/>
    <w:rsid w:val="007004B4"/>
    <w:rsid w:val="00704763"/>
    <w:rsid w:val="00704ABB"/>
    <w:rsid w:val="007055D5"/>
    <w:rsid w:val="0070709E"/>
    <w:rsid w:val="007145A2"/>
    <w:rsid w:val="007149C2"/>
    <w:rsid w:val="00716844"/>
    <w:rsid w:val="00717289"/>
    <w:rsid w:val="007203EE"/>
    <w:rsid w:val="00720656"/>
    <w:rsid w:val="00720F05"/>
    <w:rsid w:val="007211CF"/>
    <w:rsid w:val="0072180E"/>
    <w:rsid w:val="00723BD9"/>
    <w:rsid w:val="00724143"/>
    <w:rsid w:val="00725C05"/>
    <w:rsid w:val="00726087"/>
    <w:rsid w:val="00730C99"/>
    <w:rsid w:val="007324BB"/>
    <w:rsid w:val="0073607D"/>
    <w:rsid w:val="007365E4"/>
    <w:rsid w:val="00736780"/>
    <w:rsid w:val="00741F3D"/>
    <w:rsid w:val="007425D9"/>
    <w:rsid w:val="007443BA"/>
    <w:rsid w:val="007444B4"/>
    <w:rsid w:val="00745289"/>
    <w:rsid w:val="00745642"/>
    <w:rsid w:val="00747424"/>
    <w:rsid w:val="00750F39"/>
    <w:rsid w:val="0075174D"/>
    <w:rsid w:val="007523AA"/>
    <w:rsid w:val="00753F2A"/>
    <w:rsid w:val="007558C6"/>
    <w:rsid w:val="007560D4"/>
    <w:rsid w:val="00757D80"/>
    <w:rsid w:val="007600E1"/>
    <w:rsid w:val="00760FA4"/>
    <w:rsid w:val="00763F1B"/>
    <w:rsid w:val="0076686E"/>
    <w:rsid w:val="0077270E"/>
    <w:rsid w:val="00773349"/>
    <w:rsid w:val="0077614F"/>
    <w:rsid w:val="00777A98"/>
    <w:rsid w:val="00777B4D"/>
    <w:rsid w:val="0078107C"/>
    <w:rsid w:val="00781146"/>
    <w:rsid w:val="00781FC2"/>
    <w:rsid w:val="007839CC"/>
    <w:rsid w:val="00787C5F"/>
    <w:rsid w:val="00790146"/>
    <w:rsid w:val="00790BCE"/>
    <w:rsid w:val="00791C4A"/>
    <w:rsid w:val="00793535"/>
    <w:rsid w:val="00793919"/>
    <w:rsid w:val="00794B88"/>
    <w:rsid w:val="007963B8"/>
    <w:rsid w:val="00796914"/>
    <w:rsid w:val="00796F0B"/>
    <w:rsid w:val="00797691"/>
    <w:rsid w:val="00797C91"/>
    <w:rsid w:val="007A1914"/>
    <w:rsid w:val="007A1C9D"/>
    <w:rsid w:val="007A22E4"/>
    <w:rsid w:val="007A2AF6"/>
    <w:rsid w:val="007A2CD7"/>
    <w:rsid w:val="007A4177"/>
    <w:rsid w:val="007B040A"/>
    <w:rsid w:val="007B1883"/>
    <w:rsid w:val="007B2A49"/>
    <w:rsid w:val="007B43CC"/>
    <w:rsid w:val="007B5988"/>
    <w:rsid w:val="007C027C"/>
    <w:rsid w:val="007C0588"/>
    <w:rsid w:val="007C0C45"/>
    <w:rsid w:val="007C2060"/>
    <w:rsid w:val="007C2F4F"/>
    <w:rsid w:val="007C7376"/>
    <w:rsid w:val="007D0897"/>
    <w:rsid w:val="007D0EF6"/>
    <w:rsid w:val="007D23C7"/>
    <w:rsid w:val="007D38A0"/>
    <w:rsid w:val="007D4B03"/>
    <w:rsid w:val="007E0B6B"/>
    <w:rsid w:val="007E10AB"/>
    <w:rsid w:val="007E2838"/>
    <w:rsid w:val="007E2A60"/>
    <w:rsid w:val="007E32B7"/>
    <w:rsid w:val="007E3B30"/>
    <w:rsid w:val="007E4063"/>
    <w:rsid w:val="007E5B1F"/>
    <w:rsid w:val="007F0058"/>
    <w:rsid w:val="007F4906"/>
    <w:rsid w:val="007F71AD"/>
    <w:rsid w:val="007F7D3E"/>
    <w:rsid w:val="007F7D6B"/>
    <w:rsid w:val="007F7FDA"/>
    <w:rsid w:val="00800A0C"/>
    <w:rsid w:val="008020D3"/>
    <w:rsid w:val="008022C9"/>
    <w:rsid w:val="00802D08"/>
    <w:rsid w:val="00803A92"/>
    <w:rsid w:val="008040F7"/>
    <w:rsid w:val="008049DD"/>
    <w:rsid w:val="0080613B"/>
    <w:rsid w:val="00807289"/>
    <w:rsid w:val="00810122"/>
    <w:rsid w:val="00811033"/>
    <w:rsid w:val="00813736"/>
    <w:rsid w:val="0081422F"/>
    <w:rsid w:val="00816FE7"/>
    <w:rsid w:val="0081761E"/>
    <w:rsid w:val="00817ADE"/>
    <w:rsid w:val="008254ED"/>
    <w:rsid w:val="0082552F"/>
    <w:rsid w:val="00826446"/>
    <w:rsid w:val="00826F16"/>
    <w:rsid w:val="00827042"/>
    <w:rsid w:val="00832300"/>
    <w:rsid w:val="0083343A"/>
    <w:rsid w:val="008337DE"/>
    <w:rsid w:val="00833C87"/>
    <w:rsid w:val="00835186"/>
    <w:rsid w:val="00835C12"/>
    <w:rsid w:val="00841CFB"/>
    <w:rsid w:val="0084218C"/>
    <w:rsid w:val="00844486"/>
    <w:rsid w:val="00844C44"/>
    <w:rsid w:val="0084577D"/>
    <w:rsid w:val="008502E3"/>
    <w:rsid w:val="00853609"/>
    <w:rsid w:val="00853B7D"/>
    <w:rsid w:val="00855198"/>
    <w:rsid w:val="008562ED"/>
    <w:rsid w:val="00856A19"/>
    <w:rsid w:val="00857057"/>
    <w:rsid w:val="00860377"/>
    <w:rsid w:val="00860BBB"/>
    <w:rsid w:val="0086117A"/>
    <w:rsid w:val="00862980"/>
    <w:rsid w:val="00863CA2"/>
    <w:rsid w:val="0086400C"/>
    <w:rsid w:val="00866B7C"/>
    <w:rsid w:val="0087103C"/>
    <w:rsid w:val="008710CB"/>
    <w:rsid w:val="00871100"/>
    <w:rsid w:val="0087287C"/>
    <w:rsid w:val="00874CA1"/>
    <w:rsid w:val="00876D89"/>
    <w:rsid w:val="0088369D"/>
    <w:rsid w:val="00883865"/>
    <w:rsid w:val="008858A5"/>
    <w:rsid w:val="0088605C"/>
    <w:rsid w:val="00887580"/>
    <w:rsid w:val="008907E7"/>
    <w:rsid w:val="0089680C"/>
    <w:rsid w:val="00897AF7"/>
    <w:rsid w:val="008A039B"/>
    <w:rsid w:val="008A14B5"/>
    <w:rsid w:val="008A19B9"/>
    <w:rsid w:val="008A27D9"/>
    <w:rsid w:val="008A43E5"/>
    <w:rsid w:val="008A4EF3"/>
    <w:rsid w:val="008A5950"/>
    <w:rsid w:val="008A6D50"/>
    <w:rsid w:val="008A7920"/>
    <w:rsid w:val="008B2DC2"/>
    <w:rsid w:val="008B36DD"/>
    <w:rsid w:val="008B374B"/>
    <w:rsid w:val="008B3DF4"/>
    <w:rsid w:val="008B4AAB"/>
    <w:rsid w:val="008B51CB"/>
    <w:rsid w:val="008B6966"/>
    <w:rsid w:val="008B794E"/>
    <w:rsid w:val="008C051E"/>
    <w:rsid w:val="008C67D7"/>
    <w:rsid w:val="008C7274"/>
    <w:rsid w:val="008C7658"/>
    <w:rsid w:val="008C7A56"/>
    <w:rsid w:val="008D5603"/>
    <w:rsid w:val="008D5BAA"/>
    <w:rsid w:val="008D68FD"/>
    <w:rsid w:val="008D7732"/>
    <w:rsid w:val="008D7F3A"/>
    <w:rsid w:val="008E0019"/>
    <w:rsid w:val="008E14A4"/>
    <w:rsid w:val="008E1843"/>
    <w:rsid w:val="008E1D40"/>
    <w:rsid w:val="008E2683"/>
    <w:rsid w:val="008E3BCD"/>
    <w:rsid w:val="008E3FF4"/>
    <w:rsid w:val="008E43BA"/>
    <w:rsid w:val="008E6793"/>
    <w:rsid w:val="008E69DD"/>
    <w:rsid w:val="008F00D2"/>
    <w:rsid w:val="008F057B"/>
    <w:rsid w:val="008F05FE"/>
    <w:rsid w:val="008F09F9"/>
    <w:rsid w:val="008F1135"/>
    <w:rsid w:val="008F66F4"/>
    <w:rsid w:val="008F6B35"/>
    <w:rsid w:val="008F7BB9"/>
    <w:rsid w:val="00900E49"/>
    <w:rsid w:val="00902291"/>
    <w:rsid w:val="00902AE3"/>
    <w:rsid w:val="00903075"/>
    <w:rsid w:val="009033E7"/>
    <w:rsid w:val="0090435F"/>
    <w:rsid w:val="00912920"/>
    <w:rsid w:val="00912E70"/>
    <w:rsid w:val="0091577F"/>
    <w:rsid w:val="00917532"/>
    <w:rsid w:val="00917E7B"/>
    <w:rsid w:val="00922816"/>
    <w:rsid w:val="009251B3"/>
    <w:rsid w:val="00930331"/>
    <w:rsid w:val="00935038"/>
    <w:rsid w:val="00935099"/>
    <w:rsid w:val="00940BA4"/>
    <w:rsid w:val="00940C83"/>
    <w:rsid w:val="0094392E"/>
    <w:rsid w:val="00945F89"/>
    <w:rsid w:val="009461DF"/>
    <w:rsid w:val="00946D00"/>
    <w:rsid w:val="00947FFA"/>
    <w:rsid w:val="00953005"/>
    <w:rsid w:val="009568D0"/>
    <w:rsid w:val="00960109"/>
    <w:rsid w:val="00962CD8"/>
    <w:rsid w:val="00963271"/>
    <w:rsid w:val="00963F20"/>
    <w:rsid w:val="00966623"/>
    <w:rsid w:val="0096722A"/>
    <w:rsid w:val="009714E3"/>
    <w:rsid w:val="00972388"/>
    <w:rsid w:val="00974828"/>
    <w:rsid w:val="00974EE3"/>
    <w:rsid w:val="00975F22"/>
    <w:rsid w:val="0097629C"/>
    <w:rsid w:val="0098100B"/>
    <w:rsid w:val="0098362B"/>
    <w:rsid w:val="00983D95"/>
    <w:rsid w:val="00987343"/>
    <w:rsid w:val="009919BA"/>
    <w:rsid w:val="00992A7D"/>
    <w:rsid w:val="0099305F"/>
    <w:rsid w:val="00993956"/>
    <w:rsid w:val="0099695A"/>
    <w:rsid w:val="009A1C87"/>
    <w:rsid w:val="009A1EE3"/>
    <w:rsid w:val="009A28DB"/>
    <w:rsid w:val="009A474F"/>
    <w:rsid w:val="009A649E"/>
    <w:rsid w:val="009A7CB1"/>
    <w:rsid w:val="009B0E04"/>
    <w:rsid w:val="009B1EB3"/>
    <w:rsid w:val="009B1ECE"/>
    <w:rsid w:val="009B3AC7"/>
    <w:rsid w:val="009B43F3"/>
    <w:rsid w:val="009B483B"/>
    <w:rsid w:val="009B5C6D"/>
    <w:rsid w:val="009B735D"/>
    <w:rsid w:val="009B744C"/>
    <w:rsid w:val="009C1756"/>
    <w:rsid w:val="009C1F02"/>
    <w:rsid w:val="009C26C7"/>
    <w:rsid w:val="009C2AF4"/>
    <w:rsid w:val="009C5B58"/>
    <w:rsid w:val="009C74CA"/>
    <w:rsid w:val="009D3C97"/>
    <w:rsid w:val="009D4F3F"/>
    <w:rsid w:val="009D5912"/>
    <w:rsid w:val="009D698B"/>
    <w:rsid w:val="009D731E"/>
    <w:rsid w:val="009E0615"/>
    <w:rsid w:val="009E157B"/>
    <w:rsid w:val="009E1668"/>
    <w:rsid w:val="009E2F82"/>
    <w:rsid w:val="009E5FDC"/>
    <w:rsid w:val="009F08AE"/>
    <w:rsid w:val="009F115C"/>
    <w:rsid w:val="009F1539"/>
    <w:rsid w:val="009F2DF3"/>
    <w:rsid w:val="009F3801"/>
    <w:rsid w:val="009F69D1"/>
    <w:rsid w:val="00A00AE9"/>
    <w:rsid w:val="00A03D3A"/>
    <w:rsid w:val="00A04799"/>
    <w:rsid w:val="00A04F1E"/>
    <w:rsid w:val="00A06CD5"/>
    <w:rsid w:val="00A06D6E"/>
    <w:rsid w:val="00A07766"/>
    <w:rsid w:val="00A07F66"/>
    <w:rsid w:val="00A109EE"/>
    <w:rsid w:val="00A11679"/>
    <w:rsid w:val="00A11E43"/>
    <w:rsid w:val="00A151F9"/>
    <w:rsid w:val="00A17332"/>
    <w:rsid w:val="00A17D13"/>
    <w:rsid w:val="00A17E6C"/>
    <w:rsid w:val="00A2338B"/>
    <w:rsid w:val="00A23810"/>
    <w:rsid w:val="00A25EA7"/>
    <w:rsid w:val="00A27583"/>
    <w:rsid w:val="00A3171B"/>
    <w:rsid w:val="00A331E8"/>
    <w:rsid w:val="00A3521E"/>
    <w:rsid w:val="00A35B4D"/>
    <w:rsid w:val="00A362A4"/>
    <w:rsid w:val="00A36993"/>
    <w:rsid w:val="00A40A36"/>
    <w:rsid w:val="00A4230E"/>
    <w:rsid w:val="00A427FD"/>
    <w:rsid w:val="00A43666"/>
    <w:rsid w:val="00A46A89"/>
    <w:rsid w:val="00A50042"/>
    <w:rsid w:val="00A503EC"/>
    <w:rsid w:val="00A53C2F"/>
    <w:rsid w:val="00A55ABE"/>
    <w:rsid w:val="00A56A7D"/>
    <w:rsid w:val="00A60132"/>
    <w:rsid w:val="00A645A9"/>
    <w:rsid w:val="00A66B89"/>
    <w:rsid w:val="00A716B7"/>
    <w:rsid w:val="00A71B18"/>
    <w:rsid w:val="00A72F74"/>
    <w:rsid w:val="00A75692"/>
    <w:rsid w:val="00A77968"/>
    <w:rsid w:val="00A817DB"/>
    <w:rsid w:val="00A82745"/>
    <w:rsid w:val="00A83F0C"/>
    <w:rsid w:val="00A8411F"/>
    <w:rsid w:val="00A8685C"/>
    <w:rsid w:val="00A86912"/>
    <w:rsid w:val="00A87DD3"/>
    <w:rsid w:val="00A9307D"/>
    <w:rsid w:val="00A9379E"/>
    <w:rsid w:val="00A94F75"/>
    <w:rsid w:val="00A95F91"/>
    <w:rsid w:val="00A97432"/>
    <w:rsid w:val="00AA14E4"/>
    <w:rsid w:val="00AA17EA"/>
    <w:rsid w:val="00AA1B1F"/>
    <w:rsid w:val="00AA34F8"/>
    <w:rsid w:val="00AA4BC6"/>
    <w:rsid w:val="00AB2196"/>
    <w:rsid w:val="00AB27F9"/>
    <w:rsid w:val="00AB2E61"/>
    <w:rsid w:val="00AB3158"/>
    <w:rsid w:val="00AB6F83"/>
    <w:rsid w:val="00AB7068"/>
    <w:rsid w:val="00AC0132"/>
    <w:rsid w:val="00AC18D3"/>
    <w:rsid w:val="00AC2320"/>
    <w:rsid w:val="00AC5D07"/>
    <w:rsid w:val="00AC5DB1"/>
    <w:rsid w:val="00AD029D"/>
    <w:rsid w:val="00AD0457"/>
    <w:rsid w:val="00AD0C84"/>
    <w:rsid w:val="00AD367C"/>
    <w:rsid w:val="00AD422E"/>
    <w:rsid w:val="00AD63AB"/>
    <w:rsid w:val="00AD7EAB"/>
    <w:rsid w:val="00AD7EB0"/>
    <w:rsid w:val="00AE2147"/>
    <w:rsid w:val="00AE3351"/>
    <w:rsid w:val="00AF0B17"/>
    <w:rsid w:val="00AF22D1"/>
    <w:rsid w:val="00AF3D2D"/>
    <w:rsid w:val="00AF5043"/>
    <w:rsid w:val="00AF50DD"/>
    <w:rsid w:val="00AF7805"/>
    <w:rsid w:val="00B01568"/>
    <w:rsid w:val="00B01C8E"/>
    <w:rsid w:val="00B0258F"/>
    <w:rsid w:val="00B0511A"/>
    <w:rsid w:val="00B06E45"/>
    <w:rsid w:val="00B11BCF"/>
    <w:rsid w:val="00B14E5D"/>
    <w:rsid w:val="00B15A60"/>
    <w:rsid w:val="00B17AB5"/>
    <w:rsid w:val="00B17CCB"/>
    <w:rsid w:val="00B2126F"/>
    <w:rsid w:val="00B23579"/>
    <w:rsid w:val="00B23A1B"/>
    <w:rsid w:val="00B25916"/>
    <w:rsid w:val="00B26147"/>
    <w:rsid w:val="00B30B65"/>
    <w:rsid w:val="00B30EF2"/>
    <w:rsid w:val="00B322C3"/>
    <w:rsid w:val="00B32545"/>
    <w:rsid w:val="00B36D1B"/>
    <w:rsid w:val="00B40CA0"/>
    <w:rsid w:val="00B44E7B"/>
    <w:rsid w:val="00B454A2"/>
    <w:rsid w:val="00B454AD"/>
    <w:rsid w:val="00B51E97"/>
    <w:rsid w:val="00B545C5"/>
    <w:rsid w:val="00B5561A"/>
    <w:rsid w:val="00B64545"/>
    <w:rsid w:val="00B667AE"/>
    <w:rsid w:val="00B67638"/>
    <w:rsid w:val="00B70471"/>
    <w:rsid w:val="00B7240F"/>
    <w:rsid w:val="00B72729"/>
    <w:rsid w:val="00B747B9"/>
    <w:rsid w:val="00B74E93"/>
    <w:rsid w:val="00B802CC"/>
    <w:rsid w:val="00B80803"/>
    <w:rsid w:val="00B80983"/>
    <w:rsid w:val="00B809AF"/>
    <w:rsid w:val="00B85750"/>
    <w:rsid w:val="00B85A62"/>
    <w:rsid w:val="00B864A8"/>
    <w:rsid w:val="00B87121"/>
    <w:rsid w:val="00B87C6D"/>
    <w:rsid w:val="00B87D46"/>
    <w:rsid w:val="00B92239"/>
    <w:rsid w:val="00B92961"/>
    <w:rsid w:val="00B9429B"/>
    <w:rsid w:val="00B95069"/>
    <w:rsid w:val="00B958D8"/>
    <w:rsid w:val="00B95B5F"/>
    <w:rsid w:val="00B962E0"/>
    <w:rsid w:val="00B96C34"/>
    <w:rsid w:val="00B97AD9"/>
    <w:rsid w:val="00BA0B5D"/>
    <w:rsid w:val="00BA1CFB"/>
    <w:rsid w:val="00BA270F"/>
    <w:rsid w:val="00BA2C14"/>
    <w:rsid w:val="00BA54E9"/>
    <w:rsid w:val="00BA7F73"/>
    <w:rsid w:val="00BB0824"/>
    <w:rsid w:val="00BB1DD3"/>
    <w:rsid w:val="00BB3060"/>
    <w:rsid w:val="00BB372A"/>
    <w:rsid w:val="00BB5AD5"/>
    <w:rsid w:val="00BB7163"/>
    <w:rsid w:val="00BB7B33"/>
    <w:rsid w:val="00BC0184"/>
    <w:rsid w:val="00BC08B0"/>
    <w:rsid w:val="00BC0E3D"/>
    <w:rsid w:val="00BC23AA"/>
    <w:rsid w:val="00BC2C3B"/>
    <w:rsid w:val="00BC6CA4"/>
    <w:rsid w:val="00BC7286"/>
    <w:rsid w:val="00BC7FA8"/>
    <w:rsid w:val="00BD14B7"/>
    <w:rsid w:val="00BD20DD"/>
    <w:rsid w:val="00BD29A9"/>
    <w:rsid w:val="00BD3A4E"/>
    <w:rsid w:val="00BD4265"/>
    <w:rsid w:val="00BD5535"/>
    <w:rsid w:val="00BD6D4E"/>
    <w:rsid w:val="00BD7785"/>
    <w:rsid w:val="00BD7CB1"/>
    <w:rsid w:val="00BE0BBC"/>
    <w:rsid w:val="00BE0D15"/>
    <w:rsid w:val="00BE0E3B"/>
    <w:rsid w:val="00BE1321"/>
    <w:rsid w:val="00BE2E1A"/>
    <w:rsid w:val="00BE46F9"/>
    <w:rsid w:val="00BE7992"/>
    <w:rsid w:val="00BE79A8"/>
    <w:rsid w:val="00BE7B1A"/>
    <w:rsid w:val="00BF02DB"/>
    <w:rsid w:val="00BF0474"/>
    <w:rsid w:val="00BF24CF"/>
    <w:rsid w:val="00BF45C6"/>
    <w:rsid w:val="00BF5298"/>
    <w:rsid w:val="00BF78F3"/>
    <w:rsid w:val="00BF7AA8"/>
    <w:rsid w:val="00BF7B71"/>
    <w:rsid w:val="00C00A3C"/>
    <w:rsid w:val="00C0328D"/>
    <w:rsid w:val="00C03E8B"/>
    <w:rsid w:val="00C03F5F"/>
    <w:rsid w:val="00C06491"/>
    <w:rsid w:val="00C1240C"/>
    <w:rsid w:val="00C2155D"/>
    <w:rsid w:val="00C25C51"/>
    <w:rsid w:val="00C27A83"/>
    <w:rsid w:val="00C32A7B"/>
    <w:rsid w:val="00C33085"/>
    <w:rsid w:val="00C33390"/>
    <w:rsid w:val="00C340A7"/>
    <w:rsid w:val="00C34132"/>
    <w:rsid w:val="00C34606"/>
    <w:rsid w:val="00C35A06"/>
    <w:rsid w:val="00C4016C"/>
    <w:rsid w:val="00C40DA2"/>
    <w:rsid w:val="00C42CFE"/>
    <w:rsid w:val="00C432A5"/>
    <w:rsid w:val="00C43B45"/>
    <w:rsid w:val="00C45087"/>
    <w:rsid w:val="00C45C6F"/>
    <w:rsid w:val="00C5239D"/>
    <w:rsid w:val="00C53DA5"/>
    <w:rsid w:val="00C548C0"/>
    <w:rsid w:val="00C561E5"/>
    <w:rsid w:val="00C60ED6"/>
    <w:rsid w:val="00C62B7B"/>
    <w:rsid w:val="00C66002"/>
    <w:rsid w:val="00C674A4"/>
    <w:rsid w:val="00C675A6"/>
    <w:rsid w:val="00C707C8"/>
    <w:rsid w:val="00C714A3"/>
    <w:rsid w:val="00C723E8"/>
    <w:rsid w:val="00C73192"/>
    <w:rsid w:val="00C74F91"/>
    <w:rsid w:val="00C76019"/>
    <w:rsid w:val="00C80743"/>
    <w:rsid w:val="00C82E4B"/>
    <w:rsid w:val="00C83667"/>
    <w:rsid w:val="00C84F4E"/>
    <w:rsid w:val="00C87A0D"/>
    <w:rsid w:val="00C87A4D"/>
    <w:rsid w:val="00C90629"/>
    <w:rsid w:val="00C90BC8"/>
    <w:rsid w:val="00C90C17"/>
    <w:rsid w:val="00C91D98"/>
    <w:rsid w:val="00C928F6"/>
    <w:rsid w:val="00C92974"/>
    <w:rsid w:val="00C93438"/>
    <w:rsid w:val="00C937AB"/>
    <w:rsid w:val="00C93E3E"/>
    <w:rsid w:val="00C95AEA"/>
    <w:rsid w:val="00C960E6"/>
    <w:rsid w:val="00C9642D"/>
    <w:rsid w:val="00C97D53"/>
    <w:rsid w:val="00CA10D6"/>
    <w:rsid w:val="00CA17F3"/>
    <w:rsid w:val="00CA2D48"/>
    <w:rsid w:val="00CA2F61"/>
    <w:rsid w:val="00CA44FC"/>
    <w:rsid w:val="00CA480E"/>
    <w:rsid w:val="00CA51E5"/>
    <w:rsid w:val="00CA5312"/>
    <w:rsid w:val="00CA6673"/>
    <w:rsid w:val="00CA6FE7"/>
    <w:rsid w:val="00CA7C0D"/>
    <w:rsid w:val="00CB123F"/>
    <w:rsid w:val="00CB1DA4"/>
    <w:rsid w:val="00CB2F03"/>
    <w:rsid w:val="00CB4602"/>
    <w:rsid w:val="00CB4986"/>
    <w:rsid w:val="00CC107C"/>
    <w:rsid w:val="00CC2333"/>
    <w:rsid w:val="00CC5354"/>
    <w:rsid w:val="00CC5C06"/>
    <w:rsid w:val="00CD0410"/>
    <w:rsid w:val="00CD2E2C"/>
    <w:rsid w:val="00CD2F42"/>
    <w:rsid w:val="00CD3747"/>
    <w:rsid w:val="00CD37E4"/>
    <w:rsid w:val="00CD4503"/>
    <w:rsid w:val="00CD459C"/>
    <w:rsid w:val="00CD4D24"/>
    <w:rsid w:val="00CD56D3"/>
    <w:rsid w:val="00CD7397"/>
    <w:rsid w:val="00CE28F0"/>
    <w:rsid w:val="00CE2CCF"/>
    <w:rsid w:val="00CE6244"/>
    <w:rsid w:val="00CE7433"/>
    <w:rsid w:val="00CE79E0"/>
    <w:rsid w:val="00CF1261"/>
    <w:rsid w:val="00CF13EE"/>
    <w:rsid w:val="00CF145F"/>
    <w:rsid w:val="00CF20E9"/>
    <w:rsid w:val="00CF34CD"/>
    <w:rsid w:val="00CF70B1"/>
    <w:rsid w:val="00CF7B74"/>
    <w:rsid w:val="00D01219"/>
    <w:rsid w:val="00D02D68"/>
    <w:rsid w:val="00D074E6"/>
    <w:rsid w:val="00D07A20"/>
    <w:rsid w:val="00D110E1"/>
    <w:rsid w:val="00D1115A"/>
    <w:rsid w:val="00D11E65"/>
    <w:rsid w:val="00D13A18"/>
    <w:rsid w:val="00D14485"/>
    <w:rsid w:val="00D14BD7"/>
    <w:rsid w:val="00D15690"/>
    <w:rsid w:val="00D163E4"/>
    <w:rsid w:val="00D17569"/>
    <w:rsid w:val="00D24508"/>
    <w:rsid w:val="00D25217"/>
    <w:rsid w:val="00D27811"/>
    <w:rsid w:val="00D27B1E"/>
    <w:rsid w:val="00D27ED4"/>
    <w:rsid w:val="00D33AD9"/>
    <w:rsid w:val="00D357F2"/>
    <w:rsid w:val="00D37F8E"/>
    <w:rsid w:val="00D4082E"/>
    <w:rsid w:val="00D4155C"/>
    <w:rsid w:val="00D42F8F"/>
    <w:rsid w:val="00D430C7"/>
    <w:rsid w:val="00D43674"/>
    <w:rsid w:val="00D43D47"/>
    <w:rsid w:val="00D477AF"/>
    <w:rsid w:val="00D47AFA"/>
    <w:rsid w:val="00D47E63"/>
    <w:rsid w:val="00D5059C"/>
    <w:rsid w:val="00D5098B"/>
    <w:rsid w:val="00D51C55"/>
    <w:rsid w:val="00D51D76"/>
    <w:rsid w:val="00D54FCE"/>
    <w:rsid w:val="00D555CF"/>
    <w:rsid w:val="00D55924"/>
    <w:rsid w:val="00D57942"/>
    <w:rsid w:val="00D60046"/>
    <w:rsid w:val="00D60526"/>
    <w:rsid w:val="00D62D3D"/>
    <w:rsid w:val="00D70F45"/>
    <w:rsid w:val="00D711F0"/>
    <w:rsid w:val="00D71699"/>
    <w:rsid w:val="00D72945"/>
    <w:rsid w:val="00D73985"/>
    <w:rsid w:val="00D74E12"/>
    <w:rsid w:val="00D75084"/>
    <w:rsid w:val="00D76C5D"/>
    <w:rsid w:val="00D8084B"/>
    <w:rsid w:val="00D824DB"/>
    <w:rsid w:val="00D82809"/>
    <w:rsid w:val="00D83E52"/>
    <w:rsid w:val="00D840DF"/>
    <w:rsid w:val="00D848BB"/>
    <w:rsid w:val="00D87DC0"/>
    <w:rsid w:val="00D9184D"/>
    <w:rsid w:val="00D95874"/>
    <w:rsid w:val="00D95A0A"/>
    <w:rsid w:val="00D9610F"/>
    <w:rsid w:val="00D96C60"/>
    <w:rsid w:val="00DA2E76"/>
    <w:rsid w:val="00DA4070"/>
    <w:rsid w:val="00DA47F0"/>
    <w:rsid w:val="00DA4D4C"/>
    <w:rsid w:val="00DA7A5D"/>
    <w:rsid w:val="00DB0218"/>
    <w:rsid w:val="00DB039C"/>
    <w:rsid w:val="00DB0F98"/>
    <w:rsid w:val="00DB1D3C"/>
    <w:rsid w:val="00DB2439"/>
    <w:rsid w:val="00DB3559"/>
    <w:rsid w:val="00DB5031"/>
    <w:rsid w:val="00DB56F6"/>
    <w:rsid w:val="00DB572E"/>
    <w:rsid w:val="00DB5EE5"/>
    <w:rsid w:val="00DB6586"/>
    <w:rsid w:val="00DB742D"/>
    <w:rsid w:val="00DB750A"/>
    <w:rsid w:val="00DC47DC"/>
    <w:rsid w:val="00DC73EC"/>
    <w:rsid w:val="00DD1E5F"/>
    <w:rsid w:val="00DD2E6D"/>
    <w:rsid w:val="00DD3618"/>
    <w:rsid w:val="00DD6655"/>
    <w:rsid w:val="00DD7D2D"/>
    <w:rsid w:val="00DE0914"/>
    <w:rsid w:val="00DE18BA"/>
    <w:rsid w:val="00DE20BD"/>
    <w:rsid w:val="00DE4068"/>
    <w:rsid w:val="00DE4BA7"/>
    <w:rsid w:val="00DE642E"/>
    <w:rsid w:val="00DE7246"/>
    <w:rsid w:val="00DE7820"/>
    <w:rsid w:val="00DF05D3"/>
    <w:rsid w:val="00DF067D"/>
    <w:rsid w:val="00DF0CF6"/>
    <w:rsid w:val="00DF3381"/>
    <w:rsid w:val="00DF4914"/>
    <w:rsid w:val="00DF4A1B"/>
    <w:rsid w:val="00DF5695"/>
    <w:rsid w:val="00DF5711"/>
    <w:rsid w:val="00DF585B"/>
    <w:rsid w:val="00DF6E59"/>
    <w:rsid w:val="00E121C8"/>
    <w:rsid w:val="00E12450"/>
    <w:rsid w:val="00E13DFF"/>
    <w:rsid w:val="00E142D0"/>
    <w:rsid w:val="00E1524F"/>
    <w:rsid w:val="00E159A7"/>
    <w:rsid w:val="00E16B09"/>
    <w:rsid w:val="00E1702F"/>
    <w:rsid w:val="00E21F00"/>
    <w:rsid w:val="00E22DBC"/>
    <w:rsid w:val="00E22EE7"/>
    <w:rsid w:val="00E26E53"/>
    <w:rsid w:val="00E30D2C"/>
    <w:rsid w:val="00E31306"/>
    <w:rsid w:val="00E32C76"/>
    <w:rsid w:val="00E3352A"/>
    <w:rsid w:val="00E34429"/>
    <w:rsid w:val="00E34DEE"/>
    <w:rsid w:val="00E36C06"/>
    <w:rsid w:val="00E413AD"/>
    <w:rsid w:val="00E42577"/>
    <w:rsid w:val="00E461DC"/>
    <w:rsid w:val="00E5344A"/>
    <w:rsid w:val="00E541DF"/>
    <w:rsid w:val="00E54289"/>
    <w:rsid w:val="00E55503"/>
    <w:rsid w:val="00E57CC2"/>
    <w:rsid w:val="00E6138D"/>
    <w:rsid w:val="00E61A7B"/>
    <w:rsid w:val="00E6540B"/>
    <w:rsid w:val="00E65F77"/>
    <w:rsid w:val="00E70434"/>
    <w:rsid w:val="00E70F9A"/>
    <w:rsid w:val="00E733BF"/>
    <w:rsid w:val="00E74A8C"/>
    <w:rsid w:val="00E74C36"/>
    <w:rsid w:val="00E809AA"/>
    <w:rsid w:val="00E80A1A"/>
    <w:rsid w:val="00E854C7"/>
    <w:rsid w:val="00E86AB3"/>
    <w:rsid w:val="00E873AB"/>
    <w:rsid w:val="00E934E2"/>
    <w:rsid w:val="00E94E22"/>
    <w:rsid w:val="00E979D9"/>
    <w:rsid w:val="00E97C4F"/>
    <w:rsid w:val="00EA0EEE"/>
    <w:rsid w:val="00EA1124"/>
    <w:rsid w:val="00EA19F2"/>
    <w:rsid w:val="00EA35BF"/>
    <w:rsid w:val="00EA4BC4"/>
    <w:rsid w:val="00EA51C9"/>
    <w:rsid w:val="00EA66A6"/>
    <w:rsid w:val="00EB1436"/>
    <w:rsid w:val="00EB2441"/>
    <w:rsid w:val="00EB2BB0"/>
    <w:rsid w:val="00EB320C"/>
    <w:rsid w:val="00EB394D"/>
    <w:rsid w:val="00EB5501"/>
    <w:rsid w:val="00EB5D89"/>
    <w:rsid w:val="00EB72E9"/>
    <w:rsid w:val="00EC1C74"/>
    <w:rsid w:val="00EC21F8"/>
    <w:rsid w:val="00EC2214"/>
    <w:rsid w:val="00EC4056"/>
    <w:rsid w:val="00EC4C1B"/>
    <w:rsid w:val="00EC4FCB"/>
    <w:rsid w:val="00ED2FF7"/>
    <w:rsid w:val="00ED598E"/>
    <w:rsid w:val="00ED643A"/>
    <w:rsid w:val="00ED7BA3"/>
    <w:rsid w:val="00EE305C"/>
    <w:rsid w:val="00EE331E"/>
    <w:rsid w:val="00EE61C2"/>
    <w:rsid w:val="00EE6A8D"/>
    <w:rsid w:val="00EF0160"/>
    <w:rsid w:val="00EF1012"/>
    <w:rsid w:val="00EF2064"/>
    <w:rsid w:val="00EF29C6"/>
    <w:rsid w:val="00EF3B77"/>
    <w:rsid w:val="00EF60D7"/>
    <w:rsid w:val="00EF7FF1"/>
    <w:rsid w:val="00F04AFB"/>
    <w:rsid w:val="00F05062"/>
    <w:rsid w:val="00F07143"/>
    <w:rsid w:val="00F07232"/>
    <w:rsid w:val="00F07A3E"/>
    <w:rsid w:val="00F07C80"/>
    <w:rsid w:val="00F107EC"/>
    <w:rsid w:val="00F1160D"/>
    <w:rsid w:val="00F1194C"/>
    <w:rsid w:val="00F124FF"/>
    <w:rsid w:val="00F1327A"/>
    <w:rsid w:val="00F13ADB"/>
    <w:rsid w:val="00F14695"/>
    <w:rsid w:val="00F150F0"/>
    <w:rsid w:val="00F16FF1"/>
    <w:rsid w:val="00F207DA"/>
    <w:rsid w:val="00F21B08"/>
    <w:rsid w:val="00F228BD"/>
    <w:rsid w:val="00F25230"/>
    <w:rsid w:val="00F25AD9"/>
    <w:rsid w:val="00F2652A"/>
    <w:rsid w:val="00F30DC4"/>
    <w:rsid w:val="00F318B7"/>
    <w:rsid w:val="00F31A00"/>
    <w:rsid w:val="00F35683"/>
    <w:rsid w:val="00F424A2"/>
    <w:rsid w:val="00F424A3"/>
    <w:rsid w:val="00F42DAC"/>
    <w:rsid w:val="00F43708"/>
    <w:rsid w:val="00F43CEA"/>
    <w:rsid w:val="00F46811"/>
    <w:rsid w:val="00F47432"/>
    <w:rsid w:val="00F476BE"/>
    <w:rsid w:val="00F501DA"/>
    <w:rsid w:val="00F509B0"/>
    <w:rsid w:val="00F5227B"/>
    <w:rsid w:val="00F52F75"/>
    <w:rsid w:val="00F53223"/>
    <w:rsid w:val="00F532FC"/>
    <w:rsid w:val="00F53594"/>
    <w:rsid w:val="00F53FF8"/>
    <w:rsid w:val="00F55764"/>
    <w:rsid w:val="00F56EAE"/>
    <w:rsid w:val="00F64236"/>
    <w:rsid w:val="00F662F6"/>
    <w:rsid w:val="00F747D0"/>
    <w:rsid w:val="00F765AD"/>
    <w:rsid w:val="00F76AEA"/>
    <w:rsid w:val="00F833D0"/>
    <w:rsid w:val="00F83784"/>
    <w:rsid w:val="00F83E36"/>
    <w:rsid w:val="00F84105"/>
    <w:rsid w:val="00F85FDB"/>
    <w:rsid w:val="00F86A43"/>
    <w:rsid w:val="00F875E3"/>
    <w:rsid w:val="00F9001F"/>
    <w:rsid w:val="00F922AE"/>
    <w:rsid w:val="00F93B17"/>
    <w:rsid w:val="00F96414"/>
    <w:rsid w:val="00F96935"/>
    <w:rsid w:val="00F96943"/>
    <w:rsid w:val="00F97847"/>
    <w:rsid w:val="00F979B5"/>
    <w:rsid w:val="00FA03E5"/>
    <w:rsid w:val="00FA05AE"/>
    <w:rsid w:val="00FA1E74"/>
    <w:rsid w:val="00FA4337"/>
    <w:rsid w:val="00FA55F7"/>
    <w:rsid w:val="00FA7F60"/>
    <w:rsid w:val="00FB1ED3"/>
    <w:rsid w:val="00FB23D2"/>
    <w:rsid w:val="00FB25EC"/>
    <w:rsid w:val="00FB2BBD"/>
    <w:rsid w:val="00FB2D7E"/>
    <w:rsid w:val="00FB662E"/>
    <w:rsid w:val="00FC195B"/>
    <w:rsid w:val="00FC3EC1"/>
    <w:rsid w:val="00FD05A4"/>
    <w:rsid w:val="00FD0E05"/>
    <w:rsid w:val="00FD20F3"/>
    <w:rsid w:val="00FD39DF"/>
    <w:rsid w:val="00FD3A87"/>
    <w:rsid w:val="00FD7902"/>
    <w:rsid w:val="00FE112B"/>
    <w:rsid w:val="00FE1AED"/>
    <w:rsid w:val="00FE2AD2"/>
    <w:rsid w:val="00FE2C36"/>
    <w:rsid w:val="00FE3EFD"/>
    <w:rsid w:val="00FE49DE"/>
    <w:rsid w:val="00FE52A1"/>
    <w:rsid w:val="00FE73AD"/>
    <w:rsid w:val="00FF2C4B"/>
    <w:rsid w:val="00FF3CC9"/>
    <w:rsid w:val="00FF558E"/>
    <w:rsid w:val="00FF7E20"/>
    <w:rsid w:val="0D6D44DB"/>
    <w:rsid w:val="11757920"/>
    <w:rsid w:val="1AE44EA5"/>
    <w:rsid w:val="2D367A3A"/>
    <w:rsid w:val="4B4615A0"/>
    <w:rsid w:val="575E0CD6"/>
    <w:rsid w:val="66E5F196"/>
    <w:rsid w:val="72B781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6BED72E"/>
  <w15:chartTrackingRefBased/>
  <w15:docId w15:val="{134CA4DB-3326-4FC8-944F-4EFFEE8F5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locked="1" w:uiPriority="7"/>
    <w:lsdException w:name="heading 2" w:semiHidden="1" w:uiPriority="0" w:unhideWhenUsed="1"/>
    <w:lsdException w:name="heading 3" w:semiHidden="1" w:uiPriority="0" w:unhideWhenUsed="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2"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semiHidden="1" w:uiPriority="31"/>
    <w:lsdException w:name="Intense Reference" w:uiPriority="32"/>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1DD3"/>
    <w:pPr>
      <w:spacing w:before="120" w:after="120"/>
    </w:pPr>
    <w:rPr>
      <w:rFonts w:ascii="Segoe UI" w:hAnsi="Segoe UI"/>
      <w:sz w:val="20"/>
    </w:rPr>
  </w:style>
  <w:style w:type="paragraph" w:styleId="Heading1">
    <w:name w:val="heading 1"/>
    <w:basedOn w:val="Normal"/>
    <w:next w:val="L1-Step-QS"/>
    <w:link w:val="Heading1Char"/>
    <w:uiPriority w:val="7"/>
    <w:locked/>
    <w:rsid w:val="002F274C"/>
    <w:pPr>
      <w:keepNext/>
      <w:numPr>
        <w:numId w:val="12"/>
      </w:numPr>
      <w:spacing w:before="360" w:after="60"/>
      <w:ind w:left="720" w:hanging="720"/>
      <w:outlineLvl w:val="0"/>
    </w:pPr>
    <w:rPr>
      <w:rFonts w:eastAsia="Times New Roman" w:cs="Segoe UI"/>
      <w:b/>
      <w:bCs/>
      <w:kern w:val="32"/>
      <w14:ligatures w14:val="none"/>
    </w:rPr>
  </w:style>
  <w:style w:type="paragraph" w:styleId="Heading2">
    <w:name w:val="heading 2"/>
    <w:basedOn w:val="Normal"/>
    <w:next w:val="L2-Step-QS"/>
    <w:link w:val="Heading2Char"/>
    <w:uiPriority w:val="4"/>
    <w:semiHidden/>
    <w:rsid w:val="002F274C"/>
    <w:pPr>
      <w:keepNext/>
      <w:numPr>
        <w:ilvl w:val="1"/>
        <w:numId w:val="12"/>
      </w:numPr>
      <w:spacing w:before="320" w:after="60"/>
      <w:outlineLvl w:val="1"/>
    </w:pPr>
    <w:rPr>
      <w:rFonts w:eastAsia="Times New Roman" w:cs="Segoe UI"/>
      <w:b/>
      <w:bCs/>
      <w:iCs/>
      <w:kern w:val="0"/>
      <w14:ligatures w14:val="none"/>
    </w:rPr>
  </w:style>
  <w:style w:type="paragraph" w:styleId="Heading3">
    <w:name w:val="heading 3"/>
    <w:basedOn w:val="Normal"/>
    <w:next w:val="Normal"/>
    <w:link w:val="Heading3Char"/>
    <w:uiPriority w:val="4"/>
    <w:semiHidden/>
    <w:rsid w:val="003978B6"/>
    <w:pPr>
      <w:keepNext/>
      <w:numPr>
        <w:ilvl w:val="2"/>
        <w:numId w:val="12"/>
      </w:numPr>
      <w:tabs>
        <w:tab w:val="clear" w:pos="720"/>
        <w:tab w:val="num" w:pos="1530"/>
      </w:tabs>
      <w:spacing w:before="280" w:after="60"/>
      <w:outlineLvl w:val="2"/>
    </w:pPr>
    <w:rPr>
      <w:rFonts w:eastAsia="Times New Roman" w:cs="Arial"/>
      <w:b/>
      <w:bCs/>
      <w:kern w:val="0"/>
      <w:sz w:val="22"/>
      <w:szCs w:val="26"/>
      <w14:ligatures w14:val="none"/>
    </w:rPr>
  </w:style>
  <w:style w:type="paragraph" w:styleId="Heading4">
    <w:name w:val="heading 4"/>
    <w:aliases w:val="SubTopic Label"/>
    <w:basedOn w:val="Normal"/>
    <w:next w:val="Normal"/>
    <w:link w:val="Heading4Char"/>
    <w:uiPriority w:val="4"/>
    <w:semiHidden/>
    <w:rsid w:val="00CA6FE7"/>
    <w:pPr>
      <w:keepNext/>
      <w:keepLines/>
      <w:numPr>
        <w:ilvl w:val="3"/>
        <w:numId w:val="12"/>
      </w:numPr>
      <w:tabs>
        <w:tab w:val="clear" w:pos="864"/>
        <w:tab w:val="num" w:pos="360"/>
      </w:tabs>
      <w:spacing w:before="80" w:after="40"/>
      <w:ind w:left="0" w:firstLine="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4"/>
    <w:semiHidden/>
    <w:rsid w:val="00CA6FE7"/>
    <w:pPr>
      <w:keepNext/>
      <w:keepLines/>
      <w:numPr>
        <w:ilvl w:val="4"/>
        <w:numId w:val="12"/>
      </w:numPr>
      <w:tabs>
        <w:tab w:val="clear" w:pos="1008"/>
        <w:tab w:val="num" w:pos="360"/>
      </w:tabs>
      <w:spacing w:before="80" w:after="40"/>
      <w:ind w:left="0" w:firstLine="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4"/>
    <w:semiHidden/>
    <w:rsid w:val="00CA6FE7"/>
    <w:pPr>
      <w:keepNext/>
      <w:keepLines/>
      <w:numPr>
        <w:ilvl w:val="5"/>
        <w:numId w:val="12"/>
      </w:numPr>
      <w:tabs>
        <w:tab w:val="clear" w:pos="1152"/>
        <w:tab w:val="num" w:pos="360"/>
      </w:tabs>
      <w:spacing w:before="40"/>
      <w:ind w:left="0" w:firstLine="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4"/>
    <w:semiHidden/>
    <w:rsid w:val="00CA6FE7"/>
    <w:pPr>
      <w:keepNext/>
      <w:keepLines/>
      <w:numPr>
        <w:ilvl w:val="6"/>
        <w:numId w:val="12"/>
      </w:numPr>
      <w:tabs>
        <w:tab w:val="clear" w:pos="1296"/>
        <w:tab w:val="num" w:pos="360"/>
      </w:tabs>
      <w:spacing w:before="40"/>
      <w:ind w:left="0" w:firstLine="0"/>
      <w:outlineLvl w:val="6"/>
    </w:pPr>
    <w:rPr>
      <w:rFonts w:eastAsiaTheme="majorEastAsia" w:cstheme="majorBidi"/>
      <w:color w:val="595959" w:themeColor="text1" w:themeTint="A6"/>
    </w:rPr>
  </w:style>
  <w:style w:type="paragraph" w:styleId="Heading8">
    <w:name w:val="heading 8"/>
    <w:basedOn w:val="Normal"/>
    <w:next w:val="Normal"/>
    <w:link w:val="Heading8Char"/>
    <w:uiPriority w:val="4"/>
    <w:semiHidden/>
    <w:rsid w:val="00CA6FE7"/>
    <w:pPr>
      <w:keepNext/>
      <w:keepLines/>
      <w:numPr>
        <w:ilvl w:val="7"/>
        <w:numId w:val="12"/>
      </w:numPr>
      <w:tabs>
        <w:tab w:val="clear" w:pos="1440"/>
        <w:tab w:val="num" w:pos="360"/>
      </w:tabs>
      <w:ind w:left="0" w:firstLin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4"/>
    <w:semiHidden/>
    <w:rsid w:val="00CA6FE7"/>
    <w:pPr>
      <w:keepNext/>
      <w:keepLines/>
      <w:numPr>
        <w:ilvl w:val="8"/>
        <w:numId w:val="12"/>
      </w:numPr>
      <w:tabs>
        <w:tab w:val="clear" w:pos="1584"/>
        <w:tab w:val="num" w:pos="360"/>
      </w:tabs>
      <w:ind w:left="0" w:firstLin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1"/>
    <w:semiHidden/>
    <w:rsid w:val="003C1AE7"/>
    <w:rPr>
      <w:rFonts w:ascii="Segoe UI" w:eastAsia="Times New Roman" w:hAnsi="Segoe UI" w:cs="Segoe UI"/>
      <w:b/>
      <w:bCs/>
      <w:kern w:val="32"/>
      <w:sz w:val="20"/>
      <w14:ligatures w14:val="none"/>
    </w:rPr>
  </w:style>
  <w:style w:type="character" w:customStyle="1" w:styleId="Heading2Char">
    <w:name w:val="Heading 2 Char"/>
    <w:basedOn w:val="DefaultParagraphFont"/>
    <w:link w:val="Heading2"/>
    <w:uiPriority w:val="4"/>
    <w:semiHidden/>
    <w:rsid w:val="00292B32"/>
    <w:rPr>
      <w:rFonts w:ascii="Segoe UI" w:eastAsia="Times New Roman" w:hAnsi="Segoe UI" w:cs="Segoe UI"/>
      <w:b/>
      <w:bCs/>
      <w:iCs/>
      <w:kern w:val="0"/>
      <w14:ligatures w14:val="none"/>
    </w:rPr>
  </w:style>
  <w:style w:type="character" w:customStyle="1" w:styleId="Heading3Char">
    <w:name w:val="Heading 3 Char"/>
    <w:basedOn w:val="DefaultParagraphFont"/>
    <w:link w:val="Heading3"/>
    <w:uiPriority w:val="4"/>
    <w:semiHidden/>
    <w:rsid w:val="00292B32"/>
    <w:rPr>
      <w:rFonts w:ascii="Arial" w:eastAsia="Times New Roman" w:hAnsi="Arial" w:cs="Arial"/>
      <w:b/>
      <w:bCs/>
      <w:kern w:val="0"/>
      <w:sz w:val="22"/>
      <w:szCs w:val="26"/>
      <w14:ligatures w14:val="none"/>
    </w:rPr>
  </w:style>
  <w:style w:type="character" w:customStyle="1" w:styleId="Heading4Char">
    <w:name w:val="Heading 4 Char"/>
    <w:aliases w:val="SubTopic Label Char"/>
    <w:basedOn w:val="DefaultParagraphFont"/>
    <w:link w:val="Heading4"/>
    <w:uiPriority w:val="4"/>
    <w:semiHidden/>
    <w:rsid w:val="00292B32"/>
    <w:rPr>
      <w:rFonts w:ascii="Arial" w:eastAsiaTheme="majorEastAsia" w:hAnsi="Arial" w:cstheme="majorBidi"/>
      <w:i/>
      <w:iCs/>
      <w:color w:val="0F4761" w:themeColor="accent1" w:themeShade="BF"/>
    </w:rPr>
  </w:style>
  <w:style w:type="character" w:customStyle="1" w:styleId="Heading5Char">
    <w:name w:val="Heading 5 Char"/>
    <w:basedOn w:val="DefaultParagraphFont"/>
    <w:link w:val="Heading5"/>
    <w:uiPriority w:val="4"/>
    <w:semiHidden/>
    <w:rsid w:val="00292B32"/>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4"/>
    <w:semiHidden/>
    <w:rsid w:val="00292B32"/>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4"/>
    <w:semiHidden/>
    <w:rsid w:val="00292B32"/>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4"/>
    <w:semiHidden/>
    <w:rsid w:val="00292B32"/>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4"/>
    <w:semiHidden/>
    <w:rsid w:val="00292B32"/>
    <w:rPr>
      <w:rFonts w:ascii="Arial" w:eastAsiaTheme="majorEastAsia" w:hAnsi="Arial" w:cstheme="majorBidi"/>
      <w:color w:val="272727" w:themeColor="text1" w:themeTint="D8"/>
    </w:rPr>
  </w:style>
  <w:style w:type="paragraph" w:styleId="Title">
    <w:name w:val="Title"/>
    <w:basedOn w:val="Normal"/>
    <w:next w:val="Normal"/>
    <w:link w:val="TitleChar"/>
    <w:uiPriority w:val="10"/>
    <w:qFormat/>
    <w:rsid w:val="00CA6FE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3E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rsid w:val="00CA6F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F83E36"/>
    <w:rPr>
      <w:rFonts w:ascii="Segoe UI" w:eastAsiaTheme="majorEastAsia" w:hAnsi="Segoe UI" w:cstheme="majorBidi"/>
      <w:color w:val="595959" w:themeColor="text1" w:themeTint="A6"/>
      <w:spacing w:val="15"/>
      <w:sz w:val="28"/>
      <w:szCs w:val="28"/>
    </w:rPr>
  </w:style>
  <w:style w:type="paragraph" w:styleId="Quote">
    <w:name w:val="Quote"/>
    <w:basedOn w:val="Normal"/>
    <w:next w:val="Normal"/>
    <w:link w:val="QuoteChar"/>
    <w:uiPriority w:val="29"/>
    <w:semiHidden/>
    <w:rsid w:val="00CA6FE7"/>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F83E36"/>
    <w:rPr>
      <w:rFonts w:ascii="Segoe UI" w:hAnsi="Segoe UI"/>
      <w:i/>
      <w:iCs/>
      <w:color w:val="404040" w:themeColor="text1" w:themeTint="BF"/>
      <w:sz w:val="20"/>
    </w:rPr>
  </w:style>
  <w:style w:type="paragraph" w:styleId="ListParagraph">
    <w:name w:val="List Paragraph"/>
    <w:basedOn w:val="Normal"/>
    <w:uiPriority w:val="34"/>
    <w:semiHidden/>
    <w:rsid w:val="00CA6FE7"/>
    <w:pPr>
      <w:ind w:left="720"/>
      <w:contextualSpacing/>
    </w:pPr>
  </w:style>
  <w:style w:type="character" w:styleId="IntenseEmphasis">
    <w:name w:val="Intense Emphasis"/>
    <w:basedOn w:val="DefaultParagraphFont"/>
    <w:uiPriority w:val="21"/>
    <w:semiHidden/>
    <w:rsid w:val="00CA6FE7"/>
    <w:rPr>
      <w:i/>
      <w:iCs/>
      <w:color w:val="0F4761" w:themeColor="accent1" w:themeShade="BF"/>
    </w:rPr>
  </w:style>
  <w:style w:type="paragraph" w:styleId="IntenseQuote">
    <w:name w:val="Intense Quote"/>
    <w:basedOn w:val="Normal"/>
    <w:next w:val="Normal"/>
    <w:link w:val="IntenseQuoteChar"/>
    <w:uiPriority w:val="30"/>
    <w:semiHidden/>
    <w:rsid w:val="00CA6F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F83E36"/>
    <w:rPr>
      <w:rFonts w:ascii="Segoe UI" w:hAnsi="Segoe UI"/>
      <w:i/>
      <w:iCs/>
      <w:color w:val="0F4761" w:themeColor="accent1" w:themeShade="BF"/>
      <w:sz w:val="20"/>
    </w:rPr>
  </w:style>
  <w:style w:type="character" w:styleId="IntenseReference">
    <w:name w:val="Intense Reference"/>
    <w:basedOn w:val="DefaultParagraphFont"/>
    <w:uiPriority w:val="32"/>
    <w:semiHidden/>
    <w:rsid w:val="00CA6FE7"/>
    <w:rPr>
      <w:b/>
      <w:bCs/>
      <w:smallCaps/>
      <w:color w:val="0F4761" w:themeColor="accent1" w:themeShade="BF"/>
      <w:spacing w:val="5"/>
    </w:rPr>
  </w:style>
  <w:style w:type="table" w:styleId="TableGrid">
    <w:name w:val="Table Grid"/>
    <w:basedOn w:val="TableNormal"/>
    <w:uiPriority w:val="39"/>
    <w:rsid w:val="00CA6FE7"/>
    <w:rPr>
      <w:rFonts w:ascii="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BodyTxt-QS">
    <w:name w:val="BodyTxt-QS"/>
    <w:link w:val="BodyTxt-QSChar"/>
    <w:uiPriority w:val="2"/>
    <w:qFormat/>
    <w:rsid w:val="003D5027"/>
    <w:pPr>
      <w:spacing w:before="120" w:after="120"/>
      <w:ind w:left="720"/>
    </w:pPr>
    <w:rPr>
      <w:rFonts w:ascii="Segoe UI" w:hAnsi="Segoe UI" w:cs="Segoe UI"/>
      <w:kern w:val="0"/>
      <w:sz w:val="20"/>
      <w:szCs w:val="20"/>
      <w14:ligatures w14:val="none"/>
    </w:rPr>
  </w:style>
  <w:style w:type="paragraph" w:customStyle="1" w:styleId="TableTxt-Bullet-QS">
    <w:name w:val="TableTxt-Bullet-QS"/>
    <w:basedOn w:val="TableTxt-QS"/>
    <w:uiPriority w:val="13"/>
    <w:qFormat/>
    <w:rsid w:val="008337DE"/>
    <w:pPr>
      <w:numPr>
        <w:numId w:val="4"/>
      </w:numPr>
      <w:tabs>
        <w:tab w:val="clear" w:pos="720"/>
        <w:tab w:val="num" w:pos="305"/>
      </w:tabs>
      <w:ind w:left="309" w:hanging="274"/>
    </w:pPr>
  </w:style>
  <w:style w:type="paragraph" w:customStyle="1" w:styleId="H1-QS">
    <w:name w:val="H1-QS"/>
    <w:basedOn w:val="Heading1"/>
    <w:next w:val="L1-Step-QS"/>
    <w:link w:val="H1-QSChar"/>
    <w:uiPriority w:val="5"/>
    <w:qFormat/>
    <w:rsid w:val="00D43674"/>
    <w:rPr>
      <w:sz w:val="24"/>
    </w:rPr>
  </w:style>
  <w:style w:type="paragraph" w:customStyle="1" w:styleId="H2-QS">
    <w:name w:val="H2-QS"/>
    <w:basedOn w:val="Heading2"/>
    <w:next w:val="L2-Step-QS"/>
    <w:link w:val="H2-QSChar"/>
    <w:uiPriority w:val="29"/>
    <w:qFormat/>
    <w:rsid w:val="005439FF"/>
    <w:rPr>
      <w:sz w:val="22"/>
    </w:rPr>
  </w:style>
  <w:style w:type="paragraph" w:customStyle="1" w:styleId="TableTxt-QS">
    <w:name w:val="TableTxt-QS"/>
    <w:link w:val="TableTxt-QSChar"/>
    <w:uiPriority w:val="3"/>
    <w:qFormat/>
    <w:rsid w:val="005439FF"/>
    <w:pPr>
      <w:spacing w:before="120" w:after="120"/>
    </w:pPr>
    <w:rPr>
      <w:rFonts w:ascii="Segoe UI" w:hAnsi="Segoe UI" w:cs="Segoe UI"/>
      <w:kern w:val="0"/>
      <w:sz w:val="20"/>
      <w:szCs w:val="20"/>
      <w14:ligatures w14:val="none"/>
    </w:rPr>
  </w:style>
  <w:style w:type="paragraph" w:customStyle="1" w:styleId="TableTxt-alpha-QS">
    <w:name w:val="TableTxt-alpha-QS"/>
    <w:basedOn w:val="TableTxt-QS"/>
    <w:uiPriority w:val="15"/>
    <w:qFormat/>
    <w:rsid w:val="0087287C"/>
    <w:pPr>
      <w:numPr>
        <w:numId w:val="13"/>
      </w:numPr>
      <w:ind w:left="360"/>
    </w:pPr>
  </w:style>
  <w:style w:type="character" w:styleId="UnresolvedMention">
    <w:name w:val="Unresolved Mention"/>
    <w:basedOn w:val="DefaultParagraphFont"/>
    <w:uiPriority w:val="99"/>
    <w:semiHidden/>
    <w:unhideWhenUsed/>
    <w:rsid w:val="00F35683"/>
    <w:rPr>
      <w:color w:val="605E5C"/>
      <w:shd w:val="clear" w:color="auto" w:fill="E1DFDD"/>
    </w:rPr>
  </w:style>
  <w:style w:type="paragraph" w:customStyle="1" w:styleId="BodyBulletLIst">
    <w:name w:val="BodyBulletLIst"/>
    <w:uiPriority w:val="3"/>
    <w:semiHidden/>
    <w:qFormat/>
    <w:rsid w:val="00690EC7"/>
    <w:pPr>
      <w:numPr>
        <w:numId w:val="1"/>
      </w:numPr>
      <w:spacing w:before="20" w:after="20"/>
    </w:pPr>
    <w:rPr>
      <w:rFonts w:ascii="Arial" w:hAnsi="Arial" w:cs="Arial"/>
      <w:color w:val="000000" w:themeColor="text1"/>
      <w:kern w:val="0"/>
      <w:sz w:val="20"/>
      <w:szCs w:val="22"/>
      <w14:ligatures w14:val="none"/>
    </w:rPr>
  </w:style>
  <w:style w:type="character" w:customStyle="1" w:styleId="wacimagecontainer">
    <w:name w:val="wacimagecontainer"/>
    <w:basedOn w:val="DefaultParagraphFont"/>
    <w:semiHidden/>
    <w:rsid w:val="00CA6FE7"/>
  </w:style>
  <w:style w:type="paragraph" w:customStyle="1" w:styleId="TableHeader-QS">
    <w:name w:val="TableHeader-QS"/>
    <w:basedOn w:val="Normal"/>
    <w:uiPriority w:val="7"/>
    <w:qFormat/>
    <w:rsid w:val="005439FF"/>
    <w:pPr>
      <w:keepNext/>
      <w:spacing w:before="20" w:after="20"/>
      <w:jc w:val="center"/>
    </w:pPr>
    <w:rPr>
      <w:rFonts w:cs="Segoe UI"/>
      <w:b/>
      <w:bCs/>
      <w:szCs w:val="20"/>
    </w:rPr>
  </w:style>
  <w:style w:type="paragraph" w:customStyle="1" w:styleId="TableTxt-num-QS">
    <w:name w:val="TableTxt-num-QS"/>
    <w:basedOn w:val="TableTxt-alpha-QS"/>
    <w:uiPriority w:val="17"/>
    <w:qFormat/>
    <w:rsid w:val="0087287C"/>
    <w:pPr>
      <w:numPr>
        <w:numId w:val="14"/>
      </w:numPr>
    </w:pPr>
  </w:style>
  <w:style w:type="paragraph" w:customStyle="1" w:styleId="TableTxt-Bullet2-QS">
    <w:name w:val="TableTxt-Bullet(2)-QS"/>
    <w:basedOn w:val="TableTxt-Bullet-QS"/>
    <w:uiPriority w:val="14"/>
    <w:qFormat/>
    <w:rsid w:val="0087287C"/>
    <w:pPr>
      <w:numPr>
        <w:numId w:val="15"/>
      </w:numPr>
    </w:pPr>
  </w:style>
  <w:style w:type="paragraph" w:customStyle="1" w:styleId="H1-Txt-QS">
    <w:name w:val="H1-Txt-QS"/>
    <w:basedOn w:val="H1-QS"/>
    <w:uiPriority w:val="1"/>
    <w:semiHidden/>
    <w:unhideWhenUsed/>
    <w:rsid w:val="008A43E5"/>
    <w:pPr>
      <w:keepNext w:val="0"/>
      <w:numPr>
        <w:numId w:val="0"/>
      </w:numPr>
      <w:spacing w:before="120" w:after="120"/>
    </w:pPr>
    <w:rPr>
      <w:b w:val="0"/>
      <w:sz w:val="20"/>
    </w:rPr>
  </w:style>
  <w:style w:type="paragraph" w:styleId="Header">
    <w:name w:val="header"/>
    <w:basedOn w:val="Normal"/>
    <w:link w:val="HeaderChar"/>
    <w:uiPriority w:val="99"/>
    <w:unhideWhenUsed/>
    <w:rsid w:val="00CA6FE7"/>
    <w:pPr>
      <w:tabs>
        <w:tab w:val="center" w:pos="4680"/>
        <w:tab w:val="right" w:pos="9360"/>
      </w:tabs>
      <w:spacing w:after="0"/>
    </w:pPr>
  </w:style>
  <w:style w:type="character" w:customStyle="1" w:styleId="HeaderChar">
    <w:name w:val="Header Char"/>
    <w:basedOn w:val="DefaultParagraphFont"/>
    <w:link w:val="Header"/>
    <w:uiPriority w:val="99"/>
    <w:rsid w:val="00CA6FE7"/>
  </w:style>
  <w:style w:type="paragraph" w:styleId="Footer">
    <w:name w:val="footer"/>
    <w:basedOn w:val="Normal"/>
    <w:link w:val="FooterChar"/>
    <w:uiPriority w:val="99"/>
    <w:unhideWhenUsed/>
    <w:rsid w:val="00CA6FE7"/>
    <w:pPr>
      <w:tabs>
        <w:tab w:val="center" w:pos="4680"/>
        <w:tab w:val="right" w:pos="9360"/>
      </w:tabs>
      <w:spacing w:after="0"/>
    </w:pPr>
  </w:style>
  <w:style w:type="character" w:customStyle="1" w:styleId="FooterChar">
    <w:name w:val="Footer Char"/>
    <w:basedOn w:val="DefaultParagraphFont"/>
    <w:link w:val="Footer"/>
    <w:uiPriority w:val="99"/>
    <w:rsid w:val="00CA6FE7"/>
  </w:style>
  <w:style w:type="paragraph" w:customStyle="1" w:styleId="QS-NOTE-Style">
    <w:name w:val="QS-NOTE-Style"/>
    <w:next w:val="Normal"/>
    <w:semiHidden/>
    <w:rsid w:val="00826F16"/>
    <w:pPr>
      <w:tabs>
        <w:tab w:val="left" w:pos="1152"/>
      </w:tabs>
      <w:spacing w:before="240" w:after="120"/>
      <w:ind w:left="1152" w:hanging="1152"/>
    </w:pPr>
    <w:rPr>
      <w:rFonts w:ascii="Segoe UI Black" w:eastAsia="Times New Roman" w:hAnsi="Segoe UI Black" w:cs="Times New Roman"/>
      <w:kern w:val="0"/>
      <w:sz w:val="28"/>
      <w:szCs w:val="20"/>
      <w14:ligatures w14:val="none"/>
    </w:rPr>
  </w:style>
  <w:style w:type="paragraph" w:styleId="TOC1">
    <w:name w:val="toc 1"/>
    <w:basedOn w:val="Normal"/>
    <w:next w:val="Normal"/>
    <w:autoRedefine/>
    <w:uiPriority w:val="39"/>
    <w:rsid w:val="0082552F"/>
    <w:pPr>
      <w:tabs>
        <w:tab w:val="left" w:pos="907"/>
        <w:tab w:val="right" w:leader="dot" w:pos="10579"/>
      </w:tabs>
      <w:spacing w:after="20"/>
      <w:ind w:left="907" w:hanging="720"/>
    </w:pPr>
    <w:rPr>
      <w:rFonts w:eastAsia="Times New Roman" w:cs="Times New Roman"/>
      <w:noProof/>
      <w:kern w:val="0"/>
      <w14:ligatures w14:val="none"/>
    </w:rPr>
  </w:style>
  <w:style w:type="paragraph" w:customStyle="1" w:styleId="TextBox">
    <w:name w:val="Text Box"/>
    <w:basedOn w:val="H1-QS"/>
    <w:uiPriority w:val="7"/>
    <w:semiHidden/>
    <w:rsid w:val="00690EC7"/>
    <w:pPr>
      <w:numPr>
        <w:numId w:val="0"/>
      </w:numPr>
      <w:spacing w:afterLines="60" w:after="144"/>
      <w:ind w:left="1080" w:hanging="720"/>
    </w:pPr>
  </w:style>
  <w:style w:type="paragraph" w:styleId="Revision">
    <w:name w:val="Revision"/>
    <w:hidden/>
    <w:uiPriority w:val="99"/>
    <w:semiHidden/>
    <w:rsid w:val="00533DBA"/>
  </w:style>
  <w:style w:type="paragraph" w:styleId="TOCHeading">
    <w:name w:val="TOC Heading"/>
    <w:basedOn w:val="Heading1"/>
    <w:next w:val="Normal"/>
    <w:uiPriority w:val="46"/>
    <w:qFormat/>
    <w:rsid w:val="00690EC7"/>
    <w:pPr>
      <w:spacing w:before="240" w:after="0" w:line="259" w:lineRule="auto"/>
      <w:outlineLvl w:val="9"/>
    </w:pPr>
    <w:rPr>
      <w:rFonts w:ascii="Arial" w:hAnsi="Arial"/>
      <w:kern w:val="0"/>
      <w:sz w:val="24"/>
      <w:szCs w:val="32"/>
    </w:rPr>
  </w:style>
  <w:style w:type="character" w:styleId="Hyperlink">
    <w:name w:val="Hyperlink"/>
    <w:basedOn w:val="DefaultParagraphFont"/>
    <w:uiPriority w:val="99"/>
    <w:unhideWhenUsed/>
    <w:rsid w:val="0042631E"/>
    <w:rPr>
      <w:color w:val="467886" w:themeColor="hyperlink"/>
      <w:u w:val="single"/>
    </w:rPr>
  </w:style>
  <w:style w:type="character" w:customStyle="1" w:styleId="BodyTxt-QSChar">
    <w:name w:val="BodyTxt-QS Char"/>
    <w:basedOn w:val="DefaultParagraphFont"/>
    <w:link w:val="BodyTxt-QS"/>
    <w:uiPriority w:val="2"/>
    <w:rsid w:val="00BB1DD3"/>
    <w:rPr>
      <w:rFonts w:ascii="Segoe UI" w:hAnsi="Segoe UI" w:cs="Segoe UI"/>
      <w:kern w:val="0"/>
      <w:sz w:val="20"/>
      <w:szCs w:val="20"/>
      <w14:ligatures w14:val="none"/>
    </w:rPr>
  </w:style>
  <w:style w:type="paragraph" w:customStyle="1" w:styleId="CaptionFigure-QS">
    <w:name w:val="Caption/Figure-QS"/>
    <w:basedOn w:val="CaptionTable-QS"/>
    <w:next w:val="Normal"/>
    <w:uiPriority w:val="10"/>
    <w:semiHidden/>
    <w:qFormat/>
    <w:rsid w:val="005D238C"/>
    <w:pPr>
      <w:keepNext w:val="0"/>
      <w:spacing w:before="60"/>
    </w:pPr>
    <w:rPr>
      <w:rFonts w:cs="Segoe UI"/>
    </w:rPr>
  </w:style>
  <w:style w:type="paragraph" w:customStyle="1" w:styleId="H0-QSNotinTOC">
    <w:name w:val="H0-QS (Not in TOC)"/>
    <w:basedOn w:val="H0-QS"/>
    <w:qFormat/>
    <w:rsid w:val="00241FE7"/>
  </w:style>
  <w:style w:type="paragraph" w:styleId="Caption">
    <w:name w:val="caption"/>
    <w:next w:val="Normal"/>
    <w:uiPriority w:val="35"/>
    <w:semiHidden/>
    <w:qFormat/>
    <w:rsid w:val="00690EC7"/>
    <w:pPr>
      <w:keepNext/>
      <w:spacing w:before="120" w:after="120"/>
      <w:jc w:val="center"/>
    </w:pPr>
    <w:rPr>
      <w:rFonts w:ascii="Arial" w:hAnsi="Arial" w:cs="Arial"/>
      <w:b/>
      <w:iCs/>
      <w:noProof/>
      <w:kern w:val="0"/>
      <w:szCs w:val="28"/>
      <w:lang w:val="fr-FR"/>
      <w14:ligatures w14:val="none"/>
    </w:rPr>
  </w:style>
  <w:style w:type="character" w:styleId="CommentReference">
    <w:name w:val="annotation reference"/>
    <w:basedOn w:val="DefaultParagraphFont"/>
    <w:uiPriority w:val="99"/>
    <w:semiHidden/>
    <w:unhideWhenUsed/>
    <w:rsid w:val="00FD05A4"/>
    <w:rPr>
      <w:sz w:val="16"/>
      <w:szCs w:val="16"/>
    </w:rPr>
  </w:style>
  <w:style w:type="paragraph" w:styleId="CommentText">
    <w:name w:val="annotation text"/>
    <w:basedOn w:val="Normal"/>
    <w:link w:val="CommentTextChar"/>
    <w:uiPriority w:val="99"/>
    <w:unhideWhenUsed/>
    <w:rsid w:val="00FD05A4"/>
    <w:rPr>
      <w:szCs w:val="20"/>
    </w:rPr>
  </w:style>
  <w:style w:type="character" w:customStyle="1" w:styleId="CommentTextChar">
    <w:name w:val="Comment Text Char"/>
    <w:basedOn w:val="DefaultParagraphFont"/>
    <w:link w:val="CommentText"/>
    <w:uiPriority w:val="99"/>
    <w:rsid w:val="00FD05A4"/>
    <w:rPr>
      <w:sz w:val="20"/>
      <w:szCs w:val="20"/>
    </w:rPr>
  </w:style>
  <w:style w:type="paragraph" w:styleId="CommentSubject">
    <w:name w:val="annotation subject"/>
    <w:basedOn w:val="CommentText"/>
    <w:next w:val="CommentText"/>
    <w:link w:val="CommentSubjectChar"/>
    <w:uiPriority w:val="99"/>
    <w:semiHidden/>
    <w:unhideWhenUsed/>
    <w:rsid w:val="00FD05A4"/>
    <w:rPr>
      <w:b/>
      <w:bCs/>
    </w:rPr>
  </w:style>
  <w:style w:type="character" w:customStyle="1" w:styleId="CommentSubjectChar">
    <w:name w:val="Comment Subject Char"/>
    <w:basedOn w:val="CommentTextChar"/>
    <w:link w:val="CommentSubject"/>
    <w:uiPriority w:val="99"/>
    <w:semiHidden/>
    <w:rsid w:val="00FD05A4"/>
    <w:rPr>
      <w:b/>
      <w:bCs/>
      <w:sz w:val="20"/>
      <w:szCs w:val="20"/>
    </w:rPr>
  </w:style>
  <w:style w:type="table" w:styleId="PlainTable2">
    <w:name w:val="Plain Table 2"/>
    <w:basedOn w:val="TableNormal"/>
    <w:uiPriority w:val="42"/>
    <w:rsid w:val="00794B8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Appendix-QS">
    <w:name w:val="Appendix-QS"/>
    <w:basedOn w:val="Normal"/>
    <w:link w:val="Appendix-QSChar"/>
    <w:uiPriority w:val="1"/>
    <w:semiHidden/>
    <w:qFormat/>
    <w:rsid w:val="003A44C5"/>
    <w:pPr>
      <w:keepNext/>
      <w:pageBreakBefore/>
      <w:spacing w:before="360" w:after="60"/>
    </w:pPr>
    <w:rPr>
      <w:rFonts w:eastAsia="Times New Roman" w:cs="Times New Roman"/>
      <w:b/>
      <w:bCs/>
      <w:kern w:val="0"/>
      <w:sz w:val="24"/>
      <w:szCs w:val="32"/>
      <w14:ligatures w14:val="none"/>
    </w:rPr>
  </w:style>
  <w:style w:type="character" w:customStyle="1" w:styleId="Appendix-QSChar">
    <w:name w:val="Appendix-QS Char"/>
    <w:basedOn w:val="DefaultParagraphFont"/>
    <w:link w:val="Appendix-QS"/>
    <w:uiPriority w:val="1"/>
    <w:semiHidden/>
    <w:rsid w:val="003A44C5"/>
    <w:rPr>
      <w:rFonts w:ascii="Segoe UI" w:eastAsia="Times New Roman" w:hAnsi="Segoe UI" w:cs="Times New Roman"/>
      <w:b/>
      <w:bCs/>
      <w:kern w:val="0"/>
      <w:szCs w:val="32"/>
      <w14:ligatures w14:val="none"/>
    </w:rPr>
  </w:style>
  <w:style w:type="paragraph" w:customStyle="1" w:styleId="GenericHeading">
    <w:name w:val="Generic Heading"/>
    <w:basedOn w:val="Normal"/>
    <w:link w:val="GenericHeadingChar"/>
    <w:uiPriority w:val="3"/>
    <w:semiHidden/>
    <w:rsid w:val="00C90BC8"/>
    <w:pPr>
      <w:ind w:left="792" w:hanging="734"/>
      <w:outlineLvl w:val="0"/>
    </w:pPr>
    <w:rPr>
      <w:rFonts w:cs="Segoe UI"/>
      <w:b/>
      <w:bCs/>
      <w:noProof/>
      <w:kern w:val="0"/>
      <w:szCs w:val="28"/>
      <w14:ligatures w14:val="none"/>
    </w:rPr>
  </w:style>
  <w:style w:type="character" w:customStyle="1" w:styleId="GenericHeadingChar">
    <w:name w:val="Generic Heading Char"/>
    <w:basedOn w:val="DefaultParagraphFont"/>
    <w:link w:val="GenericHeading"/>
    <w:uiPriority w:val="3"/>
    <w:semiHidden/>
    <w:rsid w:val="00292B32"/>
    <w:rPr>
      <w:rFonts w:ascii="Segoe UI" w:hAnsi="Segoe UI" w:cs="Segoe UI"/>
      <w:b/>
      <w:bCs/>
      <w:noProof/>
      <w:kern w:val="0"/>
      <w:szCs w:val="28"/>
      <w14:ligatures w14:val="none"/>
    </w:rPr>
  </w:style>
  <w:style w:type="paragraph" w:styleId="TOC2">
    <w:name w:val="toc 2"/>
    <w:basedOn w:val="Normal"/>
    <w:next w:val="Normal"/>
    <w:autoRedefine/>
    <w:uiPriority w:val="39"/>
    <w:rsid w:val="0080613B"/>
    <w:pPr>
      <w:tabs>
        <w:tab w:val="left" w:pos="1170"/>
        <w:tab w:val="right" w:leader="dot" w:pos="10530"/>
      </w:tabs>
      <w:spacing w:after="100"/>
      <w:ind w:left="1620" w:hanging="1080"/>
    </w:pPr>
    <w:rPr>
      <w:rFonts w:cs="Arial"/>
      <w:szCs w:val="20"/>
    </w:rPr>
  </w:style>
  <w:style w:type="paragraph" w:styleId="TOC3">
    <w:name w:val="toc 3"/>
    <w:basedOn w:val="Normal"/>
    <w:next w:val="Normal"/>
    <w:autoRedefine/>
    <w:uiPriority w:val="46"/>
    <w:semiHidden/>
    <w:rsid w:val="00394868"/>
    <w:pPr>
      <w:spacing w:after="100"/>
      <w:ind w:left="400"/>
    </w:pPr>
    <w:rPr>
      <w:rFonts w:cs="Arial"/>
      <w:szCs w:val="20"/>
    </w:rPr>
  </w:style>
  <w:style w:type="paragraph" w:customStyle="1" w:styleId="H0-QS">
    <w:name w:val="H0-QS"/>
    <w:basedOn w:val="Normal"/>
    <w:next w:val="BodyTxt-QS"/>
    <w:link w:val="H0-QSChar"/>
    <w:uiPriority w:val="1"/>
    <w:qFormat/>
    <w:rsid w:val="00102C85"/>
    <w:pPr>
      <w:keepNext/>
      <w:spacing w:before="360" w:after="60"/>
      <w:ind w:left="792" w:hanging="734"/>
    </w:pPr>
    <w:rPr>
      <w:rFonts w:cs="Segoe UI"/>
      <w:b/>
      <w:bCs/>
      <w:caps/>
      <w:color w:val="000000" w:themeColor="text1"/>
      <w:kern w:val="0"/>
      <w:sz w:val="24"/>
      <w:szCs w:val="28"/>
      <w14:ligatures w14:val="none"/>
    </w:rPr>
  </w:style>
  <w:style w:type="character" w:customStyle="1" w:styleId="H0-QSChar">
    <w:name w:val="H0-QS Char"/>
    <w:basedOn w:val="DefaultParagraphFont"/>
    <w:link w:val="H0-QS"/>
    <w:uiPriority w:val="1"/>
    <w:rsid w:val="008C051E"/>
    <w:rPr>
      <w:rFonts w:ascii="Segoe UI" w:hAnsi="Segoe UI" w:cs="Segoe UI"/>
      <w:b/>
      <w:bCs/>
      <w:caps/>
      <w:color w:val="000000" w:themeColor="text1"/>
      <w:kern w:val="0"/>
      <w:szCs w:val="28"/>
      <w14:ligatures w14:val="none"/>
    </w:rPr>
  </w:style>
  <w:style w:type="character" w:customStyle="1" w:styleId="TableTxt-QSChar">
    <w:name w:val="TableTxt-QS Char"/>
    <w:basedOn w:val="DefaultParagraphFont"/>
    <w:link w:val="TableTxt-QS"/>
    <w:uiPriority w:val="3"/>
    <w:rsid w:val="00BB1DD3"/>
    <w:rPr>
      <w:rFonts w:ascii="Segoe UI" w:hAnsi="Segoe UI" w:cs="Segoe UI"/>
      <w:kern w:val="0"/>
      <w:sz w:val="20"/>
      <w:szCs w:val="20"/>
      <w14:ligatures w14:val="none"/>
    </w:rPr>
  </w:style>
  <w:style w:type="paragraph" w:customStyle="1" w:styleId="CaptionTable-QS">
    <w:name w:val="Caption/Table-QS"/>
    <w:basedOn w:val="Normal"/>
    <w:next w:val="Normal"/>
    <w:link w:val="CaptionTable-QSChar"/>
    <w:uiPriority w:val="2"/>
    <w:qFormat/>
    <w:rsid w:val="00AC5D07"/>
    <w:pPr>
      <w:keepNext/>
      <w:jc w:val="center"/>
    </w:pPr>
    <w:rPr>
      <w:rFonts w:cs="Arial"/>
      <w:b/>
      <w:iCs/>
      <w:noProof/>
      <w:kern w:val="0"/>
      <w:szCs w:val="28"/>
      <w:lang w:val="fr-FR"/>
      <w14:ligatures w14:val="none"/>
    </w:rPr>
  </w:style>
  <w:style w:type="character" w:customStyle="1" w:styleId="CaptionTable-QSChar">
    <w:name w:val="Caption/Table-QS Char"/>
    <w:basedOn w:val="DefaultParagraphFont"/>
    <w:link w:val="CaptionTable-QS"/>
    <w:uiPriority w:val="2"/>
    <w:rsid w:val="003C1AE7"/>
    <w:rPr>
      <w:rFonts w:ascii="Segoe UI" w:hAnsi="Segoe UI" w:cs="Arial"/>
      <w:b/>
      <w:iCs/>
      <w:noProof/>
      <w:kern w:val="0"/>
      <w:sz w:val="20"/>
      <w:szCs w:val="28"/>
      <w:lang w:val="fr-FR"/>
      <w14:ligatures w14:val="none"/>
    </w:rPr>
  </w:style>
  <w:style w:type="character" w:customStyle="1" w:styleId="H1-QSChar">
    <w:name w:val="H1-QS Char"/>
    <w:basedOn w:val="DefaultParagraphFont"/>
    <w:link w:val="H1-QS"/>
    <w:uiPriority w:val="5"/>
    <w:rsid w:val="00BB1DD3"/>
    <w:rPr>
      <w:rFonts w:ascii="Segoe UI" w:eastAsia="Times New Roman" w:hAnsi="Segoe UI" w:cs="Segoe UI"/>
      <w:b/>
      <w:bCs/>
      <w:kern w:val="32"/>
      <w14:ligatures w14:val="none"/>
    </w:rPr>
  </w:style>
  <w:style w:type="character" w:customStyle="1" w:styleId="H2-QSChar">
    <w:name w:val="H2-QS Char"/>
    <w:basedOn w:val="H1-QSChar"/>
    <w:link w:val="H2-QS"/>
    <w:uiPriority w:val="29"/>
    <w:rsid w:val="00BB1DD3"/>
    <w:rPr>
      <w:rFonts w:ascii="Segoe UI" w:eastAsia="Times New Roman" w:hAnsi="Segoe UI" w:cs="Segoe UI"/>
      <w:b/>
      <w:bCs/>
      <w:iCs/>
      <w:kern w:val="0"/>
      <w:sz w:val="22"/>
      <w14:ligatures w14:val="none"/>
    </w:rPr>
  </w:style>
  <w:style w:type="paragraph" w:customStyle="1" w:styleId="BodyTxt-Bullet-QS">
    <w:name w:val="BodyTxt-Bullet-QS"/>
    <w:link w:val="BodyTxt-Bullet-QSChar"/>
    <w:uiPriority w:val="8"/>
    <w:qFormat/>
    <w:rsid w:val="00A77968"/>
    <w:pPr>
      <w:numPr>
        <w:numId w:val="3"/>
      </w:numPr>
      <w:spacing w:before="120" w:after="120"/>
      <w:ind w:left="1080"/>
    </w:pPr>
    <w:rPr>
      <w:rFonts w:ascii="Segoe UI" w:eastAsia="Times New Roman" w:hAnsi="Segoe UI" w:cs="Segoe UI"/>
      <w:bCs/>
      <w:iCs/>
      <w:sz w:val="20"/>
      <w:szCs w:val="20"/>
    </w:rPr>
  </w:style>
  <w:style w:type="paragraph" w:customStyle="1" w:styleId="BodyTxt-Bullet2-QS">
    <w:name w:val="BodyTxt-Bullet(2)-QS"/>
    <w:link w:val="BodyTxt-Bullet2-QSChar"/>
    <w:uiPriority w:val="9"/>
    <w:qFormat/>
    <w:rsid w:val="00A77968"/>
    <w:pPr>
      <w:numPr>
        <w:ilvl w:val="1"/>
        <w:numId w:val="4"/>
      </w:numPr>
      <w:spacing w:before="120" w:after="120"/>
    </w:pPr>
    <w:rPr>
      <w:rFonts w:ascii="Segoe UI" w:eastAsia="Times New Roman" w:hAnsi="Segoe UI" w:cs="Segoe UI"/>
      <w:iCs/>
      <w:sz w:val="20"/>
      <w:szCs w:val="20"/>
    </w:rPr>
  </w:style>
  <w:style w:type="character" w:customStyle="1" w:styleId="BodyTxt-Bullet-QSChar">
    <w:name w:val="BodyTxt-Bullet-QS Char"/>
    <w:basedOn w:val="H2-QSChar"/>
    <w:link w:val="BodyTxt-Bullet-QS"/>
    <w:uiPriority w:val="8"/>
    <w:rsid w:val="00BB1DD3"/>
    <w:rPr>
      <w:rFonts w:ascii="Segoe UI" w:eastAsia="Times New Roman" w:hAnsi="Segoe UI" w:cs="Segoe UI"/>
      <w:b w:val="0"/>
      <w:bCs/>
      <w:iCs/>
      <w:kern w:val="0"/>
      <w:sz w:val="20"/>
      <w:szCs w:val="20"/>
      <w14:ligatures w14:val="none"/>
    </w:rPr>
  </w:style>
  <w:style w:type="character" w:customStyle="1" w:styleId="BodyTxt-Bullet2-QSChar">
    <w:name w:val="BodyTxt-Bullet(2)-QS Char"/>
    <w:basedOn w:val="H2-QSChar"/>
    <w:link w:val="BodyTxt-Bullet2-QS"/>
    <w:uiPriority w:val="9"/>
    <w:rsid w:val="00BB1DD3"/>
    <w:rPr>
      <w:rFonts w:ascii="Segoe UI" w:eastAsia="Times New Roman" w:hAnsi="Segoe UI" w:cs="Segoe UI"/>
      <w:b w:val="0"/>
      <w:bCs w:val="0"/>
      <w:iCs/>
      <w:kern w:val="0"/>
      <w:sz w:val="20"/>
      <w:szCs w:val="20"/>
      <w14:ligatures w14:val="none"/>
    </w:rPr>
  </w:style>
  <w:style w:type="character" w:styleId="FollowedHyperlink">
    <w:name w:val="FollowedHyperlink"/>
    <w:basedOn w:val="DefaultParagraphFont"/>
    <w:uiPriority w:val="99"/>
    <w:semiHidden/>
    <w:unhideWhenUsed/>
    <w:rsid w:val="004A33C5"/>
    <w:rPr>
      <w:color w:val="96607D" w:themeColor="followedHyperlink"/>
      <w:u w:val="single"/>
    </w:rPr>
  </w:style>
  <w:style w:type="paragraph" w:customStyle="1" w:styleId="L1-Step-QS">
    <w:name w:val="L1-Step#-QS"/>
    <w:basedOn w:val="Heading2"/>
    <w:uiPriority w:val="4"/>
    <w:rsid w:val="00F96943"/>
    <w:pPr>
      <w:keepNext w:val="0"/>
      <w:keepLines/>
      <w:tabs>
        <w:tab w:val="clear" w:pos="1440"/>
        <w:tab w:val="num" w:pos="720"/>
      </w:tabs>
      <w:spacing w:before="120" w:after="120"/>
    </w:pPr>
    <w:rPr>
      <w:b w:val="0"/>
      <w:szCs w:val="20"/>
    </w:rPr>
  </w:style>
  <w:style w:type="paragraph" w:customStyle="1" w:styleId="L2-Step-QS">
    <w:name w:val="L2-Step#-QS"/>
    <w:basedOn w:val="Heading3"/>
    <w:uiPriority w:val="30"/>
    <w:rsid w:val="00F96943"/>
    <w:pPr>
      <w:keepNext w:val="0"/>
      <w:tabs>
        <w:tab w:val="clear" w:pos="1530"/>
        <w:tab w:val="num" w:pos="1440"/>
      </w:tabs>
      <w:spacing w:before="120" w:after="120"/>
      <w:ind w:left="1440"/>
    </w:pPr>
    <w:rPr>
      <w:rFonts w:cs="Segoe UI"/>
      <w:b w:val="0"/>
      <w:sz w:val="20"/>
      <w:szCs w:val="22"/>
    </w:rPr>
  </w:style>
  <w:style w:type="paragraph" w:customStyle="1" w:styleId="L1-alpha-QS">
    <w:name w:val="L1-alpha-QS"/>
    <w:basedOn w:val="Normal"/>
    <w:uiPriority w:val="23"/>
    <w:rsid w:val="0087287C"/>
    <w:pPr>
      <w:keepLines/>
      <w:numPr>
        <w:numId w:val="5"/>
      </w:numPr>
      <w:tabs>
        <w:tab w:val="clear" w:pos="1267"/>
        <w:tab w:val="num" w:pos="1080"/>
      </w:tabs>
      <w:ind w:left="1080" w:hanging="360"/>
    </w:pPr>
    <w:rPr>
      <w:rFonts w:eastAsia="Times New Roman" w:cs="Segoe UI"/>
      <w:kern w:val="0"/>
      <w:szCs w:val="20"/>
      <w14:ligatures w14:val="none"/>
    </w:rPr>
  </w:style>
  <w:style w:type="paragraph" w:customStyle="1" w:styleId="L1-bullet-QS">
    <w:name w:val="L1-bullet-QS"/>
    <w:basedOn w:val="Normal"/>
    <w:uiPriority w:val="20"/>
    <w:rsid w:val="0087287C"/>
    <w:pPr>
      <w:keepLines/>
      <w:numPr>
        <w:numId w:val="6"/>
      </w:numPr>
      <w:tabs>
        <w:tab w:val="left" w:pos="1080"/>
      </w:tabs>
      <w:ind w:left="1080" w:hanging="360"/>
    </w:pPr>
    <w:rPr>
      <w:rFonts w:eastAsia="Times New Roman" w:cs="Segoe UI"/>
      <w:kern w:val="0"/>
      <w:szCs w:val="20"/>
      <w14:ligatures w14:val="none"/>
    </w:rPr>
  </w:style>
  <w:style w:type="paragraph" w:customStyle="1" w:styleId="L1-bullet2-QS">
    <w:name w:val="L1-bullet(2)-QS"/>
    <w:basedOn w:val="Normal"/>
    <w:uiPriority w:val="21"/>
    <w:rsid w:val="0087287C"/>
    <w:pPr>
      <w:keepLines/>
      <w:numPr>
        <w:numId w:val="7"/>
      </w:numPr>
      <w:tabs>
        <w:tab w:val="clear" w:pos="1627"/>
        <w:tab w:val="num" w:pos="1710"/>
      </w:tabs>
      <w:ind w:left="1440" w:hanging="360"/>
    </w:pPr>
    <w:rPr>
      <w:rFonts w:eastAsia="Times New Roman" w:cs="Segoe UI"/>
      <w:kern w:val="0"/>
      <w:szCs w:val="20"/>
      <w14:ligatures w14:val="none"/>
    </w:rPr>
  </w:style>
  <w:style w:type="paragraph" w:customStyle="1" w:styleId="L2-bullet-QS">
    <w:name w:val="L2-bullet-QS"/>
    <w:basedOn w:val="Normal"/>
    <w:uiPriority w:val="31"/>
    <w:rsid w:val="0087287C"/>
    <w:pPr>
      <w:keepLines/>
      <w:numPr>
        <w:ilvl w:val="1"/>
        <w:numId w:val="10"/>
      </w:numPr>
      <w:tabs>
        <w:tab w:val="left" w:pos="1800"/>
        <w:tab w:val="left" w:pos="2250"/>
        <w:tab w:val="num" w:pos="2347"/>
      </w:tabs>
      <w:ind w:left="1800"/>
    </w:pPr>
    <w:rPr>
      <w:rFonts w:eastAsia="Times New Roman" w:cs="Segoe UI"/>
      <w:kern w:val="0"/>
      <w:szCs w:val="20"/>
      <w14:ligatures w14:val="none"/>
    </w:rPr>
  </w:style>
  <w:style w:type="character" w:styleId="PageNumber">
    <w:name w:val="page number"/>
    <w:basedOn w:val="DefaultParagraphFont"/>
    <w:uiPriority w:val="99"/>
    <w:unhideWhenUsed/>
    <w:rsid w:val="009568D0"/>
  </w:style>
  <w:style w:type="paragraph" w:customStyle="1" w:styleId="L1-num-QS">
    <w:name w:val="L1-num-QS"/>
    <w:basedOn w:val="Normal"/>
    <w:uiPriority w:val="26"/>
    <w:rsid w:val="0087287C"/>
    <w:pPr>
      <w:keepLines/>
      <w:numPr>
        <w:numId w:val="8"/>
      </w:numPr>
      <w:tabs>
        <w:tab w:val="clear" w:pos="1800"/>
        <w:tab w:val="num" w:pos="1170"/>
      </w:tabs>
      <w:ind w:left="1440" w:hanging="360"/>
    </w:pPr>
    <w:rPr>
      <w:rFonts w:eastAsia="Times New Roman" w:cs="Segoe UI"/>
      <w:noProof/>
      <w:kern w:val="0"/>
      <w:szCs w:val="20"/>
    </w:rPr>
  </w:style>
  <w:style w:type="paragraph" w:customStyle="1" w:styleId="L2-alpha-QS">
    <w:name w:val="L2-alpha-QS"/>
    <w:basedOn w:val="Normal"/>
    <w:uiPriority w:val="34"/>
    <w:rsid w:val="0087287C"/>
    <w:pPr>
      <w:keepLines/>
      <w:numPr>
        <w:numId w:val="9"/>
      </w:numPr>
      <w:tabs>
        <w:tab w:val="clear" w:pos="2074"/>
        <w:tab w:val="num" w:pos="1530"/>
      </w:tabs>
      <w:ind w:left="1800" w:hanging="360"/>
    </w:pPr>
    <w:rPr>
      <w:rFonts w:eastAsia="Times New Roman" w:cs="Segoe UI"/>
      <w:color w:val="000000"/>
      <w:kern w:val="0"/>
      <w:szCs w:val="16"/>
      <w14:ligatures w14:val="none"/>
    </w:rPr>
  </w:style>
  <w:style w:type="paragraph" w:customStyle="1" w:styleId="L2-bullet2-QS">
    <w:name w:val="L2-bullet(2)-QS"/>
    <w:basedOn w:val="Normal"/>
    <w:uiPriority w:val="32"/>
    <w:rsid w:val="0087287C"/>
    <w:pPr>
      <w:keepLines/>
      <w:numPr>
        <w:ilvl w:val="2"/>
        <w:numId w:val="10"/>
      </w:numPr>
      <w:tabs>
        <w:tab w:val="clear" w:pos="2340"/>
        <w:tab w:val="num" w:pos="1890"/>
      </w:tabs>
      <w:ind w:left="2160"/>
    </w:pPr>
    <w:rPr>
      <w:rFonts w:eastAsia="Times New Roman" w:cs="Segoe UI"/>
      <w:kern w:val="0"/>
      <w:szCs w:val="20"/>
      <w14:ligatures w14:val="none"/>
    </w:rPr>
  </w:style>
  <w:style w:type="paragraph" w:customStyle="1" w:styleId="L2-num-QS">
    <w:name w:val="L2-num-QS"/>
    <w:basedOn w:val="Normal"/>
    <w:uiPriority w:val="35"/>
    <w:rsid w:val="0087287C"/>
    <w:pPr>
      <w:keepLines/>
      <w:numPr>
        <w:numId w:val="11"/>
      </w:numPr>
      <w:tabs>
        <w:tab w:val="clear" w:pos="2606"/>
        <w:tab w:val="num" w:pos="1890"/>
      </w:tabs>
      <w:ind w:left="2160" w:hanging="360"/>
    </w:pPr>
    <w:rPr>
      <w:rFonts w:eastAsia="Times New Roman" w:cs="Segoe UI"/>
      <w:kern w:val="0"/>
      <w:szCs w:val="20"/>
      <w14:ligatures w14:val="none"/>
    </w:rPr>
  </w:style>
  <w:style w:type="paragraph" w:customStyle="1" w:styleId="normal00">
    <w:name w:val="normal0/0"/>
    <w:basedOn w:val="Normal"/>
    <w:rsid w:val="00826F16"/>
    <w:pPr>
      <w:spacing w:before="0" w:after="0"/>
    </w:pPr>
    <w:rPr>
      <w:rFonts w:ascii="Times New Roman" w:eastAsia="Times New Roman" w:hAnsi="Times New Roman" w:cs="Times New Roman"/>
      <w:kern w:val="0"/>
      <w:sz w:val="24"/>
      <w14:ligatures w14:val="none"/>
    </w:rPr>
  </w:style>
  <w:style w:type="paragraph" w:customStyle="1" w:styleId="BodyTxt-Bullet3-QS">
    <w:name w:val="BodyTxt-Bullet(3)-QS"/>
    <w:basedOn w:val="ListParagraph"/>
    <w:uiPriority w:val="9"/>
    <w:qFormat/>
    <w:rsid w:val="0087287C"/>
    <w:pPr>
      <w:numPr>
        <w:numId w:val="19"/>
      </w:numPr>
      <w:tabs>
        <w:tab w:val="left" w:pos="1800"/>
      </w:tabs>
      <w:ind w:left="1800"/>
      <w:contextualSpacing w:val="0"/>
    </w:pPr>
    <w:rPr>
      <w:rFonts w:cs="Times New Roman"/>
      <w:kern w:val="0"/>
      <w:szCs w:val="20"/>
      <w14:ligatures w14:val="none"/>
    </w:rPr>
  </w:style>
  <w:style w:type="character" w:styleId="SubtleEmphasis">
    <w:name w:val="Subtle Emphasis"/>
    <w:basedOn w:val="DefaultParagraphFont"/>
    <w:uiPriority w:val="19"/>
    <w:semiHidden/>
    <w:rsid w:val="00F83E36"/>
    <w:rPr>
      <w:i/>
      <w:iCs/>
      <w:color w:val="404040" w:themeColor="text1" w:themeTint="BF"/>
    </w:rPr>
  </w:style>
  <w:style w:type="paragraph" w:customStyle="1" w:styleId="TableTxt-Bullet3-QS">
    <w:name w:val="TableTxt-Bullet(3)-QS"/>
    <w:basedOn w:val="BodyTxt-Bullet3-QS"/>
    <w:uiPriority w:val="14"/>
    <w:qFormat/>
    <w:rsid w:val="0087287C"/>
    <w:pPr>
      <w:tabs>
        <w:tab w:val="clear" w:pos="1800"/>
        <w:tab w:val="left" w:pos="1118"/>
      </w:tabs>
      <w:ind w:left="1118"/>
    </w:pPr>
  </w:style>
  <w:style w:type="paragraph" w:customStyle="1" w:styleId="TableTxt-alpha-Bullet-QS">
    <w:name w:val="TableTxt-alpha-Bullet-QS"/>
    <w:basedOn w:val="ListParagraph"/>
    <w:uiPriority w:val="16"/>
    <w:qFormat/>
    <w:rsid w:val="0087287C"/>
    <w:pPr>
      <w:numPr>
        <w:numId w:val="21"/>
      </w:numPr>
      <w:ind w:left="662" w:hanging="270"/>
    </w:pPr>
    <w:rPr>
      <w:rFonts w:cs="Times New Roman"/>
      <w:kern w:val="0"/>
      <w:szCs w:val="20"/>
      <w14:ligatures w14:val="none"/>
    </w:rPr>
  </w:style>
  <w:style w:type="paragraph" w:customStyle="1" w:styleId="TableTxt-num-Bullet-QS">
    <w:name w:val="TableTxt-num-Bullet-QS"/>
    <w:basedOn w:val="ListParagraph"/>
    <w:uiPriority w:val="18"/>
    <w:qFormat/>
    <w:rsid w:val="0087287C"/>
    <w:pPr>
      <w:numPr>
        <w:numId w:val="17"/>
      </w:numPr>
    </w:pPr>
    <w:rPr>
      <w:rFonts w:cs="Times New Roman"/>
      <w:kern w:val="0"/>
      <w:szCs w:val="20"/>
      <w14:ligatures w14:val="none"/>
    </w:rPr>
  </w:style>
  <w:style w:type="paragraph" w:customStyle="1" w:styleId="L2-alpha-Bullet-QS">
    <w:name w:val="L2-alpha-Bullet-QS"/>
    <w:basedOn w:val="ListParagraph"/>
    <w:uiPriority w:val="35"/>
    <w:qFormat/>
    <w:rsid w:val="0087287C"/>
    <w:pPr>
      <w:numPr>
        <w:numId w:val="23"/>
      </w:numPr>
      <w:ind w:left="2160"/>
      <w:contextualSpacing w:val="0"/>
    </w:pPr>
  </w:style>
  <w:style w:type="paragraph" w:customStyle="1" w:styleId="L2-num-Bullet-QS">
    <w:name w:val="L2-num-Bullet-QS"/>
    <w:basedOn w:val="ListParagraph"/>
    <w:uiPriority w:val="36"/>
    <w:qFormat/>
    <w:rsid w:val="0087287C"/>
    <w:pPr>
      <w:numPr>
        <w:numId w:val="24"/>
      </w:numPr>
      <w:ind w:left="2520"/>
      <w:contextualSpacing w:val="0"/>
    </w:pPr>
  </w:style>
  <w:style w:type="paragraph" w:customStyle="1" w:styleId="L1-alpha-Bullet-QS">
    <w:name w:val="L1-alpha-Bullet-QS"/>
    <w:basedOn w:val="ListParagraph"/>
    <w:uiPriority w:val="24"/>
    <w:qFormat/>
    <w:rsid w:val="0087287C"/>
    <w:pPr>
      <w:numPr>
        <w:numId w:val="22"/>
      </w:numPr>
      <w:ind w:left="1440"/>
    </w:pPr>
  </w:style>
  <w:style w:type="paragraph" w:customStyle="1" w:styleId="L1-num-Bullet-QS">
    <w:name w:val="L1-num-Bullet-QS"/>
    <w:basedOn w:val="ListParagraph"/>
    <w:uiPriority w:val="27"/>
    <w:qFormat/>
    <w:rsid w:val="0087287C"/>
    <w:pPr>
      <w:numPr>
        <w:numId w:val="18"/>
      </w:numPr>
      <w:ind w:left="1800"/>
    </w:pPr>
  </w:style>
  <w:style w:type="paragraph" w:customStyle="1" w:styleId="H2-SA-QS">
    <w:name w:val="H2-S/A#-QS"/>
    <w:basedOn w:val="Heading3"/>
    <w:uiPriority w:val="29"/>
    <w:qFormat/>
    <w:rsid w:val="00BF78F3"/>
    <w:pPr>
      <w:keepNext w:val="0"/>
      <w:tabs>
        <w:tab w:val="clear" w:pos="1530"/>
        <w:tab w:val="left" w:pos="0"/>
      </w:tabs>
      <w:spacing w:before="120" w:after="120"/>
      <w:ind w:left="0" w:firstLine="0"/>
    </w:pPr>
    <w:rPr>
      <w:b w:val="0"/>
    </w:rPr>
  </w:style>
  <w:style w:type="paragraph" w:customStyle="1" w:styleId="Normal000">
    <w:name w:val="Normal0/0"/>
    <w:basedOn w:val="Normal"/>
    <w:rsid w:val="002D696F"/>
    <w:pPr>
      <w:spacing w:before="0" w:after="0"/>
    </w:pPr>
    <w:rPr>
      <w:rFonts w:eastAsia="Times New Roman" w:cs="Times New Roman"/>
      <w:kern w:val="0"/>
      <w14:ligatures w14:val="none"/>
    </w:rPr>
  </w:style>
  <w:style w:type="paragraph" w:customStyle="1" w:styleId="H0-BodyText">
    <w:name w:val="H0-BodyText"/>
    <w:link w:val="H0-BodyTextChar"/>
    <w:uiPriority w:val="2"/>
    <w:qFormat/>
    <w:rsid w:val="00D848BB"/>
    <w:pPr>
      <w:spacing w:before="120" w:after="120"/>
      <w:ind w:left="58"/>
    </w:pPr>
    <w:rPr>
      <w:rFonts w:ascii="Segoe UI" w:hAnsi="Segoe UI" w:cs="Segoe UI"/>
      <w:kern w:val="0"/>
      <w:sz w:val="20"/>
      <w:szCs w:val="20"/>
      <w14:ligatures w14:val="none"/>
    </w:rPr>
  </w:style>
  <w:style w:type="character" w:customStyle="1" w:styleId="H0-BodyTextChar">
    <w:name w:val="H0-BodyText Char"/>
    <w:basedOn w:val="DefaultParagraphFont"/>
    <w:link w:val="H0-BodyText"/>
    <w:uiPriority w:val="2"/>
    <w:rsid w:val="005F460C"/>
    <w:rPr>
      <w:rFonts w:ascii="Segoe UI" w:hAnsi="Segoe UI" w:cs="Segoe UI"/>
      <w:kern w:val="0"/>
      <w:sz w:val="20"/>
      <w:szCs w:val="20"/>
      <w14:ligatures w14:val="none"/>
    </w:rPr>
  </w:style>
  <w:style w:type="paragraph" w:customStyle="1" w:styleId="H0-BodyTxt-Bullet-QS">
    <w:name w:val="H0-BodyTxt-Bullet-QS"/>
    <w:basedOn w:val="H0-BodyText"/>
    <w:link w:val="H0-BodyTxt-Bullet-QSChar"/>
    <w:uiPriority w:val="4"/>
    <w:qFormat/>
    <w:rsid w:val="00085DAC"/>
    <w:pPr>
      <w:numPr>
        <w:numId w:val="25"/>
      </w:numPr>
    </w:pPr>
  </w:style>
  <w:style w:type="character" w:customStyle="1" w:styleId="H0-BodyTxt-Bullet-QSChar">
    <w:name w:val="H0-BodyTxt-Bullet-QS Char"/>
    <w:basedOn w:val="H0-BodyTextChar"/>
    <w:link w:val="H0-BodyTxt-Bullet-QS"/>
    <w:uiPriority w:val="4"/>
    <w:rsid w:val="00BB1DD3"/>
    <w:rPr>
      <w:rFonts w:ascii="Segoe UI" w:hAnsi="Segoe UI" w:cs="Segoe UI"/>
      <w:kern w:val="0"/>
      <w:sz w:val="20"/>
      <w:szCs w:val="20"/>
      <w14:ligatures w14:val="none"/>
    </w:rPr>
  </w:style>
  <w:style w:type="paragraph" w:customStyle="1" w:styleId="SOPTitle">
    <w:name w:val="SOP Title"/>
    <w:next w:val="Normal"/>
    <w:semiHidden/>
    <w:locked/>
    <w:rsid w:val="00377D50"/>
    <w:pPr>
      <w:keepLines/>
      <w:spacing w:before="60"/>
      <w:jc w:val="center"/>
    </w:pPr>
    <w:rPr>
      <w:rFonts w:ascii="Arial" w:eastAsia="Times New Roman" w:hAnsi="Arial" w:cs="Arial"/>
      <w:b/>
      <w:bCs/>
      <w:kern w:val="0"/>
      <w:sz w:val="32"/>
      <w:szCs w:val="20"/>
      <w14:ligatures w14:val="none"/>
    </w:rPr>
  </w:style>
  <w:style w:type="paragraph" w:customStyle="1" w:styleId="SOPNote">
    <w:name w:val="SOP Note:"/>
    <w:basedOn w:val="Heading4"/>
    <w:semiHidden/>
    <w:locked/>
    <w:rsid w:val="00377D50"/>
    <w:pPr>
      <w:keepNext w:val="0"/>
      <w:keepLines w:val="0"/>
      <w:numPr>
        <w:ilvl w:val="0"/>
        <w:numId w:val="0"/>
      </w:numPr>
      <w:tabs>
        <w:tab w:val="left" w:pos="1152"/>
      </w:tabs>
      <w:spacing w:before="240" w:after="120"/>
      <w:ind w:left="1152" w:hanging="1152"/>
      <w:outlineLvl w:val="9"/>
    </w:pPr>
    <w:rPr>
      <w:rFonts w:ascii="Arial" w:eastAsia="Times New Roman" w:hAnsi="Arial" w:cs="Times New Roman"/>
      <w:i w:val="0"/>
      <w:iCs w:val="0"/>
      <w:color w:val="auto"/>
      <w:kern w:val="0"/>
      <w:sz w:val="28"/>
      <w:szCs w:val="20"/>
      <w14:ligatures w14:val="none"/>
    </w:rPr>
  </w:style>
  <w:style w:type="paragraph" w:customStyle="1" w:styleId="SubBulletText3">
    <w:name w:val="Sub Bullet Text 3"/>
    <w:basedOn w:val="Normal"/>
    <w:rsid w:val="00423648"/>
    <w:pPr>
      <w:numPr>
        <w:numId w:val="26"/>
      </w:numPr>
    </w:pPr>
    <w:rPr>
      <w:rFonts w:ascii="Calibri" w:eastAsia="Times New Roman" w:hAnsi="Calibri" w:cs="Times New Roman"/>
      <w:kern w:val="0"/>
      <w:szCs w:val="20"/>
      <w:lang w:val="en-GB"/>
      <w14:ligatures w14:val="none"/>
    </w:rPr>
  </w:style>
  <w:style w:type="paragraph" w:customStyle="1" w:styleId="Example">
    <w:name w:val="Example"/>
    <w:basedOn w:val="Normal"/>
    <w:link w:val="ExampleChar"/>
    <w:qFormat/>
    <w:rsid w:val="00F922AE"/>
    <w:pPr>
      <w:keepLines/>
    </w:pPr>
    <w:rPr>
      <w:rFonts w:eastAsia="Times New Roman" w:cstheme="minorHAnsi"/>
      <w:color w:val="096F3C"/>
      <w:kern w:val="0"/>
      <w:szCs w:val="20"/>
      <w:lang w:eastAsia="ko-KR"/>
      <w14:ligatures w14:val="none"/>
    </w:rPr>
  </w:style>
  <w:style w:type="character" w:customStyle="1" w:styleId="ExampleChar">
    <w:name w:val="Example Char"/>
    <w:basedOn w:val="DefaultParagraphFont"/>
    <w:link w:val="Example"/>
    <w:rsid w:val="00F922AE"/>
    <w:rPr>
      <w:rFonts w:ascii="Segoe UI" w:eastAsia="Times New Roman" w:hAnsi="Segoe UI" w:cstheme="minorHAnsi"/>
      <w:color w:val="096F3C"/>
      <w:kern w:val="0"/>
      <w:sz w:val="20"/>
      <w:szCs w:val="20"/>
      <w:lang w:eastAsia="ko-KR"/>
      <w14:ligatures w14:val="none"/>
    </w:rPr>
  </w:style>
  <w:style w:type="paragraph" w:customStyle="1" w:styleId="TableHeaders">
    <w:name w:val="Table Headers"/>
    <w:basedOn w:val="Normal"/>
    <w:autoRedefine/>
    <w:qFormat/>
    <w:rsid w:val="00FA7F60"/>
    <w:pPr>
      <w:jc w:val="center"/>
    </w:pPr>
    <w:rPr>
      <w:rFonts w:ascii="Calibri" w:eastAsia="Times New Roman" w:hAnsi="Calibri" w:cs="Times New Roman"/>
      <w:b/>
      <w:kern w:val="0"/>
      <w:szCs w:val="20"/>
      <w:lang w:val="en-GB"/>
      <w14:ligatures w14:val="none"/>
    </w:rPr>
  </w:style>
  <w:style w:type="paragraph" w:customStyle="1" w:styleId="TableText">
    <w:name w:val="Table Text"/>
    <w:basedOn w:val="Normal"/>
    <w:link w:val="TableTextChar"/>
    <w:rsid w:val="00FA7F60"/>
    <w:pPr>
      <w:keepLines/>
      <w:spacing w:before="40" w:after="40"/>
    </w:pPr>
    <w:rPr>
      <w:rFonts w:ascii="Calibri" w:eastAsia="Times New Roman" w:hAnsi="Calibri" w:cs="Arial"/>
      <w:kern w:val="0"/>
      <w:szCs w:val="20"/>
      <w:lang w:val="en-GB"/>
      <w14:ligatures w14:val="none"/>
    </w:rPr>
  </w:style>
  <w:style w:type="character" w:customStyle="1" w:styleId="TableTextChar">
    <w:name w:val="Table Text Char"/>
    <w:basedOn w:val="DefaultParagraphFont"/>
    <w:link w:val="TableText"/>
    <w:locked/>
    <w:rsid w:val="00FA7F60"/>
    <w:rPr>
      <w:rFonts w:ascii="Calibri" w:eastAsia="Times New Roman" w:hAnsi="Calibri" w:cs="Arial"/>
      <w:kern w:val="0"/>
      <w:sz w:val="20"/>
      <w:szCs w:val="20"/>
      <w:lang w:val="en-GB"/>
      <w14:ligatures w14:val="none"/>
    </w:rPr>
  </w:style>
  <w:style w:type="paragraph" w:styleId="List">
    <w:name w:val="List"/>
    <w:basedOn w:val="Normal"/>
    <w:rsid w:val="007F4906"/>
    <w:pPr>
      <w:ind w:left="360" w:hanging="360"/>
    </w:pPr>
    <w:rPr>
      <w:rFonts w:ascii="Calibri" w:eastAsia="Times New Roman" w:hAnsi="Calibri" w:cs="Times New Roman"/>
      <w:kern w:val="0"/>
      <w:szCs w:val="20"/>
      <w:lang w:val="en-GB"/>
      <w14:ligatures w14:val="none"/>
    </w:rPr>
  </w:style>
  <w:style w:type="paragraph" w:customStyle="1" w:styleId="Instructions">
    <w:name w:val="Instructions"/>
    <w:basedOn w:val="H0-BodyText"/>
    <w:link w:val="InstructionsChar"/>
    <w:qFormat/>
    <w:rsid w:val="00346B9E"/>
    <w:rPr>
      <w:rFonts w:eastAsiaTheme="minorEastAsia"/>
      <w:i/>
      <w:color w:val="B50708"/>
    </w:rPr>
  </w:style>
  <w:style w:type="character" w:customStyle="1" w:styleId="InstructionsChar">
    <w:name w:val="Instructions Char"/>
    <w:basedOn w:val="DefaultParagraphFont"/>
    <w:link w:val="Instructions"/>
    <w:rsid w:val="00346B9E"/>
    <w:rPr>
      <w:rFonts w:ascii="Segoe UI" w:eastAsiaTheme="minorEastAsia" w:hAnsi="Segoe UI" w:cs="Segoe UI"/>
      <w:i/>
      <w:color w:val="B50708"/>
      <w:kern w:val="0"/>
      <w:sz w:val="20"/>
      <w:szCs w:val="20"/>
      <w14:ligatures w14:val="none"/>
    </w:rPr>
  </w:style>
  <w:style w:type="paragraph" w:customStyle="1" w:styleId="BodyTxtInstructions">
    <w:name w:val="BodyTxt Instructions"/>
    <w:basedOn w:val="BodyTxt-QS"/>
    <w:next w:val="BodyTxt-QS"/>
    <w:qFormat/>
    <w:rsid w:val="00FC195B"/>
    <w:rPr>
      <w:rFonts w:eastAsiaTheme="minorHAnsi"/>
      <w:i/>
      <w:color w:val="B5070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227383">
      <w:bodyDiv w:val="1"/>
      <w:marLeft w:val="0"/>
      <w:marRight w:val="0"/>
      <w:marTop w:val="0"/>
      <w:marBottom w:val="0"/>
      <w:divBdr>
        <w:top w:val="none" w:sz="0" w:space="0" w:color="auto"/>
        <w:left w:val="none" w:sz="0" w:space="0" w:color="auto"/>
        <w:bottom w:val="none" w:sz="0" w:space="0" w:color="auto"/>
        <w:right w:val="none" w:sz="0" w:space="0" w:color="auto"/>
      </w:divBdr>
    </w:div>
    <w:div w:id="690567448">
      <w:bodyDiv w:val="1"/>
      <w:marLeft w:val="0"/>
      <w:marRight w:val="0"/>
      <w:marTop w:val="0"/>
      <w:marBottom w:val="0"/>
      <w:divBdr>
        <w:top w:val="none" w:sz="0" w:space="0" w:color="auto"/>
        <w:left w:val="none" w:sz="0" w:space="0" w:color="auto"/>
        <w:bottom w:val="none" w:sz="0" w:space="0" w:color="auto"/>
        <w:right w:val="none" w:sz="0" w:space="0" w:color="auto"/>
      </w:divBdr>
    </w:div>
    <w:div w:id="962467983">
      <w:bodyDiv w:val="1"/>
      <w:marLeft w:val="0"/>
      <w:marRight w:val="0"/>
      <w:marTop w:val="0"/>
      <w:marBottom w:val="0"/>
      <w:divBdr>
        <w:top w:val="none" w:sz="0" w:space="0" w:color="auto"/>
        <w:left w:val="none" w:sz="0" w:space="0" w:color="auto"/>
        <w:bottom w:val="none" w:sz="0" w:space="0" w:color="auto"/>
        <w:right w:val="none" w:sz="0" w:space="0" w:color="auto"/>
      </w:divBdr>
    </w:div>
    <w:div w:id="979579389">
      <w:bodyDiv w:val="1"/>
      <w:marLeft w:val="0"/>
      <w:marRight w:val="0"/>
      <w:marTop w:val="0"/>
      <w:marBottom w:val="0"/>
      <w:divBdr>
        <w:top w:val="none" w:sz="0" w:space="0" w:color="auto"/>
        <w:left w:val="none" w:sz="0" w:space="0" w:color="auto"/>
        <w:bottom w:val="none" w:sz="0" w:space="0" w:color="auto"/>
        <w:right w:val="none" w:sz="0" w:space="0" w:color="auto"/>
      </w:divBdr>
    </w:div>
    <w:div w:id="1356274973">
      <w:bodyDiv w:val="1"/>
      <w:marLeft w:val="0"/>
      <w:marRight w:val="0"/>
      <w:marTop w:val="0"/>
      <w:marBottom w:val="0"/>
      <w:divBdr>
        <w:top w:val="none" w:sz="0" w:space="0" w:color="auto"/>
        <w:left w:val="none" w:sz="0" w:space="0" w:color="auto"/>
        <w:bottom w:val="none" w:sz="0" w:space="0" w:color="auto"/>
        <w:right w:val="none" w:sz="0" w:space="0" w:color="auto"/>
      </w:divBdr>
    </w:div>
    <w:div w:id="1534223817">
      <w:bodyDiv w:val="1"/>
      <w:marLeft w:val="0"/>
      <w:marRight w:val="0"/>
      <w:marTop w:val="0"/>
      <w:marBottom w:val="0"/>
      <w:divBdr>
        <w:top w:val="none" w:sz="0" w:space="0" w:color="auto"/>
        <w:left w:val="none" w:sz="0" w:space="0" w:color="auto"/>
        <w:bottom w:val="none" w:sz="0" w:space="0" w:color="auto"/>
        <w:right w:val="none" w:sz="0" w:space="0" w:color="auto"/>
      </w:divBdr>
    </w:div>
    <w:div w:id="1585187115">
      <w:bodyDiv w:val="1"/>
      <w:marLeft w:val="0"/>
      <w:marRight w:val="0"/>
      <w:marTop w:val="0"/>
      <w:marBottom w:val="0"/>
      <w:divBdr>
        <w:top w:val="none" w:sz="0" w:space="0" w:color="auto"/>
        <w:left w:val="none" w:sz="0" w:space="0" w:color="auto"/>
        <w:bottom w:val="none" w:sz="0" w:space="0" w:color="auto"/>
        <w:right w:val="none" w:sz="0" w:space="0" w:color="auto"/>
      </w:divBdr>
    </w:div>
    <w:div w:id="1868712161">
      <w:bodyDiv w:val="1"/>
      <w:marLeft w:val="0"/>
      <w:marRight w:val="0"/>
      <w:marTop w:val="0"/>
      <w:marBottom w:val="0"/>
      <w:divBdr>
        <w:top w:val="none" w:sz="0" w:space="0" w:color="auto"/>
        <w:left w:val="none" w:sz="0" w:space="0" w:color="auto"/>
        <w:bottom w:val="none" w:sz="0" w:space="0" w:color="auto"/>
        <w:right w:val="none" w:sz="0" w:space="0" w:color="auto"/>
      </w:divBdr>
    </w:div>
    <w:div w:id="2065785974">
      <w:bodyDiv w:val="1"/>
      <w:marLeft w:val="0"/>
      <w:marRight w:val="0"/>
      <w:marTop w:val="0"/>
      <w:marBottom w:val="0"/>
      <w:divBdr>
        <w:top w:val="none" w:sz="0" w:space="0" w:color="auto"/>
        <w:left w:val="none" w:sz="0" w:space="0" w:color="auto"/>
        <w:bottom w:val="none" w:sz="0" w:space="0" w:color="auto"/>
        <w:right w:val="none" w:sz="0" w:space="0" w:color="auto"/>
      </w:divBdr>
    </w:div>
    <w:div w:id="2101637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sv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hyperlink" Target="https://collab.lilly.com/sites/BCRC/SitePages/Critical-Business-Process-Identification-%26-Business-Impact-Analysis.aspx" TargetMode="Externa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svg"/><Relationship Id="rId20" Type="http://schemas.openxmlformats.org/officeDocument/2006/relationships/hyperlink" Target="https://lilly-qualitydocs.veevavault.com/ui/"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lilly-qualitydocs.veevavault.com/ui/"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lilly-qualitydocs.veevavault.com/ui/"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raj070\Desktop\Siddharth\Lilly\I3%20Refresh\DF\CSV\Quality%20Procedure%20Template_10NOV202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A7E8918C720354E965461DDA64804B1" ma:contentTypeVersion="9" ma:contentTypeDescription="Create a new document." ma:contentTypeScope="" ma:versionID="be4564700f4973058a0239bcc226957a">
  <xsd:schema xmlns:xsd="http://www.w3.org/2001/XMLSchema" xmlns:xs="http://www.w3.org/2001/XMLSchema" xmlns:p="http://schemas.microsoft.com/office/2006/metadata/properties" xmlns:ns2="551a7dab-0260-44a9-a64a-1d526013c325" xmlns:ns3="d5d6df39-afbf-42eb-af4a-27f2de05fa21" targetNamespace="http://schemas.microsoft.com/office/2006/metadata/properties" ma:root="true" ma:fieldsID="00d20a0c290c1fd1d3515379aefcc21e" ns2:_="" ns3:_="">
    <xsd:import namespace="551a7dab-0260-44a9-a64a-1d526013c325"/>
    <xsd:import namespace="d5d6df39-afbf-42eb-af4a-27f2de05fa2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1a7dab-0260-44a9-a64a-1d526013c32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5d6df39-afbf-42eb-af4a-27f2de05fa2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BillingMetadata" ma:index="1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A4B2077-F07B-4EF6-A416-B4969D20C290}">
  <ds:schemaRefs>
    <ds:schemaRef ds:uri="http://schemas.openxmlformats.org/officeDocument/2006/bibliography"/>
  </ds:schemaRefs>
</ds:datastoreItem>
</file>

<file path=customXml/itemProps2.xml><?xml version="1.0" encoding="utf-8"?>
<ds:datastoreItem xmlns:ds="http://schemas.openxmlformats.org/officeDocument/2006/customXml" ds:itemID="{D7E71B21-F96D-47D5-9B09-A3B35A8360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1a7dab-0260-44a9-a64a-1d526013c325"/>
    <ds:schemaRef ds:uri="d5d6df39-afbf-42eb-af4a-27f2de05fa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F7324EA-4C49-4B3E-B69E-B8C2479446C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FEFDD0E-F93A-4041-AD4E-AAB9133E486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C:\Users\sraj070\Desktop\Siddharth\Lilly\I3 Refresh\DF\CSV\Quality Procedure Template_10NOV2025.dotx</Template>
  <TotalTime>1375</TotalTime>
  <Pages>7</Pages>
  <Words>1357</Words>
  <Characters>8347</Characters>
  <Application>Microsoft Office Word</Application>
  <DocSecurity>0</DocSecurity>
  <Lines>269</Lines>
  <Paragraphs>198</Paragraphs>
  <ScaleCrop>false</ScaleCrop>
  <HeadingPairs>
    <vt:vector size="2" baseType="variant">
      <vt:variant>
        <vt:lpstr>Title</vt:lpstr>
      </vt:variant>
      <vt:variant>
        <vt:i4>1</vt:i4>
      </vt:variant>
    </vt:vector>
  </HeadingPairs>
  <TitlesOfParts>
    <vt:vector size="1" baseType="lpstr">
      <vt:lpstr>Quality SOP Template</vt:lpstr>
    </vt:vector>
  </TitlesOfParts>
  <Manager/>
  <Company>Eli Lilly and Company</Company>
  <LinksUpToDate>false</LinksUpToDate>
  <CharactersWithSpaces>9506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Continuity Plan (BCP)</dc:title>
  <dc:subject/>
  <dc:creator>Andrea V Allen</dc:creator>
  <cp:keywords/>
  <dc:description/>
  <cp:lastModifiedBy>Andrea V Allen</cp:lastModifiedBy>
  <cp:revision>443</cp:revision>
  <cp:lastPrinted>2025-04-19T06:28:00Z</cp:lastPrinted>
  <dcterms:created xsi:type="dcterms:W3CDTF">2026-01-29T21:59:00Z</dcterms:created>
  <dcterms:modified xsi:type="dcterms:W3CDTF">2026-05-28T01:32:00Z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0x010100DA7E8918C720354E965461DDA64804B1</vt:lpwstr>
  </property>
  <property fmtid="{D5CDD505-2E9C-101B-9397-08002B2CF9AE}" pid="3" name="MSIP_Label_33a43f55-8c69-4551-bdfe-7648f90f7ee9_Enabled">
    <vt:lpwstr>True</vt:lpwstr>
  </property>
  <property fmtid="{D5CDD505-2E9C-101B-9397-08002B2CF9AE}" pid="4" name="MSIP_Label_33a43f55-8c69-4551-bdfe-7648f90f7ee9_SiteId">
    <vt:lpwstr>18a59a81-eea8-4c30-948a-d8824cdc2580</vt:lpwstr>
  </property>
  <property fmtid="{D5CDD505-2E9C-101B-9397-08002B2CF9AE}" pid="5" name="MSIP_Label_33a43f55-8c69-4551-bdfe-7648f90f7ee9_SetDate">
    <vt:lpwstr>2025-05-01T19:35:39Z</vt:lpwstr>
  </property>
  <property fmtid="{D5CDD505-2E9C-101B-9397-08002B2CF9AE}" pid="6" name="MSIP_Label_33a43f55-8c69-4551-bdfe-7648f90f7ee9_Name">
    <vt:lpwstr>33a43f55-8c69-4551-bdfe-7648f90f7ee9</vt:lpwstr>
  </property>
  <property fmtid="{D5CDD505-2E9C-101B-9397-08002B2CF9AE}" pid="7" name="MSIP_Label_33a43f55-8c69-4551-bdfe-7648f90f7ee9_ActionId">
    <vt:lpwstr>916b6e39-ac81-43b4-99fe-552269fd3a02</vt:lpwstr>
  </property>
  <property fmtid="{D5CDD505-2E9C-101B-9397-08002B2CF9AE}" pid="8" name="MSIP_Label_33a43f55-8c69-4551-bdfe-7648f90f7ee9_Removed">
    <vt:lpwstr>False</vt:lpwstr>
  </property>
  <property fmtid="{D5CDD505-2E9C-101B-9397-08002B2CF9AE}" pid="9" name="MSIP_Label_33a43f55-8c69-4551-bdfe-7648f90f7ee9_Extended_MSFT_Method">
    <vt:lpwstr>Privileged</vt:lpwstr>
  </property>
  <property fmtid="{D5CDD505-2E9C-101B-9397-08002B2CF9AE}" pid="10" name="Sensitivity">
    <vt:lpwstr>33a43f55-8c69-4551-bdfe-7648f90f7ee9</vt:lpwstr>
  </property>
  <property fmtid="{D5CDD505-2E9C-101B-9397-08002B2CF9AE}" pid="11" name="GrammarlyDocumentId">
    <vt:lpwstr>0950356b-f50a-4807-83ba-27a99b7cc22a</vt:lpwstr>
  </property>
  <property fmtid="{D5CDD505-2E9C-101B-9397-08002B2CF9AE}" pid="12" name="MediaServiceImageTags">
    <vt:lpwstr/>
  </property>
  <property fmtid="{D5CDD505-2E9C-101B-9397-08002B2CF9AE}" pid="13" name="docLang">
    <vt:lpwstr>en</vt:lpwstr>
  </property>
  <property fmtid="{D5CDD505-2E9C-101B-9397-08002B2CF9AE}" pid="14" name="Order">
    <vt:i4>79100</vt:i4>
  </property>
  <property fmtid="{D5CDD505-2E9C-101B-9397-08002B2CF9AE}" pid="15" name="xd_Signature">
    <vt:bool>false</vt:bool>
  </property>
  <property fmtid="{D5CDD505-2E9C-101B-9397-08002B2CF9AE}" pid="16" name="xd_ProgID">
    <vt:lpwstr/>
  </property>
  <property fmtid="{D5CDD505-2E9C-101B-9397-08002B2CF9AE}" pid="17" name="ComplianceAssetId">
    <vt:lpwstr/>
  </property>
  <property fmtid="{D5CDD505-2E9C-101B-9397-08002B2CF9AE}" pid="18" name="TemplateUrl">
    <vt:lpwstr/>
  </property>
  <property fmtid="{D5CDD505-2E9C-101B-9397-08002B2CF9AE}" pid="19" name="_ExtendedDescription">
    <vt:lpwstr/>
  </property>
  <property fmtid="{D5CDD505-2E9C-101B-9397-08002B2CF9AE}" pid="20" name="TriggerFlowInfo">
    <vt:lpwstr/>
  </property>
</Properties>
</file>