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R027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Lead API Engineer | Prairie View A&amp;M University | 2023-08 to Present</w:t>
      </w:r>
    </w:p>
    <w:p>
      <w:pPr/>
      <w:r>
        <w:t>Spearheaded the university's API transformation, designing and implementing RESTful and gRPC services. Led a team in migrating legacy systems to serverless architectures, improving system reliability and reducing operational costs.</w:t>
      </w:r>
    </w:p>
    <w:p>
      <w:pPr>
        <w:keepNext/>
      </w:pPr>
      <w:r>
        <w:rPr>
          <w:b/>
        </w:rPr>
        <w:t>API Engineer | Accenture | 2019-06 to 2023-07</w:t>
      </w:r>
    </w:p>
    <w:p>
      <w:pPr/>
      <w:r>
        <w:t>Designed and developed APIs for enterprise clients, specializing in API gateway configurations and authentication. Implemented comprehensive API documentation using OpenAPI, enhancing developer adoption and reducing integration time by 30%.</w:t>
      </w:r>
    </w:p>
    <w:p>
      <w:pPr>
        <w:keepNext/>
      </w:pPr>
      <w:r>
        <w:rPr>
          <w:b/>
        </w:rPr>
        <w:t>Integration Specialist | Cognizant | 2016-01 to 2019-05</w:t>
      </w:r>
    </w:p>
    <w:p>
      <w:pPr/>
      <w:r>
        <w:t>Focused on integrating third-party services and data serialization techniques. Automated testing workflows using Postman/Newman, significantly improving deployment efficiency.</w:t>
      </w:r>
    </w:p>
    <w:p>
      <w:pPr>
        <w:keepNext/>
      </w:pPr>
      <w:r>
        <w:rPr>
          <w:b/>
        </w:rPr>
        <w:t>Junior Software Engineer | MTN Ghana | 2013-01 to 2015-12</w:t>
      </w:r>
    </w:p>
    <w:p>
      <w:pPr/>
      <w:r>
        <w:t>Developed and maintained internal tools and APIs for telecom operations. Gained foundational experience in API design and data serialization.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Postman/Newman automation; Serverless functions (AWS Lambda, Azure Functions); API gateway configuration; gRPC service implementation; API documentation best practices; Backward compatibility and deprecation policies; API authentication and authorization; OpenAPI/Swagger specification; Event-driven architecture; Data serialization (JSON, Protobuf, Avro); GraphQL; NGINX; Datadog; AWS API Gateway; Terraform; CI/CD pipelines; Microservices architecture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PhD | Computer Science | Prairie View A&amp;M University</w:t>
      </w:r>
    </w:p>
    <w:p>
      <w:pPr/>
      <w:r>
        <w:t>2019-09 to 2024-06</w:t>
      </w:r>
    </w:p>
    <w:p>
      <w:pPr/>
      <w:r>
        <w:t>Bachelor's | Computer Science | University of Ghana</w:t>
      </w:r>
    </w:p>
    <w:p>
      <w:pPr/>
      <w:r>
        <w:t>2008-09 to 2012-06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University-wide API Management Platform</w:t>
      </w:r>
    </w:p>
    <w:p>
      <w:pPr/>
      <w:r>
        <w:t>Architected a centralized API gateway for the university, integrating multiple systems and implementing robust security and versioning policies. Enhanced cross-departmental data sharing and reduced redundancy. Technologies used: AWS API Gateway, Terraform, Serverless.</w:t>
      </w:r>
    </w:p>
    <w:p>
      <w:pPr>
        <w:keepNext/>
      </w:pPr>
      <w:r>
        <w:t>Real-time Student Data Streaming</w:t>
      </w:r>
    </w:p>
    <w:p>
      <w:pPr/>
      <w:r>
        <w:t>Built an event-driven architecture using AWS Lambda and Kafka to stream student records to various campus systems. Improved data consistency and provided real-time analytics capabilities. Technologies used: Apache Kafka.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Solutions Architect – Associate</w:t>
      </w:r>
    </w:p>
    <w:p>
      <w:pPr>
        <w:keepNext/>
      </w:pPr>
      <w:r>
        <w:t>Issued by Amazon Web Services.</w:t>
      </w:r>
    </w:p>
    <w:p>
      <w:pPr>
        <w:keepNext/>
      </w:pPr>
      <w:r>
        <w:t>2022-01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/>
      <w:r>
        <w:t>2021-01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R027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