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P026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HR Operations Analyst | Hudson Alpha Institute for Biotechnology | 2023-06 to Present</w:t>
      </w:r>
    </w:p>
    <w:p>
      <w:pPr/>
      <w:r>
        <w:t>Manage HR data and dashboards. Handle employee lifecycle tickets. Support compliance reporting. Document SOPs. Use SAP SuccessFactors and Python.</w:t>
      </w:r>
    </w:p>
    <w:p>
      <w:pPr>
        <w:keepNext/>
      </w:pPr>
      <w:r>
        <w:rPr>
          <w:b/>
        </w:rPr>
        <w:t>HR Data Coordinator | Research Triangle Institute | 2022-01 to 2023-05</w:t>
      </w:r>
    </w:p>
    <w:p>
      <w:pPr/>
      <w:r>
        <w:t>Processed HRIS data. Created Google Sheets reports. Assisted with data cleanup. Worked with remote teams.</w:t>
      </w:r>
    </w:p>
    <w:p>
      <w:pPr>
        <w:keepNext/>
      </w:pPr>
      <w:r>
        <w:rPr>
          <w:b/>
        </w:rPr>
        <w:t>HR Assistant | University of Alabama in Huntsville | 2021-05 to 2021-12</w:t>
      </w:r>
    </w:p>
    <w:p>
      <w:pPr/>
      <w:r>
        <w:t>Supported HR operations. Filed documents with DocuSign. Maintained employee files. Assisted with onboarding.</w:t>
      </w:r>
    </w:p>
    <w:p>
      <w:pPr>
        <w:keepNext/>
      </w:pPr>
      <w:r>
        <w:rPr>
          <w:b/>
        </w:rPr>
        <w:t>HR Intern | Teledyne Brown Engineering | 2020-05 to 2020-08</w:t>
      </w:r>
    </w:p>
    <w:p>
      <w:pPr/>
      <w:r>
        <w:t>Shadowed HR team. Learned HRIS basics. Created spreadsheets.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HR data analysis; Workforce analytics; HRIS data management; Employee lifecycle management; Data visualization; Dashboard creation; HR ticket management; Stakeholder management; SOP documentation; HR compliance; Python; Google Sheets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Business Administration | Management Information Systems | University of Georgia</w:t>
      </w:r>
    </w:p>
    <w:p>
      <w:pPr/>
      <w:r>
        <w:t>2017-09 to 2021-06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HR Dashboard</w:t>
      </w:r>
    </w:p>
    <w:p>
      <w:pPr/>
      <w:r>
        <w:t>Built dashboards in Google Sheets for headcount and turnover. Used data visualization best practices.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Six Sigma Green Belt</w:t>
      </w:r>
    </w:p>
    <w:p>
      <w:pPr/>
      <w:r>
        <w:t>Issued by ASQ.</w:t>
      </w:r>
    </w:p>
    <w:p>
      <w:pPr/>
      <w:r>
        <w:t>2023-01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P026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