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P107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Web Development Intern | Sandia National Laboratories | 2024-01 to Present</w:t>
      </w:r>
    </w:p>
    <w:p>
      <w:pPr/>
      <w:r>
        <w:t>Built headless commerce prototypes for internal lab store, processing 200+ transactions/day. Reduced page load time by 40% by optimizing session management.</w:t>
      </w:r>
    </w:p>
    <w:p>
      <w:pPr>
        <w:keepNext/>
      </w:pPr>
      <w:r>
        <w:rPr>
          <w:b/>
        </w:rPr>
        <w:t>Research Assistant | University of New Mexico | 2023-05 to 2023-12</w:t>
      </w:r>
    </w:p>
    <w:p>
      <w:pPr/>
      <w:r>
        <w:t>Assisted in analyzing customer data from e-commerce APIs, improving dataset integrity by 25%. Implemented A/B testing scripts that increased hypothesis validity by 30%.</w:t>
      </w:r>
    </w:p>
    <w:p>
      <w:pPr>
        <w:keepNext/>
      </w:pPr>
      <w:r>
        <w:rPr>
          <w:b/>
        </w:rPr>
        <w:t>Retail Associate | Albuquerque Pharmacy | 2022-06 to 2023-04</w:t>
      </w:r>
    </w:p>
    <w:p>
      <w:pPr/>
      <w:r>
        <w:t>Handled daily sales and inventory data entry, boosting accuracy of order management by 15%.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Headless commerce; Order management systems; Continuous integration and deployment; Mobile commerce; Customer data management; Microservices architecture; Pricing and promotion logic; Session and state management; A/B testing; Fraud detection and prevention; Kubernetes; WooCommerce; Java; REST APIs; Git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New Mexico</w:t>
      </w:r>
    </w:p>
    <w:p>
      <w:pPr/>
      <w:r>
        <w:t>2021-09 to 2025-06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Headless Commerce Platform</w:t>
      </w:r>
    </w:p>
    <w:p>
      <w:pPr/>
      <w:r>
        <w:t>Developed a headless commerce system using WooCommerce as a backend and React frontend. Integrated payment gateway and reduced checkout time by 50%. Technologies used: Java, Kubernetes.</w:t>
      </w:r>
    </w:p>
    <w:p>
      <w:pPr>
        <w:keepNext/>
      </w:pPr>
      <w:r>
        <w:t>Fraud Detection Model</w:t>
      </w:r>
    </w:p>
    <w:p>
      <w:pPr/>
      <w:r>
        <w:t>Built a fraud detection algorithm using machine learning, achieving an 85% accuracy rate. Deployed on Kubernetes for real-time screening. Technologies used: Java, Python.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P107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