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3C001" w14:textId="3F52692E" w:rsidR="00B67BC2" w:rsidRPr="009E6AB9" w:rsidRDefault="003106A6" w:rsidP="00B67BC2">
      <w:pPr>
        <w:rPr>
          <w:b/>
          <w:bCs/>
          <w:color w:val="000000" w:themeColor="text1"/>
          <w:sz w:val="44"/>
          <w:szCs w:val="44"/>
          <w:lang w:val="en-US"/>
        </w:rPr>
      </w:pPr>
      <w:r>
        <w:rPr>
          <w:b/>
          <w:bCs/>
          <w:color w:val="000000" w:themeColor="text1"/>
          <w:sz w:val="44"/>
          <w:szCs w:val="44"/>
          <w:lang w:val="en-US"/>
        </w:rPr>
        <w:t xml:space="preserve"> </w:t>
      </w:r>
      <w:r w:rsidRPr="003106A6">
        <w:rPr>
          <w:b/>
          <w:bCs/>
          <w:color w:val="000000" w:themeColor="text1"/>
          <w:sz w:val="44"/>
          <w:szCs w:val="44"/>
          <w:lang w:val="en-US"/>
        </w:rPr>
        <w:t>BWAPP VULNERABLITY ASSESSMENT REPORT</w:t>
      </w:r>
      <w:r w:rsidR="00B67BC2">
        <w:pict w14:anchorId="007F53F7">
          <v:rect id="_x0000_i1031" style="width:0;height:1.5pt" o:hralign="center" o:hrstd="t" o:hr="t" fillcolor="#a0a0a0" stroked="f"/>
        </w:pict>
      </w:r>
    </w:p>
    <w:p w14:paraId="430DA961" w14:textId="7E27D82F" w:rsidR="0077512E" w:rsidRDefault="0077512E" w:rsidP="0077512E">
      <w:pPr>
        <w:pStyle w:val="NormalWeb"/>
      </w:pPr>
    </w:p>
    <w:p w14:paraId="599D7D22" w14:textId="09D65726" w:rsidR="0077512E" w:rsidRDefault="0077512E" w:rsidP="0077512E">
      <w:pPr>
        <w:pStyle w:val="NormalWeb"/>
      </w:pPr>
    </w:p>
    <w:p w14:paraId="7ED9FF74" w14:textId="77777777" w:rsidR="0077512E" w:rsidRDefault="0077512E" w:rsidP="0077512E">
      <w:pPr>
        <w:pStyle w:val="NormalWeb"/>
      </w:pPr>
    </w:p>
    <w:p w14:paraId="2C4E2DF8" w14:textId="7C7389D8" w:rsidR="00490270" w:rsidRDefault="00490270" w:rsidP="00490270">
      <w:pPr>
        <w:pStyle w:val="Heading1"/>
      </w:pPr>
      <w:r>
        <w:t xml:space="preserve">                  TABLE OF CONTEN</w:t>
      </w:r>
      <w:r w:rsidR="00DC6BC0">
        <w:t>T</w:t>
      </w:r>
    </w:p>
    <w:p w14:paraId="79FCEA37" w14:textId="07F5D70B" w:rsidR="00490270" w:rsidRPr="00490270" w:rsidRDefault="00490270" w:rsidP="00490270">
      <w:pPr>
        <w:pStyle w:val="Heading1"/>
        <w:rPr>
          <w:sz w:val="24"/>
          <w:szCs w:val="24"/>
        </w:rPr>
      </w:pPr>
      <w:r>
        <w:rPr>
          <w:b w:val="0"/>
          <w:bCs w:val="0"/>
        </w:rPr>
        <w:t xml:space="preserve">   </w:t>
      </w:r>
      <w:r w:rsidRPr="00490270">
        <w:rPr>
          <w:sz w:val="24"/>
          <w:szCs w:val="24"/>
        </w:rPr>
        <w:t>1</w:t>
      </w:r>
      <w:r w:rsidRPr="00490270">
        <w:rPr>
          <w:b w:val="0"/>
          <w:bCs w:val="0"/>
          <w:sz w:val="24"/>
          <w:szCs w:val="24"/>
        </w:rPr>
        <w:t>.</w:t>
      </w:r>
      <w:r w:rsidRPr="00490270">
        <w:rPr>
          <w:sz w:val="24"/>
          <w:szCs w:val="24"/>
        </w:rPr>
        <w:t>Executive summary</w:t>
      </w:r>
    </w:p>
    <w:p w14:paraId="76B244FA" w14:textId="77777777" w:rsidR="00490270" w:rsidRDefault="00490270" w:rsidP="00490270">
      <w:pPr>
        <w:pStyle w:val="NormalWeb"/>
      </w:pPr>
      <w:r>
        <w:rPr>
          <w:b/>
          <w:bCs/>
        </w:rPr>
        <w:t xml:space="preserve">     2. Introduction, Scope, and Objectives</w:t>
      </w:r>
      <w:r>
        <w:t xml:space="preserve">        </w:t>
      </w:r>
    </w:p>
    <w:p w14:paraId="300D148C" w14:textId="77777777" w:rsidR="00490270" w:rsidRDefault="00490270" w:rsidP="00490270">
      <w:pPr>
        <w:pStyle w:val="NormalWeb"/>
      </w:pPr>
      <w:r>
        <w:t xml:space="preserve">     2.1. Objectives        </w:t>
      </w:r>
    </w:p>
    <w:p w14:paraId="00D9FDBA" w14:textId="77777777" w:rsidR="00490270" w:rsidRDefault="00490270" w:rsidP="00490270">
      <w:pPr>
        <w:pStyle w:val="NormalWeb"/>
      </w:pPr>
      <w:r>
        <w:t xml:space="preserve">     2.2. Scope</w:t>
      </w:r>
    </w:p>
    <w:p w14:paraId="45E78B42" w14:textId="77777777" w:rsidR="00490270" w:rsidRDefault="00490270" w:rsidP="00490270">
      <w:pPr>
        <w:pStyle w:val="NormalWeb"/>
      </w:pPr>
      <w:r>
        <w:rPr>
          <w:b/>
          <w:bCs/>
        </w:rPr>
        <w:t xml:space="preserve">    3. Methodology</w:t>
      </w:r>
    </w:p>
    <w:p w14:paraId="5ED62FC7" w14:textId="77777777" w:rsidR="00490270" w:rsidRDefault="00490270" w:rsidP="00490270">
      <w:pPr>
        <w:pStyle w:val="NormalWeb"/>
      </w:pPr>
      <w:r>
        <w:rPr>
          <w:b/>
          <w:bCs/>
        </w:rPr>
        <w:t xml:space="preserve">    4. Risk Rating System</w:t>
      </w:r>
    </w:p>
    <w:p w14:paraId="59F3D190" w14:textId="77777777" w:rsidR="00490270" w:rsidRDefault="00490270" w:rsidP="00490270">
      <w:pPr>
        <w:pStyle w:val="NormalWeb"/>
      </w:pPr>
      <w:r>
        <w:rPr>
          <w:b/>
          <w:bCs/>
        </w:rPr>
        <w:t xml:space="preserve">    5. Detailed Findings and Mitigation</w:t>
      </w:r>
      <w:r>
        <w:t xml:space="preserve">        </w:t>
      </w:r>
    </w:p>
    <w:p w14:paraId="79BB6D35" w14:textId="77777777" w:rsidR="00490270" w:rsidRDefault="00490270" w:rsidP="00490270">
      <w:pPr>
        <w:pStyle w:val="NormalWeb"/>
      </w:pPr>
      <w:r>
        <w:t xml:space="preserve">    </w:t>
      </w:r>
      <w:r w:rsidRPr="0077512E">
        <w:t xml:space="preserve"> A01: Broken Authentication – Weak Passwords </w:t>
      </w:r>
    </w:p>
    <w:p w14:paraId="265979AD" w14:textId="77777777" w:rsidR="00490270" w:rsidRPr="0077512E" w:rsidRDefault="00490270" w:rsidP="00490270">
      <w:pPr>
        <w:pStyle w:val="NormalWeb"/>
      </w:pPr>
      <w:r>
        <w:t xml:space="preserve">    </w:t>
      </w:r>
      <w:r w:rsidRPr="0077512E">
        <w:t>A02: Cryptographic Failure (Base64 Encoding Secret)               </w:t>
      </w:r>
    </w:p>
    <w:p w14:paraId="519D9938" w14:textId="77777777" w:rsidR="00490270" w:rsidRDefault="00490270" w:rsidP="00490270">
      <w:pPr>
        <w:pStyle w:val="NormalWeb"/>
      </w:pPr>
      <w:r>
        <w:t xml:space="preserve">   </w:t>
      </w:r>
      <w:r w:rsidRPr="0077512E">
        <w:t> A03: SQL Injection (GET/Search)   </w:t>
      </w:r>
    </w:p>
    <w:p w14:paraId="260BDC1A" w14:textId="77777777" w:rsidR="00490270" w:rsidRPr="0077512E" w:rsidRDefault="00490270" w:rsidP="00490270">
      <w:pPr>
        <w:pStyle w:val="NormalWeb"/>
      </w:pPr>
      <w:r>
        <w:t xml:space="preserve">    </w:t>
      </w:r>
      <w:r w:rsidRPr="0077512E">
        <w:t>A04: Insecure Design (Insecure Direct Object Reference - IDOR)       </w:t>
      </w:r>
    </w:p>
    <w:p w14:paraId="3007945C" w14:textId="77777777" w:rsidR="00490270" w:rsidRDefault="00490270" w:rsidP="00490270">
      <w:pPr>
        <w:pStyle w:val="NormalWeb"/>
      </w:pPr>
      <w:r>
        <w:t xml:space="preserve">   </w:t>
      </w:r>
      <w:r w:rsidRPr="0077512E">
        <w:t> A05: Security Misconfiguration       </w:t>
      </w:r>
    </w:p>
    <w:p w14:paraId="2DD348C4" w14:textId="77777777" w:rsidR="00490270" w:rsidRPr="0077512E" w:rsidRDefault="00490270" w:rsidP="00490270">
      <w:pPr>
        <w:pStyle w:val="NormalWeb"/>
      </w:pPr>
      <w:r>
        <w:t xml:space="preserve">    </w:t>
      </w:r>
      <w:r w:rsidRPr="0077512E">
        <w:t>A06: Missing HTTPS / TLS (Outdated Component)</w:t>
      </w:r>
    </w:p>
    <w:p w14:paraId="1D9B5BA6" w14:textId="77777777" w:rsidR="00490270" w:rsidRDefault="00490270" w:rsidP="00490270">
      <w:pPr>
        <w:pStyle w:val="NormalWeb"/>
      </w:pPr>
      <w:r>
        <w:rPr>
          <w:b/>
          <w:bCs/>
        </w:rPr>
        <w:t xml:space="preserve">  6. Appendix: Technical Component Analysis</w:t>
      </w:r>
      <w:r>
        <w:t xml:space="preserve">        </w:t>
      </w:r>
    </w:p>
    <w:p w14:paraId="6C17BDFA" w14:textId="77777777" w:rsidR="00490270" w:rsidRDefault="00490270" w:rsidP="00490270">
      <w:pPr>
        <w:pStyle w:val="NormalWeb"/>
      </w:pPr>
      <w:r>
        <w:t>   6.1. Component and Banner Enumeration        </w:t>
      </w:r>
    </w:p>
    <w:p w14:paraId="65E01561" w14:textId="77777777" w:rsidR="00490270" w:rsidRDefault="00490270" w:rsidP="00490270">
      <w:pPr>
        <w:pStyle w:val="NormalWeb"/>
      </w:pPr>
      <w:r>
        <w:t xml:space="preserve">   6.2. Nmap Scan Summary</w:t>
      </w:r>
    </w:p>
    <w:p w14:paraId="60A12A4A" w14:textId="77777777" w:rsidR="00490270" w:rsidRDefault="00490270" w:rsidP="00490270">
      <w:pPr>
        <w:pStyle w:val="NormalWeb"/>
      </w:pPr>
      <w:r>
        <w:rPr>
          <w:b/>
          <w:bCs/>
        </w:rPr>
        <w:t xml:space="preserve">  7. Conclusion and Remediation Plan</w:t>
      </w:r>
      <w:r>
        <w:t xml:space="preserve">       </w:t>
      </w:r>
    </w:p>
    <w:p w14:paraId="21E042FC" w14:textId="77777777" w:rsidR="00490270" w:rsidRDefault="00490270" w:rsidP="00490270">
      <w:pPr>
        <w:pStyle w:val="NormalWeb"/>
      </w:pPr>
      <w:r>
        <w:t>    </w:t>
      </w:r>
      <w:r>
        <w:rPr>
          <w:i/>
          <w:iCs/>
        </w:rPr>
        <w:t>Prioritized Remediation Schedule</w:t>
      </w:r>
    </w:p>
    <w:p w14:paraId="0CDBEA80" w14:textId="337678D1" w:rsidR="0077512E" w:rsidRDefault="0077512E" w:rsidP="0077512E">
      <w:pPr>
        <w:pStyle w:val="NormalWeb"/>
      </w:pPr>
    </w:p>
    <w:p w14:paraId="787C35D0" w14:textId="77777777" w:rsidR="0077512E" w:rsidRDefault="0077512E" w:rsidP="009E6AB9">
      <w:pPr>
        <w:rPr>
          <w:sz w:val="32"/>
          <w:szCs w:val="32"/>
        </w:rPr>
      </w:pPr>
    </w:p>
    <w:p w14:paraId="3A5D8BB9" w14:textId="77777777" w:rsidR="0077512E" w:rsidRDefault="0077512E" w:rsidP="009E6AB9">
      <w:pPr>
        <w:rPr>
          <w:sz w:val="32"/>
          <w:szCs w:val="32"/>
        </w:rPr>
      </w:pPr>
    </w:p>
    <w:p w14:paraId="1998D4C7" w14:textId="5E56934B" w:rsidR="00B67BC2" w:rsidRPr="009E6AB9" w:rsidRDefault="00B67BC2" w:rsidP="009E6AB9">
      <w:pPr>
        <w:rPr>
          <w:sz w:val="32"/>
          <w:szCs w:val="32"/>
        </w:rPr>
      </w:pPr>
      <w:r w:rsidRPr="009E6AB9">
        <w:rPr>
          <w:sz w:val="32"/>
          <w:szCs w:val="32"/>
        </w:rPr>
        <w:t>1. Executive Summary</w:t>
      </w:r>
    </w:p>
    <w:p w14:paraId="172795AF" w14:textId="77777777" w:rsidR="00B67BC2" w:rsidRPr="009E6AB9" w:rsidRDefault="00B67BC2" w:rsidP="00B67BC2">
      <w:pPr>
        <w:pStyle w:val="NormalWeb"/>
        <w:rPr>
          <w:sz w:val="28"/>
          <w:szCs w:val="28"/>
        </w:rPr>
      </w:pPr>
      <w:r w:rsidRPr="009E6AB9">
        <w:rPr>
          <w:sz w:val="28"/>
          <w:szCs w:val="28"/>
        </w:rPr>
        <w:t xml:space="preserve">This assessment was conducted on the bWAPP application to identify, analyze, and report security vulnerabilities. The engagement identified </w:t>
      </w:r>
      <w:r w:rsidRPr="009E6AB9">
        <w:rPr>
          <w:b/>
          <w:bCs/>
          <w:sz w:val="28"/>
          <w:szCs w:val="28"/>
        </w:rPr>
        <w:t>six major vulnerabilities</w:t>
      </w:r>
      <w:r w:rsidRPr="009E6AB9">
        <w:rPr>
          <w:sz w:val="28"/>
          <w:szCs w:val="28"/>
        </w:rPr>
        <w:t xml:space="preserve"> across key security domains, including authentication, cryptographic protection, injection, design, and component health.</w:t>
      </w:r>
    </w:p>
    <w:p w14:paraId="64A627AC" w14:textId="77777777" w:rsidR="00B67BC2" w:rsidRPr="009E6AB9" w:rsidRDefault="00B67BC2" w:rsidP="00B67BC2">
      <w:pPr>
        <w:pStyle w:val="NormalWeb"/>
        <w:rPr>
          <w:sz w:val="28"/>
          <w:szCs w:val="28"/>
        </w:rPr>
      </w:pPr>
      <w:r w:rsidRPr="009E6AB9">
        <w:rPr>
          <w:sz w:val="28"/>
          <w:szCs w:val="28"/>
        </w:rPr>
        <w:t xml:space="preserve">The assessment concluded that the application currently maintains a </w:t>
      </w:r>
      <w:r w:rsidRPr="009E6AB9">
        <w:rPr>
          <w:b/>
          <w:bCs/>
          <w:sz w:val="28"/>
          <w:szCs w:val="28"/>
        </w:rPr>
        <w:t>Critical-Risk Posture</w:t>
      </w:r>
      <w:r w:rsidRPr="009E6AB9">
        <w:rPr>
          <w:sz w:val="28"/>
          <w:szCs w:val="28"/>
        </w:rPr>
        <w:t xml:space="preserve">. </w:t>
      </w:r>
      <w:r w:rsidRPr="009E6AB9">
        <w:rPr>
          <w:rStyle w:val="citation-187"/>
          <w:sz w:val="28"/>
          <w:szCs w:val="28"/>
        </w:rPr>
        <w:t xml:space="preserve">The findings include </w:t>
      </w:r>
    </w:p>
    <w:p w14:paraId="2FFDCC32" w14:textId="4C9A1B1D" w:rsidR="009E6AB9" w:rsidRPr="0077512E" w:rsidRDefault="00B67BC2" w:rsidP="0077512E">
      <w:pPr>
        <w:pStyle w:val="NormalWeb"/>
        <w:rPr>
          <w:sz w:val="28"/>
          <w:szCs w:val="28"/>
        </w:rPr>
      </w:pPr>
      <w:r w:rsidRPr="009E6AB9">
        <w:rPr>
          <w:rStyle w:val="citation-187"/>
          <w:b/>
          <w:bCs/>
          <w:sz w:val="28"/>
          <w:szCs w:val="28"/>
        </w:rPr>
        <w:t>three Critical-Severity</w:t>
      </w:r>
      <w:r w:rsidRPr="009E6AB9">
        <w:rPr>
          <w:rStyle w:val="citation-187"/>
          <w:sz w:val="28"/>
          <w:szCs w:val="28"/>
        </w:rPr>
        <w:t xml:space="preserve"> vulnerabilities (SQL Injection and Security Misconfiguration) and </w:t>
      </w:r>
      <w:r w:rsidRPr="009E6AB9">
        <w:rPr>
          <w:rStyle w:val="citation-187"/>
          <w:b/>
          <w:bCs/>
          <w:sz w:val="28"/>
          <w:szCs w:val="28"/>
        </w:rPr>
        <w:t>three High-Severity</w:t>
      </w:r>
      <w:r w:rsidRPr="009E6AB9">
        <w:rPr>
          <w:rStyle w:val="citation-187"/>
          <w:sz w:val="28"/>
          <w:szCs w:val="28"/>
        </w:rPr>
        <w:t xml:space="preserve"> vulnerabilities (Broken Authentication, Cryptographic Failure, and Insecure Design)</w:t>
      </w:r>
      <w:r w:rsidRPr="009E6AB9">
        <w:rPr>
          <w:sz w:val="28"/>
          <w:szCs w:val="28"/>
        </w:rPr>
        <w:t xml:space="preserve">. </w:t>
      </w:r>
      <w:r w:rsidRPr="009E6AB9">
        <w:rPr>
          <w:rStyle w:val="citation-186"/>
          <w:sz w:val="28"/>
          <w:szCs w:val="28"/>
        </w:rPr>
        <w:t xml:space="preserve">The most pressing risks include the ability to easily bypass authentication </w:t>
      </w:r>
      <w:r w:rsidRPr="009E6AB9">
        <w:rPr>
          <w:rStyle w:val="citation-185"/>
          <w:sz w:val="28"/>
          <w:szCs w:val="28"/>
        </w:rPr>
        <w:t xml:space="preserve">, exposure of database details </w:t>
      </w:r>
      <w:r w:rsidRPr="009E6AB9">
        <w:rPr>
          <w:rStyle w:val="citation-184"/>
          <w:rFonts w:eastAsiaTheme="majorEastAsia"/>
          <w:sz w:val="28"/>
          <w:szCs w:val="28"/>
        </w:rPr>
        <w:t>, and public access to credentials and configuration files</w:t>
      </w:r>
      <w:r w:rsidRPr="009E6AB9">
        <w:rPr>
          <w:sz w:val="28"/>
          <w:szCs w:val="28"/>
        </w:rPr>
        <w:t>. Immediate remediation is mandatory to prevent unauthorized access, sensitive data disclosure, and full system compromise</w:t>
      </w:r>
      <w:r w:rsidR="009E6AB9">
        <w:pict w14:anchorId="65A6A977">
          <v:rect id="_x0000_i1034" style="width:0;height:1.5pt" o:hralign="center" o:hrstd="t" o:hr="t" fillcolor="#a0a0a0" stroked="f"/>
        </w:pict>
      </w:r>
    </w:p>
    <w:p w14:paraId="30B79631" w14:textId="77777777" w:rsidR="009E6AB9" w:rsidRPr="0077512E" w:rsidRDefault="009E6AB9" w:rsidP="0077512E">
      <w:pPr>
        <w:rPr>
          <w:b/>
          <w:bCs/>
          <w:sz w:val="32"/>
          <w:szCs w:val="32"/>
        </w:rPr>
      </w:pPr>
      <w:r w:rsidRPr="0077512E">
        <w:rPr>
          <w:b/>
          <w:bCs/>
          <w:sz w:val="32"/>
          <w:szCs w:val="32"/>
        </w:rPr>
        <w:t>2. Introduction, Scope, and Objectives</w:t>
      </w:r>
    </w:p>
    <w:p w14:paraId="0E09A275" w14:textId="77777777" w:rsidR="009E6AB9" w:rsidRPr="0077512E" w:rsidRDefault="009E6AB9" w:rsidP="0077512E">
      <w:pPr>
        <w:rPr>
          <w:b/>
          <w:bCs/>
          <w:sz w:val="32"/>
          <w:szCs w:val="32"/>
        </w:rPr>
      </w:pPr>
      <w:r w:rsidRPr="0077512E">
        <w:rPr>
          <w:b/>
          <w:bCs/>
          <w:sz w:val="32"/>
          <w:szCs w:val="32"/>
        </w:rPr>
        <w:t>2.1. Objectives</w:t>
      </w:r>
    </w:p>
    <w:p w14:paraId="22AA0F03" w14:textId="77777777" w:rsidR="009E6AB9" w:rsidRPr="0077512E" w:rsidRDefault="009E6AB9" w:rsidP="009E6AB9">
      <w:pPr>
        <w:pStyle w:val="NormalWeb"/>
        <w:rPr>
          <w:sz w:val="28"/>
          <w:szCs w:val="28"/>
        </w:rPr>
      </w:pPr>
      <w:r w:rsidRPr="0077512E">
        <w:rPr>
          <w:sz w:val="28"/>
          <w:szCs w:val="28"/>
        </w:rPr>
        <w:t>The primary objective of this vulnerability assessment was to:</w:t>
      </w:r>
    </w:p>
    <w:p w14:paraId="710EBBE1" w14:textId="77777777" w:rsidR="009E6AB9" w:rsidRPr="0077512E" w:rsidRDefault="009E6AB9" w:rsidP="009E6AB9">
      <w:pPr>
        <w:pStyle w:val="NormalWeb"/>
        <w:numPr>
          <w:ilvl w:val="0"/>
          <w:numId w:val="12"/>
        </w:numPr>
        <w:rPr>
          <w:sz w:val="28"/>
          <w:szCs w:val="28"/>
        </w:rPr>
      </w:pPr>
      <w:r w:rsidRPr="0077512E">
        <w:rPr>
          <w:sz w:val="28"/>
          <w:szCs w:val="28"/>
        </w:rPr>
        <w:t>Identify and document security weaknesses within the bWAPP application using industry-standard testing methodologies.</w:t>
      </w:r>
    </w:p>
    <w:p w14:paraId="5D4AA61D" w14:textId="77777777" w:rsidR="009E6AB9" w:rsidRPr="0077512E" w:rsidRDefault="009E6AB9" w:rsidP="009E6AB9">
      <w:pPr>
        <w:pStyle w:val="NormalWeb"/>
        <w:numPr>
          <w:ilvl w:val="0"/>
          <w:numId w:val="12"/>
        </w:numPr>
        <w:rPr>
          <w:sz w:val="28"/>
          <w:szCs w:val="28"/>
        </w:rPr>
      </w:pPr>
      <w:r w:rsidRPr="0077512E">
        <w:rPr>
          <w:sz w:val="28"/>
          <w:szCs w:val="28"/>
        </w:rPr>
        <w:t>Provide clear evidence and Proof of Concepts (PoCs) for all discovered vulnerabilities.</w:t>
      </w:r>
    </w:p>
    <w:p w14:paraId="13D39EA6" w14:textId="77777777" w:rsidR="009E6AB9" w:rsidRPr="0077512E" w:rsidRDefault="009E6AB9" w:rsidP="009E6AB9">
      <w:pPr>
        <w:pStyle w:val="NormalWeb"/>
        <w:numPr>
          <w:ilvl w:val="0"/>
          <w:numId w:val="12"/>
        </w:numPr>
        <w:rPr>
          <w:sz w:val="28"/>
          <w:szCs w:val="28"/>
        </w:rPr>
      </w:pPr>
      <w:r w:rsidRPr="0077512E">
        <w:rPr>
          <w:sz w:val="28"/>
          <w:szCs w:val="28"/>
        </w:rPr>
        <w:t>Assign a risk severity rating to each finding based on potential impact and exploitability.</w:t>
      </w:r>
    </w:p>
    <w:p w14:paraId="387A004D" w14:textId="77777777" w:rsidR="009E6AB9" w:rsidRPr="0077512E" w:rsidRDefault="009E6AB9" w:rsidP="009E6AB9">
      <w:pPr>
        <w:pStyle w:val="NormalWeb"/>
        <w:numPr>
          <w:ilvl w:val="0"/>
          <w:numId w:val="12"/>
        </w:numPr>
        <w:rPr>
          <w:sz w:val="28"/>
          <w:szCs w:val="28"/>
        </w:rPr>
      </w:pPr>
      <w:r w:rsidRPr="0077512E">
        <w:rPr>
          <w:sz w:val="28"/>
          <w:szCs w:val="28"/>
        </w:rPr>
        <w:t>Deliver detailed, actionable remediation recommendations to improve the application’s security posture.</w:t>
      </w:r>
    </w:p>
    <w:p w14:paraId="0D598F6B" w14:textId="3DDF3221" w:rsidR="009E6AB9" w:rsidRDefault="009E6AB9" w:rsidP="00B67BC2">
      <w:pPr>
        <w:pStyle w:val="NormalWeb"/>
        <w:rPr>
          <w:sz w:val="28"/>
          <w:szCs w:val="28"/>
        </w:rPr>
      </w:pPr>
    </w:p>
    <w:p w14:paraId="3AD327E3" w14:textId="51AE0ED9" w:rsidR="0077512E" w:rsidRDefault="0077512E" w:rsidP="00B67BC2">
      <w:pPr>
        <w:pStyle w:val="NormalWeb"/>
        <w:rPr>
          <w:sz w:val="28"/>
          <w:szCs w:val="28"/>
        </w:rPr>
      </w:pPr>
    </w:p>
    <w:p w14:paraId="60EDD793" w14:textId="77777777" w:rsidR="0077512E" w:rsidRPr="0077512E" w:rsidRDefault="0077512E" w:rsidP="0077512E">
      <w:pPr>
        <w:rPr>
          <w:b/>
          <w:bCs/>
          <w:sz w:val="32"/>
          <w:szCs w:val="32"/>
        </w:rPr>
      </w:pPr>
      <w:r w:rsidRPr="0077512E">
        <w:rPr>
          <w:b/>
          <w:bCs/>
          <w:sz w:val="32"/>
          <w:szCs w:val="32"/>
        </w:rPr>
        <w:t>2.2. Scope</w:t>
      </w:r>
    </w:p>
    <w:p w14:paraId="1F741FB0" w14:textId="77777777" w:rsidR="0077512E" w:rsidRPr="0077512E" w:rsidRDefault="0077512E" w:rsidP="0077512E">
      <w:pPr>
        <w:pStyle w:val="NormalWeb"/>
        <w:rPr>
          <w:sz w:val="28"/>
          <w:szCs w:val="28"/>
        </w:rPr>
      </w:pPr>
      <w:r w:rsidRPr="0077512E">
        <w:rPr>
          <w:sz w:val="28"/>
          <w:szCs w:val="28"/>
        </w:rPr>
        <w:lastRenderedPageBreak/>
        <w:t>The assessment was limited to the publicly exposed web application endpoints and underlying infrastructure components of the bWAPP target environment.</w:t>
      </w:r>
    </w:p>
    <w:p w14:paraId="44F06207" w14:textId="77777777" w:rsidR="0077512E" w:rsidRPr="0077512E" w:rsidRDefault="0077512E" w:rsidP="0077512E">
      <w:pPr>
        <w:pStyle w:val="NormalWeb"/>
        <w:numPr>
          <w:ilvl w:val="0"/>
          <w:numId w:val="13"/>
        </w:numPr>
        <w:rPr>
          <w:sz w:val="28"/>
          <w:szCs w:val="28"/>
        </w:rPr>
      </w:pPr>
      <w:r w:rsidRPr="0077512E">
        <w:rPr>
          <w:b/>
          <w:bCs/>
          <w:sz w:val="28"/>
          <w:szCs w:val="28"/>
        </w:rPr>
        <w:t>Target:</w:t>
      </w:r>
      <w:r w:rsidRPr="0077512E">
        <w:rPr>
          <w:sz w:val="28"/>
          <w:szCs w:val="28"/>
        </w:rPr>
        <w:t xml:space="preserve"> bWAPP (Buggy Web Application)</w:t>
      </w:r>
    </w:p>
    <w:p w14:paraId="54ED7E22" w14:textId="77777777" w:rsidR="0077512E" w:rsidRPr="0077512E" w:rsidRDefault="0077512E" w:rsidP="0077512E">
      <w:pPr>
        <w:pStyle w:val="NormalWeb"/>
        <w:numPr>
          <w:ilvl w:val="0"/>
          <w:numId w:val="13"/>
        </w:numPr>
        <w:rPr>
          <w:sz w:val="28"/>
          <w:szCs w:val="28"/>
        </w:rPr>
      </w:pPr>
      <w:r w:rsidRPr="0077512E">
        <w:rPr>
          <w:b/>
          <w:bCs/>
          <w:sz w:val="28"/>
          <w:szCs w:val="28"/>
        </w:rPr>
        <w:t>Testing Type:</w:t>
      </w:r>
      <w:r w:rsidRPr="0077512E">
        <w:rPr>
          <w:sz w:val="28"/>
          <w:szCs w:val="28"/>
        </w:rPr>
        <w:t xml:space="preserve"> External, Black-Box Assessment (no source code review)</w:t>
      </w:r>
    </w:p>
    <w:p w14:paraId="360CC527" w14:textId="77777777" w:rsidR="0077512E" w:rsidRPr="0077512E" w:rsidRDefault="0077512E" w:rsidP="0077512E">
      <w:pPr>
        <w:pStyle w:val="NormalWeb"/>
        <w:numPr>
          <w:ilvl w:val="0"/>
          <w:numId w:val="13"/>
        </w:numPr>
        <w:rPr>
          <w:sz w:val="28"/>
          <w:szCs w:val="28"/>
        </w:rPr>
      </w:pPr>
      <w:r w:rsidRPr="0077512E">
        <w:rPr>
          <w:b/>
          <w:bCs/>
          <w:sz w:val="28"/>
          <w:szCs w:val="28"/>
        </w:rPr>
        <w:t>IP/Hostname:</w:t>
      </w:r>
      <w:r w:rsidRPr="0077512E">
        <w:rPr>
          <w:sz w:val="28"/>
          <w:szCs w:val="28"/>
        </w:rPr>
        <w:t xml:space="preserve"> </w:t>
      </w:r>
      <w:r w:rsidRPr="0077512E">
        <w:rPr>
          <w:rStyle w:val="HTMLCode"/>
          <w:sz w:val="28"/>
          <w:szCs w:val="28"/>
        </w:rPr>
        <w:t>127.0.0.1</w:t>
      </w:r>
      <w:r w:rsidRPr="0077512E">
        <w:rPr>
          <w:sz w:val="28"/>
          <w:szCs w:val="28"/>
        </w:rPr>
        <w:t xml:space="preserve"> (or equivalent test environment IP)</w:t>
      </w:r>
    </w:p>
    <w:p w14:paraId="22F44B1A" w14:textId="7D9263FA" w:rsidR="0077512E" w:rsidRDefault="0077512E" w:rsidP="0077512E">
      <w:pPr>
        <w:pStyle w:val="NormalWeb"/>
        <w:numPr>
          <w:ilvl w:val="0"/>
          <w:numId w:val="13"/>
        </w:numPr>
        <w:rPr>
          <w:sz w:val="28"/>
          <w:szCs w:val="28"/>
        </w:rPr>
      </w:pPr>
      <w:r w:rsidRPr="0077512E">
        <w:rPr>
          <w:b/>
          <w:bCs/>
          <w:sz w:val="28"/>
          <w:szCs w:val="28"/>
        </w:rPr>
        <w:t>Timeframe:</w:t>
      </w:r>
      <w:r w:rsidRPr="0077512E">
        <w:rPr>
          <w:sz w:val="28"/>
          <w:szCs w:val="28"/>
        </w:rPr>
        <w:t xml:space="preserve"> Assessment conducted on a defined date (as indicated by timestamps in the Nmap scan).</w:t>
      </w:r>
    </w:p>
    <w:p w14:paraId="74125E36" w14:textId="77777777" w:rsidR="0077512E" w:rsidRPr="0077512E" w:rsidRDefault="0077512E" w:rsidP="0077512E">
      <w:pPr>
        <w:pStyle w:val="NormalWeb"/>
        <w:rPr>
          <w:sz w:val="28"/>
          <w:szCs w:val="28"/>
        </w:rPr>
      </w:pPr>
    </w:p>
    <w:p w14:paraId="61069D3D" w14:textId="00548539" w:rsidR="0077512E" w:rsidRPr="0077512E" w:rsidRDefault="0077512E" w:rsidP="0077512E">
      <w:pPr>
        <w:rPr>
          <w:b/>
          <w:bCs/>
          <w:sz w:val="32"/>
          <w:szCs w:val="32"/>
        </w:rPr>
      </w:pPr>
      <w:r w:rsidRPr="0077512E">
        <w:rPr>
          <w:b/>
          <w:bCs/>
          <w:sz w:val="32"/>
          <w:szCs w:val="32"/>
        </w:rPr>
        <w:t>3. Methodology</w:t>
      </w:r>
    </w:p>
    <w:p w14:paraId="20C00D82" w14:textId="77777777" w:rsidR="0077512E" w:rsidRPr="0077512E" w:rsidRDefault="0077512E" w:rsidP="0077512E">
      <w:pPr>
        <w:pStyle w:val="NormalWeb"/>
        <w:rPr>
          <w:sz w:val="28"/>
          <w:szCs w:val="28"/>
        </w:rPr>
      </w:pPr>
      <w:r w:rsidRPr="0077512E">
        <w:rPr>
          <w:rStyle w:val="citation-183"/>
          <w:sz w:val="28"/>
          <w:szCs w:val="28"/>
        </w:rPr>
        <w:t xml:space="preserve">The vulnerability assessment was executed using a </w:t>
      </w:r>
    </w:p>
    <w:p w14:paraId="02D308AD" w14:textId="77777777" w:rsidR="0077512E" w:rsidRPr="0077512E" w:rsidRDefault="0077512E" w:rsidP="0077512E">
      <w:pPr>
        <w:pStyle w:val="NormalWeb"/>
        <w:rPr>
          <w:sz w:val="28"/>
          <w:szCs w:val="28"/>
        </w:rPr>
      </w:pPr>
      <w:r w:rsidRPr="0077512E">
        <w:rPr>
          <w:rStyle w:val="citation-183"/>
          <w:b/>
          <w:bCs/>
          <w:sz w:val="28"/>
          <w:szCs w:val="28"/>
        </w:rPr>
        <w:t>hybrid manual and automated black-box approach</w:t>
      </w:r>
      <w:r w:rsidRPr="0077512E">
        <w:rPr>
          <w:sz w:val="28"/>
          <w:szCs w:val="28"/>
        </w:rPr>
        <w:t>. This methodology simulated the actions of an external, unauthenticated attacker with no prior knowledge of the system's internal structure.</w:t>
      </w:r>
    </w:p>
    <w:p w14:paraId="75007D28" w14:textId="77777777" w:rsidR="0077512E" w:rsidRPr="0077512E" w:rsidRDefault="0077512E" w:rsidP="0077512E">
      <w:pPr>
        <w:pStyle w:val="NormalWeb"/>
        <w:numPr>
          <w:ilvl w:val="0"/>
          <w:numId w:val="14"/>
        </w:numPr>
        <w:rPr>
          <w:sz w:val="28"/>
          <w:szCs w:val="28"/>
        </w:rPr>
      </w:pPr>
      <w:r w:rsidRPr="0077512E">
        <w:rPr>
          <w:rStyle w:val="citation-182"/>
          <w:b/>
          <w:bCs/>
          <w:sz w:val="28"/>
          <w:szCs w:val="28"/>
        </w:rPr>
        <w:t>Information Gathering &amp; Enumeration:</w:t>
      </w:r>
      <w:r w:rsidRPr="0077512E">
        <w:rPr>
          <w:rStyle w:val="citation-182"/>
          <w:sz w:val="28"/>
          <w:szCs w:val="28"/>
        </w:rPr>
        <w:t xml:space="preserve"> Initial scanning was performed using tools like </w:t>
      </w:r>
      <w:r w:rsidRPr="0077512E">
        <w:rPr>
          <w:rStyle w:val="citation-182"/>
          <w:b/>
          <w:bCs/>
          <w:sz w:val="28"/>
          <w:szCs w:val="28"/>
        </w:rPr>
        <w:t>Nmap</w:t>
      </w:r>
      <w:r w:rsidRPr="0077512E">
        <w:rPr>
          <w:rStyle w:val="citation-182"/>
          <w:sz w:val="28"/>
          <w:szCs w:val="28"/>
        </w:rPr>
        <w:t xml:space="preserve"> to identify open ports, services (</w:t>
      </w:r>
      <w:r w:rsidRPr="0077512E">
        <w:rPr>
          <w:rStyle w:val="citation-182"/>
          <w:rFonts w:ascii="Courier New" w:hAnsi="Courier New" w:cs="Courier New"/>
          <w:sz w:val="28"/>
          <w:szCs w:val="28"/>
        </w:rPr>
        <w:t>80/tcp</w:t>
      </w:r>
      <w:r w:rsidRPr="0077512E">
        <w:rPr>
          <w:rStyle w:val="citation-182"/>
          <w:sz w:val="28"/>
          <w:szCs w:val="28"/>
        </w:rPr>
        <w:t xml:space="preserve"> for Apache, </w:t>
      </w:r>
      <w:r w:rsidRPr="0077512E">
        <w:rPr>
          <w:rStyle w:val="citation-182"/>
          <w:rFonts w:ascii="Courier New" w:hAnsi="Courier New" w:cs="Courier New"/>
          <w:sz w:val="28"/>
          <w:szCs w:val="28"/>
        </w:rPr>
        <w:t>39121/tcp</w:t>
      </w:r>
      <w:r w:rsidRPr="0077512E">
        <w:rPr>
          <w:rStyle w:val="citation-182"/>
          <w:sz w:val="28"/>
          <w:szCs w:val="28"/>
        </w:rPr>
        <w:t xml:space="preserve"> for Golang HTTP) </w:t>
      </w:r>
      <w:r w:rsidRPr="0077512E">
        <w:rPr>
          <w:rStyle w:val="citation-181"/>
          <w:sz w:val="28"/>
          <w:szCs w:val="28"/>
        </w:rPr>
        <w:t>, and technology banners (</w:t>
      </w:r>
    </w:p>
    <w:p w14:paraId="2ECE5D19" w14:textId="77777777" w:rsidR="0077512E" w:rsidRPr="0077512E" w:rsidRDefault="0077512E" w:rsidP="0077512E">
      <w:pPr>
        <w:pStyle w:val="NormalWeb"/>
        <w:ind w:left="720"/>
        <w:rPr>
          <w:sz w:val="28"/>
          <w:szCs w:val="28"/>
        </w:rPr>
      </w:pPr>
      <w:r w:rsidRPr="0077512E">
        <w:rPr>
          <w:rStyle w:val="citation-181"/>
          <w:rFonts w:ascii="Courier New" w:hAnsi="Courier New" w:cs="Courier New"/>
          <w:sz w:val="28"/>
          <w:szCs w:val="28"/>
        </w:rPr>
        <w:t>curl</w:t>
      </w:r>
      <w:r w:rsidRPr="0077512E">
        <w:rPr>
          <w:rStyle w:val="citation-181"/>
          <w:sz w:val="28"/>
          <w:szCs w:val="28"/>
        </w:rPr>
        <w:t>) to discover outdated components (Apache 2.4.7, PHP 5.5.9)</w:t>
      </w:r>
      <w:r w:rsidRPr="0077512E">
        <w:rPr>
          <w:sz w:val="28"/>
          <w:szCs w:val="28"/>
        </w:rPr>
        <w:t>.</w:t>
      </w:r>
    </w:p>
    <w:p w14:paraId="3DD65256" w14:textId="77777777" w:rsidR="0077512E" w:rsidRPr="0077512E" w:rsidRDefault="0077512E" w:rsidP="0077512E">
      <w:pPr>
        <w:pStyle w:val="NormalWeb"/>
        <w:numPr>
          <w:ilvl w:val="0"/>
          <w:numId w:val="14"/>
        </w:numPr>
        <w:rPr>
          <w:sz w:val="28"/>
          <w:szCs w:val="28"/>
        </w:rPr>
      </w:pPr>
      <w:r w:rsidRPr="0077512E">
        <w:rPr>
          <w:b/>
          <w:bCs/>
          <w:sz w:val="28"/>
          <w:szCs w:val="28"/>
        </w:rPr>
        <w:t>Vulnerability Identification:</w:t>
      </w:r>
      <w:r w:rsidRPr="0077512E">
        <w:rPr>
          <w:sz w:val="28"/>
          <w:szCs w:val="28"/>
        </w:rPr>
        <w:t xml:space="preserve"> The core testing involved following OWASP Top 10 categories. </w:t>
      </w:r>
      <w:r w:rsidRPr="0077512E">
        <w:rPr>
          <w:rStyle w:val="citation-180"/>
          <w:rFonts w:eastAsiaTheme="majorEastAsia"/>
          <w:sz w:val="28"/>
          <w:szCs w:val="28"/>
        </w:rPr>
        <w:t xml:space="preserve">This included testing for </w:t>
      </w:r>
    </w:p>
    <w:p w14:paraId="6221874E" w14:textId="77777777" w:rsidR="0077512E" w:rsidRPr="0077512E" w:rsidRDefault="0077512E" w:rsidP="0077512E">
      <w:pPr>
        <w:pStyle w:val="NormalWeb"/>
        <w:ind w:left="720"/>
        <w:rPr>
          <w:sz w:val="28"/>
          <w:szCs w:val="28"/>
        </w:rPr>
      </w:pPr>
      <w:r w:rsidRPr="0077512E">
        <w:rPr>
          <w:rStyle w:val="citation-180"/>
          <w:rFonts w:eastAsiaTheme="majorEastAsia"/>
          <w:b/>
          <w:bCs/>
          <w:sz w:val="28"/>
          <w:szCs w:val="28"/>
        </w:rPr>
        <w:t>Injection</w:t>
      </w:r>
      <w:r w:rsidRPr="0077512E">
        <w:rPr>
          <w:rStyle w:val="citation-180"/>
          <w:rFonts w:eastAsiaTheme="majorEastAsia"/>
          <w:sz w:val="28"/>
          <w:szCs w:val="28"/>
        </w:rPr>
        <w:t xml:space="preserve"> (A03) </w:t>
      </w:r>
      <w:r w:rsidRPr="0077512E">
        <w:rPr>
          <w:rStyle w:val="citation-179"/>
          <w:sz w:val="28"/>
          <w:szCs w:val="28"/>
        </w:rPr>
        <w:t xml:space="preserve">, </w:t>
      </w:r>
    </w:p>
    <w:p w14:paraId="3B50A1EA" w14:textId="77777777" w:rsidR="0077512E" w:rsidRPr="0077512E" w:rsidRDefault="0077512E" w:rsidP="0077512E">
      <w:pPr>
        <w:pStyle w:val="NormalWeb"/>
        <w:ind w:left="720"/>
        <w:rPr>
          <w:sz w:val="28"/>
          <w:szCs w:val="28"/>
        </w:rPr>
      </w:pPr>
      <w:r w:rsidRPr="0077512E">
        <w:rPr>
          <w:rStyle w:val="citation-179"/>
          <w:b/>
          <w:bCs/>
          <w:sz w:val="28"/>
          <w:szCs w:val="28"/>
        </w:rPr>
        <w:t>Broken Authentication</w:t>
      </w:r>
      <w:r w:rsidRPr="0077512E">
        <w:rPr>
          <w:rStyle w:val="citation-179"/>
          <w:sz w:val="28"/>
          <w:szCs w:val="28"/>
        </w:rPr>
        <w:t xml:space="preserve"> (A01) </w:t>
      </w:r>
      <w:r w:rsidRPr="0077512E">
        <w:rPr>
          <w:rStyle w:val="citation-178"/>
          <w:sz w:val="28"/>
          <w:szCs w:val="28"/>
        </w:rPr>
        <w:t xml:space="preserve">, </w:t>
      </w:r>
    </w:p>
    <w:p w14:paraId="1F605B09" w14:textId="77777777" w:rsidR="0077512E" w:rsidRPr="0077512E" w:rsidRDefault="0077512E" w:rsidP="0077512E">
      <w:pPr>
        <w:pStyle w:val="NormalWeb"/>
        <w:ind w:left="720"/>
        <w:rPr>
          <w:sz w:val="28"/>
          <w:szCs w:val="28"/>
        </w:rPr>
      </w:pPr>
      <w:r w:rsidRPr="0077512E">
        <w:rPr>
          <w:rStyle w:val="citation-178"/>
          <w:b/>
          <w:bCs/>
          <w:sz w:val="28"/>
          <w:szCs w:val="28"/>
        </w:rPr>
        <w:t>Insecure Design/IDOR</w:t>
      </w:r>
      <w:r w:rsidRPr="0077512E">
        <w:rPr>
          <w:rStyle w:val="citation-178"/>
          <w:sz w:val="28"/>
          <w:szCs w:val="28"/>
        </w:rPr>
        <w:t xml:space="preserve"> (A04) </w:t>
      </w:r>
      <w:r w:rsidRPr="0077512E">
        <w:rPr>
          <w:rStyle w:val="citation-177"/>
          <w:sz w:val="28"/>
          <w:szCs w:val="28"/>
        </w:rPr>
        <w:t xml:space="preserve">, and </w:t>
      </w:r>
    </w:p>
    <w:p w14:paraId="4E91379E" w14:textId="77777777" w:rsidR="0077512E" w:rsidRPr="0077512E" w:rsidRDefault="0077512E" w:rsidP="0077512E">
      <w:pPr>
        <w:pStyle w:val="NormalWeb"/>
        <w:ind w:left="720"/>
        <w:rPr>
          <w:sz w:val="28"/>
          <w:szCs w:val="28"/>
        </w:rPr>
      </w:pPr>
      <w:r w:rsidRPr="0077512E">
        <w:rPr>
          <w:rStyle w:val="citation-177"/>
          <w:b/>
          <w:bCs/>
          <w:sz w:val="28"/>
          <w:szCs w:val="28"/>
        </w:rPr>
        <w:t>Cryptographic Failures</w:t>
      </w:r>
      <w:r w:rsidRPr="0077512E">
        <w:rPr>
          <w:rStyle w:val="citation-177"/>
          <w:sz w:val="28"/>
          <w:szCs w:val="28"/>
        </w:rPr>
        <w:t xml:space="preserve"> (A02)</w:t>
      </w:r>
      <w:r w:rsidRPr="0077512E">
        <w:rPr>
          <w:sz w:val="28"/>
          <w:szCs w:val="28"/>
        </w:rPr>
        <w:t>.</w:t>
      </w:r>
    </w:p>
    <w:p w14:paraId="340F8FF3" w14:textId="77777777" w:rsidR="0077512E" w:rsidRPr="0077512E" w:rsidRDefault="0077512E" w:rsidP="0077512E">
      <w:pPr>
        <w:pStyle w:val="NormalWeb"/>
        <w:numPr>
          <w:ilvl w:val="0"/>
          <w:numId w:val="14"/>
        </w:numPr>
        <w:rPr>
          <w:sz w:val="28"/>
          <w:szCs w:val="28"/>
        </w:rPr>
      </w:pPr>
      <w:r w:rsidRPr="0077512E">
        <w:rPr>
          <w:rStyle w:val="citation-176"/>
          <w:b/>
          <w:bCs/>
          <w:sz w:val="28"/>
          <w:szCs w:val="28"/>
        </w:rPr>
        <w:t>Configuration Analysis:</w:t>
      </w:r>
      <w:r w:rsidRPr="0077512E">
        <w:rPr>
          <w:rStyle w:val="citation-176"/>
          <w:sz w:val="28"/>
          <w:szCs w:val="28"/>
        </w:rPr>
        <w:t xml:space="preserve"> Direct access attempts were made to common administrative and configuration paths (e.g., </w:t>
      </w:r>
      <w:r w:rsidRPr="0077512E">
        <w:rPr>
          <w:rStyle w:val="citation-176"/>
          <w:rFonts w:ascii="Courier New" w:hAnsi="Courier New" w:cs="Courier New"/>
          <w:sz w:val="28"/>
          <w:szCs w:val="28"/>
        </w:rPr>
        <w:t>/passwords/</w:t>
      </w:r>
      <w:r w:rsidRPr="0077512E">
        <w:rPr>
          <w:rStyle w:val="citation-176"/>
          <w:sz w:val="28"/>
          <w:szCs w:val="28"/>
        </w:rPr>
        <w:t xml:space="preserve">, </w:t>
      </w:r>
      <w:r w:rsidRPr="0077512E">
        <w:rPr>
          <w:rStyle w:val="citation-176"/>
          <w:rFonts w:ascii="Courier New" w:hAnsi="Courier New" w:cs="Courier New"/>
          <w:sz w:val="28"/>
          <w:szCs w:val="28"/>
        </w:rPr>
        <w:t>/admin/</w:t>
      </w:r>
      <w:r w:rsidRPr="0077512E">
        <w:rPr>
          <w:rStyle w:val="citation-176"/>
          <w:sz w:val="28"/>
          <w:szCs w:val="28"/>
        </w:rPr>
        <w:t xml:space="preserve">) to test for </w:t>
      </w:r>
      <w:r w:rsidRPr="0077512E">
        <w:rPr>
          <w:rStyle w:val="citation-176"/>
          <w:b/>
          <w:bCs/>
          <w:sz w:val="28"/>
          <w:szCs w:val="28"/>
        </w:rPr>
        <w:t>Security Misconfiguration</w:t>
      </w:r>
      <w:r w:rsidRPr="0077512E">
        <w:rPr>
          <w:rStyle w:val="citation-176"/>
          <w:sz w:val="28"/>
          <w:szCs w:val="28"/>
        </w:rPr>
        <w:t xml:space="preserve"> (A05)</w:t>
      </w:r>
      <w:r w:rsidRPr="0077512E">
        <w:rPr>
          <w:sz w:val="28"/>
          <w:szCs w:val="28"/>
        </w:rPr>
        <w:t>.</w:t>
      </w:r>
    </w:p>
    <w:p w14:paraId="5412382A" w14:textId="77777777" w:rsidR="0077512E" w:rsidRPr="0077512E" w:rsidRDefault="0077512E" w:rsidP="0077512E">
      <w:pPr>
        <w:pStyle w:val="NormalWeb"/>
        <w:numPr>
          <w:ilvl w:val="0"/>
          <w:numId w:val="14"/>
        </w:numPr>
        <w:rPr>
          <w:sz w:val="28"/>
          <w:szCs w:val="28"/>
        </w:rPr>
      </w:pPr>
      <w:r w:rsidRPr="0077512E">
        <w:rPr>
          <w:b/>
          <w:bCs/>
          <w:sz w:val="28"/>
          <w:szCs w:val="28"/>
        </w:rPr>
        <w:t>Validation and Proof of Concept (PoC):</w:t>
      </w:r>
      <w:r w:rsidRPr="0077512E">
        <w:rPr>
          <w:sz w:val="28"/>
          <w:szCs w:val="28"/>
        </w:rPr>
        <w:t xml:space="preserve"> Every potential finding was manually validated to confirm exploitability and impact. </w:t>
      </w:r>
      <w:r w:rsidRPr="0077512E">
        <w:rPr>
          <w:rStyle w:val="citation-175"/>
          <w:sz w:val="28"/>
          <w:szCs w:val="28"/>
        </w:rPr>
        <w:t xml:space="preserve">Evidence, such as successful logins with weak credentials </w:t>
      </w:r>
      <w:r w:rsidRPr="0077512E">
        <w:rPr>
          <w:rStyle w:val="citation-174"/>
          <w:sz w:val="28"/>
          <w:szCs w:val="28"/>
        </w:rPr>
        <w:t>or decoded secrets</w:t>
      </w:r>
      <w:r w:rsidRPr="0077512E">
        <w:rPr>
          <w:sz w:val="28"/>
          <w:szCs w:val="28"/>
        </w:rPr>
        <w:t>, was captured for documentation.</w:t>
      </w:r>
    </w:p>
    <w:p w14:paraId="5A0189C2" w14:textId="77777777" w:rsidR="0077512E" w:rsidRPr="0077512E" w:rsidRDefault="0077512E" w:rsidP="0077512E">
      <w:pPr>
        <w:pStyle w:val="NormalWeb"/>
        <w:numPr>
          <w:ilvl w:val="0"/>
          <w:numId w:val="14"/>
        </w:numPr>
        <w:rPr>
          <w:sz w:val="28"/>
          <w:szCs w:val="28"/>
        </w:rPr>
      </w:pPr>
      <w:r w:rsidRPr="0077512E">
        <w:rPr>
          <w:rStyle w:val="citation-173"/>
          <w:b/>
          <w:bCs/>
          <w:sz w:val="28"/>
          <w:szCs w:val="28"/>
        </w:rPr>
        <w:lastRenderedPageBreak/>
        <w:t>Risk Analysis and Reporting:</w:t>
      </w:r>
      <w:r w:rsidRPr="0077512E">
        <w:rPr>
          <w:rStyle w:val="citation-173"/>
          <w:sz w:val="28"/>
          <w:szCs w:val="28"/>
        </w:rPr>
        <w:t xml:space="preserve"> Findings were assigned a severity rating based on a CVSS-like score </w:t>
      </w:r>
      <w:r w:rsidRPr="0077512E">
        <w:rPr>
          <w:sz w:val="28"/>
          <w:szCs w:val="28"/>
        </w:rPr>
        <w:t>and detailed mitigation steps were provided</w:t>
      </w:r>
    </w:p>
    <w:p w14:paraId="62114990" w14:textId="77777777" w:rsidR="0077512E" w:rsidRDefault="0077512E" w:rsidP="00B67BC2">
      <w:pPr>
        <w:pStyle w:val="NormalWeb"/>
        <w:rPr>
          <w:sz w:val="28"/>
          <w:szCs w:val="28"/>
        </w:rPr>
      </w:pPr>
    </w:p>
    <w:p w14:paraId="66C57E61" w14:textId="418E451A" w:rsidR="009E6AB9" w:rsidRDefault="009E6AB9" w:rsidP="00B67BC2">
      <w:pPr>
        <w:pStyle w:val="NormalWeb"/>
        <w:rPr>
          <w:sz w:val="28"/>
          <w:szCs w:val="28"/>
        </w:rPr>
      </w:pPr>
    </w:p>
    <w:p w14:paraId="09FDC593" w14:textId="042AA5AD" w:rsidR="009E6AB9" w:rsidRPr="009E6AB9" w:rsidRDefault="009E6AB9" w:rsidP="00B67BC2">
      <w:pPr>
        <w:pStyle w:val="NormalWeb"/>
        <w:rPr>
          <w:b/>
          <w:bCs/>
          <w:sz w:val="32"/>
          <w:szCs w:val="32"/>
        </w:rPr>
      </w:pPr>
      <w:r>
        <w:rPr>
          <w:b/>
          <w:bCs/>
          <w:sz w:val="32"/>
          <w:szCs w:val="32"/>
        </w:rPr>
        <w:t xml:space="preserve">OWASP TOP </w:t>
      </w:r>
      <w:r w:rsidRPr="009E6AB9">
        <w:rPr>
          <w:b/>
          <w:bCs/>
          <w:sz w:val="32"/>
          <w:szCs w:val="32"/>
        </w:rPr>
        <w:t>VULNERABILITES SHORT NOTES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725"/>
        <w:gridCol w:w="893"/>
        <w:gridCol w:w="1336"/>
        <w:gridCol w:w="2639"/>
      </w:tblGrid>
      <w:tr w:rsidR="009E6AB9" w14:paraId="28C0EEAB" w14:textId="77777777" w:rsidTr="008600DF">
        <w:trPr>
          <w:tblHeader/>
          <w:tblCellSpacing w:w="15" w:type="dxa"/>
        </w:trPr>
        <w:tc>
          <w:tcPr>
            <w:tcW w:w="0" w:type="auto"/>
            <w:vAlign w:val="center"/>
            <w:hideMark/>
          </w:tcPr>
          <w:p w14:paraId="212CDA90" w14:textId="77777777" w:rsidR="009E6AB9" w:rsidRDefault="009E6AB9" w:rsidP="008600DF">
            <w:r>
              <w:t>ID</w:t>
            </w:r>
          </w:p>
        </w:tc>
        <w:tc>
          <w:tcPr>
            <w:tcW w:w="0" w:type="auto"/>
            <w:vAlign w:val="center"/>
            <w:hideMark/>
          </w:tcPr>
          <w:p w14:paraId="50C980E8" w14:textId="77777777" w:rsidR="009E6AB9" w:rsidRDefault="009E6AB9" w:rsidP="008600DF">
            <w:r>
              <w:t>Vulnerability Title</w:t>
            </w:r>
          </w:p>
        </w:tc>
        <w:tc>
          <w:tcPr>
            <w:tcW w:w="0" w:type="auto"/>
            <w:vAlign w:val="center"/>
            <w:hideMark/>
          </w:tcPr>
          <w:p w14:paraId="5D631FC4" w14:textId="77777777" w:rsidR="009E6AB9" w:rsidRDefault="009E6AB9" w:rsidP="008600DF">
            <w:r>
              <w:t>Severity</w:t>
            </w:r>
          </w:p>
        </w:tc>
        <w:tc>
          <w:tcPr>
            <w:tcW w:w="0" w:type="auto"/>
            <w:vAlign w:val="center"/>
            <w:hideMark/>
          </w:tcPr>
          <w:p w14:paraId="3EC69A17" w14:textId="77777777" w:rsidR="009E6AB9" w:rsidRDefault="009E6AB9" w:rsidP="008600DF">
            <w:r>
              <w:t>CVSS-like Score</w:t>
            </w:r>
          </w:p>
        </w:tc>
        <w:tc>
          <w:tcPr>
            <w:tcW w:w="0" w:type="auto"/>
            <w:vAlign w:val="center"/>
            <w:hideMark/>
          </w:tcPr>
          <w:p w14:paraId="64122FCE" w14:textId="77777777" w:rsidR="009E6AB9" w:rsidRDefault="009E6AB9" w:rsidP="008600DF">
            <w:r>
              <w:t>Primary Risk</w:t>
            </w:r>
          </w:p>
        </w:tc>
      </w:tr>
      <w:tr w:rsidR="009E6AB9" w14:paraId="7FDF0445" w14:textId="77777777" w:rsidTr="008600DF">
        <w:trPr>
          <w:tblCellSpacing w:w="15" w:type="dxa"/>
        </w:trPr>
        <w:tc>
          <w:tcPr>
            <w:tcW w:w="0" w:type="auto"/>
            <w:vAlign w:val="center"/>
            <w:hideMark/>
          </w:tcPr>
          <w:p w14:paraId="0C90E121" w14:textId="77777777" w:rsidR="009E6AB9" w:rsidRDefault="009E6AB9" w:rsidP="008600DF">
            <w:r>
              <w:rPr>
                <w:b/>
                <w:bCs/>
              </w:rPr>
              <w:t>A03</w:t>
            </w:r>
          </w:p>
        </w:tc>
        <w:tc>
          <w:tcPr>
            <w:tcW w:w="0" w:type="auto"/>
            <w:vAlign w:val="center"/>
            <w:hideMark/>
          </w:tcPr>
          <w:p w14:paraId="2D195BA6" w14:textId="77777777" w:rsidR="009E6AB9" w:rsidRDefault="009E6AB9" w:rsidP="008600DF">
            <w:r>
              <w:t>SQL Injection (GET/Search)</w:t>
            </w:r>
          </w:p>
        </w:tc>
        <w:tc>
          <w:tcPr>
            <w:tcW w:w="0" w:type="auto"/>
            <w:vAlign w:val="center"/>
            <w:hideMark/>
          </w:tcPr>
          <w:p w14:paraId="40DDACAC" w14:textId="77777777" w:rsidR="009E6AB9" w:rsidRDefault="009E6AB9" w:rsidP="008600DF">
            <w:r>
              <w:rPr>
                <w:b/>
                <w:bCs/>
              </w:rPr>
              <w:t>CRITICAL</w:t>
            </w:r>
          </w:p>
        </w:tc>
        <w:tc>
          <w:tcPr>
            <w:tcW w:w="0" w:type="auto"/>
            <w:vAlign w:val="center"/>
            <w:hideMark/>
          </w:tcPr>
          <w:p w14:paraId="13361343" w14:textId="77777777" w:rsidR="009E6AB9" w:rsidRDefault="009E6AB9" w:rsidP="008600DF">
            <w:r>
              <w:t>9.8</w:t>
            </w:r>
          </w:p>
        </w:tc>
        <w:tc>
          <w:tcPr>
            <w:tcW w:w="0" w:type="auto"/>
            <w:vAlign w:val="center"/>
            <w:hideMark/>
          </w:tcPr>
          <w:p w14:paraId="1C8D9D7A" w14:textId="77777777" w:rsidR="009E6AB9" w:rsidRDefault="009E6AB9" w:rsidP="008600DF">
            <w:r>
              <w:t>Database Compromise</w:t>
            </w:r>
          </w:p>
        </w:tc>
      </w:tr>
      <w:tr w:rsidR="009E6AB9" w14:paraId="701B8A1B" w14:textId="77777777" w:rsidTr="008600DF">
        <w:trPr>
          <w:tblCellSpacing w:w="15" w:type="dxa"/>
        </w:trPr>
        <w:tc>
          <w:tcPr>
            <w:tcW w:w="0" w:type="auto"/>
            <w:vAlign w:val="center"/>
            <w:hideMark/>
          </w:tcPr>
          <w:p w14:paraId="29B3B8B0" w14:textId="77777777" w:rsidR="009E6AB9" w:rsidRDefault="009E6AB9" w:rsidP="008600DF">
            <w:r>
              <w:rPr>
                <w:b/>
                <w:bCs/>
              </w:rPr>
              <w:t>A05</w:t>
            </w:r>
          </w:p>
        </w:tc>
        <w:tc>
          <w:tcPr>
            <w:tcW w:w="0" w:type="auto"/>
            <w:vAlign w:val="center"/>
            <w:hideMark/>
          </w:tcPr>
          <w:p w14:paraId="6EC107E2" w14:textId="77777777" w:rsidR="009E6AB9" w:rsidRDefault="009E6AB9" w:rsidP="008600DF">
            <w:r>
              <w:t>Security Misconfiguration (File Exposure)</w:t>
            </w:r>
          </w:p>
        </w:tc>
        <w:tc>
          <w:tcPr>
            <w:tcW w:w="0" w:type="auto"/>
            <w:vAlign w:val="center"/>
            <w:hideMark/>
          </w:tcPr>
          <w:p w14:paraId="7E586208" w14:textId="77777777" w:rsidR="009E6AB9" w:rsidRDefault="009E6AB9" w:rsidP="008600DF">
            <w:r>
              <w:rPr>
                <w:b/>
                <w:bCs/>
              </w:rPr>
              <w:t>CRITICAL</w:t>
            </w:r>
          </w:p>
        </w:tc>
        <w:tc>
          <w:tcPr>
            <w:tcW w:w="0" w:type="auto"/>
            <w:vAlign w:val="center"/>
            <w:hideMark/>
          </w:tcPr>
          <w:p w14:paraId="1FB5D3B4" w14:textId="77777777" w:rsidR="009E6AB9" w:rsidRDefault="009E6AB9" w:rsidP="008600DF">
            <w:r>
              <w:t>9.1</w:t>
            </w:r>
          </w:p>
        </w:tc>
        <w:tc>
          <w:tcPr>
            <w:tcW w:w="0" w:type="auto"/>
            <w:vAlign w:val="center"/>
            <w:hideMark/>
          </w:tcPr>
          <w:p w14:paraId="1D87718A" w14:textId="77777777" w:rsidR="009E6AB9" w:rsidRDefault="009E6AB9" w:rsidP="008600DF">
            <w:r>
              <w:t>Credential/Data Leakage</w:t>
            </w:r>
          </w:p>
        </w:tc>
      </w:tr>
      <w:tr w:rsidR="009E6AB9" w14:paraId="2C1835BD" w14:textId="77777777" w:rsidTr="008600DF">
        <w:trPr>
          <w:tblCellSpacing w:w="15" w:type="dxa"/>
        </w:trPr>
        <w:tc>
          <w:tcPr>
            <w:tcW w:w="0" w:type="auto"/>
            <w:vAlign w:val="center"/>
            <w:hideMark/>
          </w:tcPr>
          <w:p w14:paraId="6B8E18E1" w14:textId="77777777" w:rsidR="009E6AB9" w:rsidRDefault="009E6AB9" w:rsidP="008600DF">
            <w:r>
              <w:rPr>
                <w:b/>
                <w:bCs/>
              </w:rPr>
              <w:t>A01</w:t>
            </w:r>
          </w:p>
        </w:tc>
        <w:tc>
          <w:tcPr>
            <w:tcW w:w="0" w:type="auto"/>
            <w:vAlign w:val="center"/>
            <w:hideMark/>
          </w:tcPr>
          <w:p w14:paraId="455D5F4E" w14:textId="77777777" w:rsidR="009E6AB9" w:rsidRDefault="009E6AB9" w:rsidP="008600DF">
            <w:r>
              <w:t>Broken Authentication (Weak Passwords)</w:t>
            </w:r>
          </w:p>
        </w:tc>
        <w:tc>
          <w:tcPr>
            <w:tcW w:w="0" w:type="auto"/>
            <w:vAlign w:val="center"/>
            <w:hideMark/>
          </w:tcPr>
          <w:p w14:paraId="2A1E1F02" w14:textId="77777777" w:rsidR="009E6AB9" w:rsidRDefault="009E6AB9" w:rsidP="008600DF">
            <w:r>
              <w:rPr>
                <w:b/>
                <w:bCs/>
              </w:rPr>
              <w:t>HIGH</w:t>
            </w:r>
          </w:p>
        </w:tc>
        <w:tc>
          <w:tcPr>
            <w:tcW w:w="0" w:type="auto"/>
            <w:vAlign w:val="center"/>
            <w:hideMark/>
          </w:tcPr>
          <w:p w14:paraId="60986A3D" w14:textId="77777777" w:rsidR="009E6AB9" w:rsidRDefault="009E6AB9" w:rsidP="008600DF">
            <w:r>
              <w:t>9.8</w:t>
            </w:r>
          </w:p>
        </w:tc>
        <w:tc>
          <w:tcPr>
            <w:tcW w:w="0" w:type="auto"/>
            <w:vAlign w:val="center"/>
            <w:hideMark/>
          </w:tcPr>
          <w:p w14:paraId="5230902F" w14:textId="77777777" w:rsidR="009E6AB9" w:rsidRDefault="009E6AB9" w:rsidP="008600DF">
            <w:r>
              <w:t>Account Takeover</w:t>
            </w:r>
          </w:p>
        </w:tc>
      </w:tr>
      <w:tr w:rsidR="009E6AB9" w14:paraId="64A494CB" w14:textId="77777777" w:rsidTr="008600DF">
        <w:trPr>
          <w:tblCellSpacing w:w="15" w:type="dxa"/>
        </w:trPr>
        <w:tc>
          <w:tcPr>
            <w:tcW w:w="0" w:type="auto"/>
            <w:vAlign w:val="center"/>
            <w:hideMark/>
          </w:tcPr>
          <w:p w14:paraId="37D26542" w14:textId="77777777" w:rsidR="009E6AB9" w:rsidRDefault="009E6AB9" w:rsidP="008600DF">
            <w:r>
              <w:rPr>
                <w:b/>
                <w:bCs/>
              </w:rPr>
              <w:t>A04</w:t>
            </w:r>
          </w:p>
        </w:tc>
        <w:tc>
          <w:tcPr>
            <w:tcW w:w="0" w:type="auto"/>
            <w:vAlign w:val="center"/>
            <w:hideMark/>
          </w:tcPr>
          <w:p w14:paraId="1D836766" w14:textId="77777777" w:rsidR="009E6AB9" w:rsidRDefault="009E6AB9" w:rsidP="008600DF">
            <w:r>
              <w:t>Insecure Design (IDOR)</w:t>
            </w:r>
          </w:p>
        </w:tc>
        <w:tc>
          <w:tcPr>
            <w:tcW w:w="0" w:type="auto"/>
            <w:vAlign w:val="center"/>
            <w:hideMark/>
          </w:tcPr>
          <w:p w14:paraId="55228666" w14:textId="77777777" w:rsidR="009E6AB9" w:rsidRDefault="009E6AB9" w:rsidP="008600DF">
            <w:r>
              <w:rPr>
                <w:b/>
                <w:bCs/>
              </w:rPr>
              <w:t>HIGH</w:t>
            </w:r>
          </w:p>
        </w:tc>
        <w:tc>
          <w:tcPr>
            <w:tcW w:w="0" w:type="auto"/>
            <w:vAlign w:val="center"/>
            <w:hideMark/>
          </w:tcPr>
          <w:p w14:paraId="288AE8CC" w14:textId="77777777" w:rsidR="009E6AB9" w:rsidRDefault="009E6AB9" w:rsidP="008600DF">
            <w:r>
              <w:t>8.7</w:t>
            </w:r>
          </w:p>
        </w:tc>
        <w:tc>
          <w:tcPr>
            <w:tcW w:w="0" w:type="auto"/>
            <w:vAlign w:val="center"/>
            <w:hideMark/>
          </w:tcPr>
          <w:p w14:paraId="7411A99B" w14:textId="77777777" w:rsidR="009E6AB9" w:rsidRDefault="009E6AB9" w:rsidP="008600DF">
            <w:r>
              <w:t>Unauthorized Data Tampering</w:t>
            </w:r>
          </w:p>
        </w:tc>
      </w:tr>
      <w:tr w:rsidR="009E6AB9" w14:paraId="43F8B5F4" w14:textId="77777777" w:rsidTr="008600DF">
        <w:trPr>
          <w:tblCellSpacing w:w="15" w:type="dxa"/>
        </w:trPr>
        <w:tc>
          <w:tcPr>
            <w:tcW w:w="0" w:type="auto"/>
            <w:vAlign w:val="center"/>
            <w:hideMark/>
          </w:tcPr>
          <w:p w14:paraId="18ED28C2" w14:textId="77777777" w:rsidR="009E6AB9" w:rsidRDefault="009E6AB9" w:rsidP="008600DF">
            <w:r>
              <w:rPr>
                <w:b/>
                <w:bCs/>
              </w:rPr>
              <w:t>A02</w:t>
            </w:r>
          </w:p>
        </w:tc>
        <w:tc>
          <w:tcPr>
            <w:tcW w:w="0" w:type="auto"/>
            <w:vAlign w:val="center"/>
            <w:hideMark/>
          </w:tcPr>
          <w:p w14:paraId="5D415B5D" w14:textId="77777777" w:rsidR="009E6AB9" w:rsidRDefault="009E6AB9" w:rsidP="008600DF">
            <w:r>
              <w:t>Cryptographic Failure (Base64 Secret)</w:t>
            </w:r>
          </w:p>
        </w:tc>
        <w:tc>
          <w:tcPr>
            <w:tcW w:w="0" w:type="auto"/>
            <w:vAlign w:val="center"/>
            <w:hideMark/>
          </w:tcPr>
          <w:p w14:paraId="2F5AE42A" w14:textId="77777777" w:rsidR="009E6AB9" w:rsidRDefault="009E6AB9" w:rsidP="008600DF">
            <w:r>
              <w:rPr>
                <w:b/>
                <w:bCs/>
              </w:rPr>
              <w:t>HIGH</w:t>
            </w:r>
          </w:p>
        </w:tc>
        <w:tc>
          <w:tcPr>
            <w:tcW w:w="0" w:type="auto"/>
            <w:vAlign w:val="center"/>
            <w:hideMark/>
          </w:tcPr>
          <w:p w14:paraId="4CEFEFE1" w14:textId="77777777" w:rsidR="009E6AB9" w:rsidRDefault="009E6AB9" w:rsidP="008600DF">
            <w:r>
              <w:t>8.6</w:t>
            </w:r>
          </w:p>
        </w:tc>
        <w:tc>
          <w:tcPr>
            <w:tcW w:w="0" w:type="auto"/>
            <w:vAlign w:val="center"/>
            <w:hideMark/>
          </w:tcPr>
          <w:p w14:paraId="2BD275AA" w14:textId="77777777" w:rsidR="009E6AB9" w:rsidRDefault="009E6AB9" w:rsidP="008600DF">
            <w:r>
              <w:t>Secret Disclosure</w:t>
            </w:r>
          </w:p>
        </w:tc>
      </w:tr>
      <w:tr w:rsidR="009E6AB9" w14:paraId="37321C04" w14:textId="77777777" w:rsidTr="008600DF">
        <w:trPr>
          <w:tblCellSpacing w:w="15" w:type="dxa"/>
        </w:trPr>
        <w:tc>
          <w:tcPr>
            <w:tcW w:w="0" w:type="auto"/>
            <w:vAlign w:val="center"/>
            <w:hideMark/>
          </w:tcPr>
          <w:p w14:paraId="37691826" w14:textId="77777777" w:rsidR="009E6AB9" w:rsidRDefault="009E6AB9" w:rsidP="008600DF">
            <w:r>
              <w:rPr>
                <w:b/>
                <w:bCs/>
              </w:rPr>
              <w:t>A06</w:t>
            </w:r>
          </w:p>
        </w:tc>
        <w:tc>
          <w:tcPr>
            <w:tcW w:w="0" w:type="auto"/>
            <w:vAlign w:val="center"/>
            <w:hideMark/>
          </w:tcPr>
          <w:p w14:paraId="55D040B8" w14:textId="77777777" w:rsidR="009E6AB9" w:rsidRDefault="009E6AB9" w:rsidP="008600DF">
            <w:r>
              <w:t>Missing HTTPS / TLS (Outdated Component)</w:t>
            </w:r>
          </w:p>
        </w:tc>
        <w:tc>
          <w:tcPr>
            <w:tcW w:w="0" w:type="auto"/>
            <w:vAlign w:val="center"/>
            <w:hideMark/>
          </w:tcPr>
          <w:p w14:paraId="314FC7A8" w14:textId="77777777" w:rsidR="009E6AB9" w:rsidRDefault="009E6AB9" w:rsidP="008600DF">
            <w:r>
              <w:rPr>
                <w:b/>
                <w:bCs/>
              </w:rPr>
              <w:t>MEDIUM</w:t>
            </w:r>
          </w:p>
        </w:tc>
        <w:tc>
          <w:tcPr>
            <w:tcW w:w="0" w:type="auto"/>
            <w:vAlign w:val="center"/>
            <w:hideMark/>
          </w:tcPr>
          <w:p w14:paraId="5CAB58B0" w14:textId="77777777" w:rsidR="009E6AB9" w:rsidRDefault="009E6AB9" w:rsidP="008600DF">
            <w:r>
              <w:t>~5.0</w:t>
            </w:r>
          </w:p>
        </w:tc>
        <w:tc>
          <w:tcPr>
            <w:tcW w:w="0" w:type="auto"/>
            <w:vAlign w:val="center"/>
            <w:hideMark/>
          </w:tcPr>
          <w:p w14:paraId="34763DEA" w14:textId="77777777" w:rsidR="009E6AB9" w:rsidRDefault="009E6AB9" w:rsidP="008600DF">
            <w:r>
              <w:t>Traffic Sniffing (MITM)</w:t>
            </w:r>
          </w:p>
        </w:tc>
      </w:tr>
    </w:tbl>
    <w:p w14:paraId="177E78F2" w14:textId="44A9C97E" w:rsidR="00DD5D54" w:rsidRDefault="00DD5D54">
      <w:pPr>
        <w:rPr>
          <w:b/>
          <w:bCs/>
          <w:color w:val="000000" w:themeColor="text1"/>
          <w:sz w:val="44"/>
          <w:szCs w:val="44"/>
          <w:lang w:val="en-US"/>
        </w:rPr>
      </w:pPr>
    </w:p>
    <w:p w14:paraId="40A3BB98" w14:textId="6460815F" w:rsidR="009E6AB9" w:rsidRDefault="009E6AB9">
      <w:pPr>
        <w:rPr>
          <w:b/>
          <w:bCs/>
          <w:color w:val="000000" w:themeColor="text1"/>
          <w:sz w:val="44"/>
          <w:szCs w:val="44"/>
          <w:lang w:val="en-US"/>
        </w:rPr>
      </w:pPr>
    </w:p>
    <w:p w14:paraId="654FFA78" w14:textId="0576C5D9" w:rsidR="009E6AB9" w:rsidRDefault="009E6AB9">
      <w:pPr>
        <w:rPr>
          <w:b/>
          <w:bCs/>
          <w:color w:val="000000" w:themeColor="text1"/>
          <w:sz w:val="44"/>
          <w:szCs w:val="44"/>
          <w:lang w:val="en-US"/>
        </w:rPr>
      </w:pPr>
      <w:r>
        <w:rPr>
          <w:b/>
          <w:bCs/>
          <w:color w:val="000000" w:themeColor="text1"/>
          <w:sz w:val="44"/>
          <w:szCs w:val="44"/>
          <w:lang w:val="en-US"/>
        </w:rPr>
        <w:t>VULNERABLITIES WITH POC:</w:t>
      </w:r>
    </w:p>
    <w:p w14:paraId="3890C3EA" w14:textId="77777777" w:rsidR="009E6AB9" w:rsidRDefault="009E6AB9">
      <w:pPr>
        <w:rPr>
          <w:b/>
          <w:bCs/>
          <w:color w:val="000000" w:themeColor="text1"/>
          <w:sz w:val="44"/>
          <w:szCs w:val="44"/>
          <w:lang w:val="en-US"/>
        </w:rPr>
      </w:pPr>
    </w:p>
    <w:p w14:paraId="03432584" w14:textId="43D40D0C" w:rsidR="00DD5D54" w:rsidRPr="00467F98" w:rsidRDefault="008D5F0D">
      <w:pPr>
        <w:rPr>
          <w:b/>
          <w:bCs/>
          <w:color w:val="000000" w:themeColor="text1"/>
          <w:sz w:val="36"/>
          <w:szCs w:val="36"/>
          <w:lang w:val="en-US"/>
        </w:rPr>
      </w:pPr>
      <w:r>
        <w:rPr>
          <w:b/>
          <w:bCs/>
          <w:color w:val="000000" w:themeColor="text1"/>
          <w:sz w:val="36"/>
          <w:szCs w:val="36"/>
          <w:lang w:val="en-US"/>
        </w:rPr>
        <w:t>A01:</w:t>
      </w:r>
      <w:r w:rsidR="00443FA4">
        <w:rPr>
          <w:b/>
          <w:bCs/>
          <w:color w:val="000000" w:themeColor="text1"/>
          <w:sz w:val="36"/>
          <w:szCs w:val="36"/>
          <w:lang w:val="en-US"/>
        </w:rPr>
        <w:t xml:space="preserve"> </w:t>
      </w:r>
      <w:r w:rsidR="00DD5D54" w:rsidRPr="00DD5D54">
        <w:rPr>
          <w:b/>
          <w:bCs/>
          <w:color w:val="000000" w:themeColor="text1"/>
          <w:sz w:val="36"/>
          <w:szCs w:val="36"/>
          <w:lang w:val="en-US"/>
        </w:rPr>
        <w:t xml:space="preserve">Broken Authentication – week password </w:t>
      </w:r>
    </w:p>
    <w:p w14:paraId="4713B228" w14:textId="77777777" w:rsidR="00DD5D54" w:rsidRPr="00DD5D54" w:rsidRDefault="00DD5D54">
      <w:pPr>
        <w:rPr>
          <w:b/>
          <w:bCs/>
          <w:color w:val="000000" w:themeColor="text1"/>
          <w:sz w:val="36"/>
          <w:szCs w:val="36"/>
          <w:lang w:val="en-US"/>
        </w:rPr>
      </w:pPr>
    </w:p>
    <w:p w14:paraId="61D2E172" w14:textId="721FBAB6" w:rsidR="00DD5D54" w:rsidRDefault="00DD5D54">
      <w:pPr>
        <w:rPr>
          <w:b/>
          <w:bCs/>
          <w:color w:val="000000" w:themeColor="text1"/>
          <w:sz w:val="24"/>
          <w:szCs w:val="24"/>
          <w:lang w:val="en-US"/>
        </w:rPr>
      </w:pPr>
    </w:p>
    <w:p w14:paraId="464AD253" w14:textId="5D8C6BAF" w:rsidR="00DD5D54" w:rsidRDefault="00DD5D54">
      <w:pPr>
        <w:rPr>
          <w:b/>
          <w:bCs/>
          <w:sz w:val="24"/>
          <w:szCs w:val="24"/>
          <w:lang w:val="en-US"/>
        </w:rPr>
      </w:pPr>
      <w:r>
        <w:rPr>
          <w:noProof/>
        </w:rPr>
        <w:lastRenderedPageBreak/>
        <w:drawing>
          <wp:inline distT="0" distB="0" distL="0" distR="0" wp14:anchorId="08353FBD" wp14:editId="637E261C">
            <wp:extent cx="5731510" cy="2533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3015"/>
                    </a:xfrm>
                    <a:prstGeom prst="rect">
                      <a:avLst/>
                    </a:prstGeom>
                  </pic:spPr>
                </pic:pic>
              </a:graphicData>
            </a:graphic>
          </wp:inline>
        </w:drawing>
      </w:r>
    </w:p>
    <w:p w14:paraId="6F0C0DE9" w14:textId="3C7E8EB8" w:rsidR="00467F98" w:rsidRPr="00CA3838" w:rsidRDefault="00467F98">
      <w:pPr>
        <w:rPr>
          <w:b/>
          <w:bCs/>
          <w:sz w:val="28"/>
          <w:szCs w:val="28"/>
          <w:lang w:val="en-US"/>
        </w:rPr>
      </w:pPr>
    </w:p>
    <w:p w14:paraId="5693A1F5" w14:textId="19F28E6A" w:rsidR="00467F98" w:rsidRPr="00CA3838" w:rsidRDefault="00467F98" w:rsidP="00467F98">
      <w:pPr>
        <w:pStyle w:val="NormalWeb"/>
        <w:rPr>
          <w:sz w:val="28"/>
          <w:szCs w:val="28"/>
        </w:rPr>
      </w:pPr>
      <w:r w:rsidRPr="00CA3838">
        <w:rPr>
          <w:rFonts w:hAnsi="Symbol"/>
          <w:sz w:val="28"/>
          <w:szCs w:val="28"/>
        </w:rPr>
        <w:t>1.</w:t>
      </w:r>
      <w:r w:rsidRPr="00CA3838">
        <w:rPr>
          <w:sz w:val="28"/>
          <w:szCs w:val="28"/>
        </w:rPr>
        <w:t xml:space="preserve"> The application allows login with a </w:t>
      </w:r>
      <w:r w:rsidRPr="00CA3838">
        <w:rPr>
          <w:rStyle w:val="Strong"/>
          <w:sz w:val="28"/>
          <w:szCs w:val="28"/>
        </w:rPr>
        <w:t>weak password</w:t>
      </w:r>
      <w:r w:rsidRPr="00CA3838">
        <w:rPr>
          <w:sz w:val="28"/>
          <w:szCs w:val="28"/>
        </w:rPr>
        <w:t xml:space="preserve"> (</w:t>
      </w:r>
      <w:r w:rsidRPr="00CA3838">
        <w:rPr>
          <w:rStyle w:val="HTMLCode"/>
          <w:sz w:val="28"/>
          <w:szCs w:val="28"/>
        </w:rPr>
        <w:t>test</w:t>
      </w:r>
      <w:r w:rsidRPr="00CA3838">
        <w:rPr>
          <w:sz w:val="28"/>
          <w:szCs w:val="28"/>
        </w:rPr>
        <w:t>), enabling easy unauthorized access.</w:t>
      </w:r>
    </w:p>
    <w:p w14:paraId="6D637400" w14:textId="0AA3746A" w:rsidR="00467F98" w:rsidRPr="00CA3838" w:rsidRDefault="00467F98" w:rsidP="00467F98">
      <w:pPr>
        <w:pStyle w:val="NormalWeb"/>
        <w:rPr>
          <w:sz w:val="28"/>
          <w:szCs w:val="28"/>
        </w:rPr>
      </w:pPr>
      <w:r w:rsidRPr="00CA3838">
        <w:rPr>
          <w:rFonts w:hAnsi="Symbol"/>
          <w:sz w:val="28"/>
          <w:szCs w:val="28"/>
        </w:rPr>
        <w:t>2.</w:t>
      </w:r>
      <w:r w:rsidRPr="00CA3838">
        <w:rPr>
          <w:sz w:val="28"/>
          <w:szCs w:val="28"/>
        </w:rPr>
        <w:t xml:space="preserve"> This broken authentication exposes user accounts and sensitive data, increasing risk of account takeover and lateral movement. </w:t>
      </w:r>
    </w:p>
    <w:p w14:paraId="158762F3" w14:textId="1C04773C" w:rsidR="00867495" w:rsidRPr="00CA3838" w:rsidRDefault="00467F98" w:rsidP="00467F98">
      <w:pPr>
        <w:pStyle w:val="NormalWeb"/>
        <w:rPr>
          <w:sz w:val="28"/>
          <w:szCs w:val="28"/>
        </w:rPr>
      </w:pPr>
      <w:r w:rsidRPr="00CA3838">
        <w:rPr>
          <w:sz w:val="28"/>
          <w:szCs w:val="28"/>
        </w:rPr>
        <w:t>3. Lack of password complexity requirements makes the system highly vulnerable to brute-force and dictionary attacks.</w:t>
      </w:r>
    </w:p>
    <w:p w14:paraId="087CE1D8" w14:textId="39F0D8B0" w:rsidR="00F70656" w:rsidRPr="00EA730B" w:rsidRDefault="00F70656" w:rsidP="00467F98">
      <w:pPr>
        <w:pStyle w:val="NormalWeb"/>
        <w:rPr>
          <w:sz w:val="36"/>
          <w:szCs w:val="36"/>
        </w:rPr>
      </w:pPr>
    </w:p>
    <w:tbl>
      <w:tblPr>
        <w:tblW w:w="9150"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4"/>
        <w:gridCol w:w="2447"/>
        <w:gridCol w:w="4549"/>
      </w:tblGrid>
      <w:tr w:rsidR="00F70656" w:rsidRPr="00EA730B" w14:paraId="7A9B14E4" w14:textId="6B402C0B" w:rsidTr="00C90256">
        <w:trPr>
          <w:trHeight w:val="491"/>
        </w:trPr>
        <w:tc>
          <w:tcPr>
            <w:tcW w:w="2154" w:type="dxa"/>
          </w:tcPr>
          <w:p w14:paraId="2516E6A5" w14:textId="5E2D8DDF" w:rsidR="00F70656" w:rsidRPr="00EA730B" w:rsidRDefault="00F70656" w:rsidP="00F70656">
            <w:pPr>
              <w:pStyle w:val="NormalWeb"/>
              <w:ind w:left="51"/>
              <w:rPr>
                <w:sz w:val="32"/>
                <w:szCs w:val="32"/>
              </w:rPr>
            </w:pPr>
            <w:r w:rsidRPr="00EA730B">
              <w:rPr>
                <w:sz w:val="32"/>
                <w:szCs w:val="32"/>
              </w:rPr>
              <w:t xml:space="preserve"> SEVERITY</w:t>
            </w:r>
          </w:p>
        </w:tc>
        <w:tc>
          <w:tcPr>
            <w:tcW w:w="2447" w:type="dxa"/>
          </w:tcPr>
          <w:p w14:paraId="7EFBA95A" w14:textId="14A88220" w:rsidR="00F70656" w:rsidRPr="00EA730B" w:rsidRDefault="00F70656" w:rsidP="00F70656">
            <w:pPr>
              <w:pStyle w:val="NormalWeb"/>
              <w:ind w:left="51"/>
              <w:rPr>
                <w:sz w:val="36"/>
                <w:szCs w:val="36"/>
              </w:rPr>
            </w:pPr>
            <w:r w:rsidRPr="00EA730B">
              <w:rPr>
                <w:sz w:val="36"/>
                <w:szCs w:val="36"/>
              </w:rPr>
              <w:t xml:space="preserve">   SCORE </w:t>
            </w:r>
          </w:p>
        </w:tc>
        <w:tc>
          <w:tcPr>
            <w:tcW w:w="4549" w:type="dxa"/>
          </w:tcPr>
          <w:p w14:paraId="17E687AD" w14:textId="35633CCA" w:rsidR="00F70656" w:rsidRPr="00EA730B" w:rsidRDefault="00F70656" w:rsidP="00F70656">
            <w:pPr>
              <w:pStyle w:val="NormalWeb"/>
              <w:ind w:left="51"/>
              <w:rPr>
                <w:sz w:val="36"/>
                <w:szCs w:val="36"/>
              </w:rPr>
            </w:pPr>
            <w:r w:rsidRPr="00EA730B">
              <w:rPr>
                <w:sz w:val="36"/>
                <w:szCs w:val="36"/>
              </w:rPr>
              <w:t xml:space="preserve">           MITIGATION</w:t>
            </w:r>
          </w:p>
        </w:tc>
      </w:tr>
      <w:tr w:rsidR="00C90256" w:rsidRPr="00EA730B" w14:paraId="00645A19" w14:textId="77777777" w:rsidTr="00F70656">
        <w:trPr>
          <w:trHeight w:val="2760"/>
        </w:trPr>
        <w:tc>
          <w:tcPr>
            <w:tcW w:w="2154" w:type="dxa"/>
          </w:tcPr>
          <w:p w14:paraId="7A6695DD" w14:textId="115E383B" w:rsidR="00540BDD" w:rsidRPr="00EA730B" w:rsidRDefault="00540BDD" w:rsidP="00540BDD">
            <w:pPr>
              <w:pStyle w:val="NormalWeb"/>
              <w:rPr>
                <w:sz w:val="32"/>
                <w:szCs w:val="32"/>
              </w:rPr>
            </w:pPr>
            <w:r w:rsidRPr="00EA730B">
              <w:rPr>
                <w:sz w:val="32"/>
                <w:szCs w:val="32"/>
              </w:rPr>
              <w:t xml:space="preserve">     HIGH</w:t>
            </w:r>
          </w:p>
        </w:tc>
        <w:tc>
          <w:tcPr>
            <w:tcW w:w="2447" w:type="dxa"/>
          </w:tcPr>
          <w:p w14:paraId="4C903945" w14:textId="0883F2A5" w:rsidR="00C90256" w:rsidRPr="00EA730B" w:rsidRDefault="00540BDD" w:rsidP="00F70656">
            <w:pPr>
              <w:pStyle w:val="NormalWeb"/>
              <w:ind w:left="51"/>
              <w:rPr>
                <w:sz w:val="36"/>
                <w:szCs w:val="36"/>
              </w:rPr>
            </w:pPr>
            <w:r w:rsidRPr="00EA730B">
              <w:rPr>
                <w:sz w:val="36"/>
                <w:szCs w:val="36"/>
              </w:rPr>
              <w:t xml:space="preserve">      9.8</w:t>
            </w:r>
          </w:p>
        </w:tc>
        <w:tc>
          <w:tcPr>
            <w:tcW w:w="4549" w:type="dxa"/>
          </w:tcPr>
          <w:p w14:paraId="53F1DAD1" w14:textId="09B83F3C" w:rsidR="00C90256" w:rsidRPr="00EA730B" w:rsidRDefault="00540BDD" w:rsidP="00F70656">
            <w:pPr>
              <w:pStyle w:val="NormalWeb"/>
              <w:ind w:left="51"/>
              <w:rPr>
                <w:sz w:val="28"/>
                <w:szCs w:val="28"/>
              </w:rPr>
            </w:pPr>
            <w:r w:rsidRPr="00EA730B">
              <w:rPr>
                <w:sz w:val="28"/>
                <w:szCs w:val="28"/>
              </w:rPr>
              <w:t>1. Enforce strong password policies and prevent the use of default or commonly used passwords.</w:t>
            </w:r>
            <w:r w:rsidRPr="00EA730B">
              <w:rPr>
                <w:sz w:val="28"/>
                <w:szCs w:val="28"/>
              </w:rPr>
              <w:br/>
              <w:t>2. Implement multi-factor authentication (MFA) and account lockout/rate limiting to block brute-force attacks.</w:t>
            </w:r>
            <w:r w:rsidRPr="00EA730B">
              <w:rPr>
                <w:sz w:val="28"/>
                <w:szCs w:val="28"/>
              </w:rPr>
              <w:br/>
              <w:t>3. Store all credentials securely using modern hashing algorithms such as bcrypt or Argon2.</w:t>
            </w:r>
          </w:p>
        </w:tc>
      </w:tr>
    </w:tbl>
    <w:p w14:paraId="5E35F20C" w14:textId="257EC00A" w:rsidR="00467F98" w:rsidRPr="00EA730B" w:rsidRDefault="00467F98" w:rsidP="00F70656">
      <w:pPr>
        <w:rPr>
          <w:sz w:val="24"/>
          <w:szCs w:val="24"/>
          <w:lang w:val="en-US"/>
        </w:rPr>
      </w:pPr>
    </w:p>
    <w:p w14:paraId="0A9A01CC" w14:textId="5143B17F" w:rsidR="00443FA4" w:rsidRPr="00EA730B" w:rsidRDefault="00443FA4" w:rsidP="00F70656">
      <w:pPr>
        <w:rPr>
          <w:sz w:val="24"/>
          <w:szCs w:val="24"/>
          <w:lang w:val="en-US"/>
        </w:rPr>
      </w:pPr>
    </w:p>
    <w:p w14:paraId="2CFD2C6E" w14:textId="079E42E5" w:rsidR="00443FA4" w:rsidRPr="00EA730B" w:rsidRDefault="00443FA4" w:rsidP="00F70656">
      <w:pPr>
        <w:rPr>
          <w:sz w:val="24"/>
          <w:szCs w:val="24"/>
          <w:lang w:val="en-US"/>
        </w:rPr>
      </w:pPr>
    </w:p>
    <w:p w14:paraId="23D1A441" w14:textId="44EFEFEC" w:rsidR="00443FA4" w:rsidRPr="00EA730B" w:rsidRDefault="00443FA4" w:rsidP="00F70656">
      <w:pPr>
        <w:rPr>
          <w:b/>
          <w:bCs/>
          <w:sz w:val="36"/>
          <w:szCs w:val="36"/>
          <w:lang w:val="en-US"/>
        </w:rPr>
      </w:pPr>
      <w:r w:rsidRPr="00EA730B">
        <w:rPr>
          <w:b/>
          <w:bCs/>
          <w:sz w:val="36"/>
          <w:szCs w:val="36"/>
          <w:lang w:val="en-US"/>
        </w:rPr>
        <w:t>A02: Cryptographic Failure (Base 64 encoding secret)</w:t>
      </w:r>
    </w:p>
    <w:p w14:paraId="0DD83969" w14:textId="390556CF" w:rsidR="00443FA4" w:rsidRPr="00EA730B" w:rsidRDefault="00443FA4" w:rsidP="00F70656">
      <w:pPr>
        <w:rPr>
          <w:sz w:val="24"/>
          <w:szCs w:val="24"/>
          <w:lang w:val="en-US"/>
        </w:rPr>
      </w:pPr>
      <w:r w:rsidRPr="00EA730B">
        <w:rPr>
          <w:noProof/>
        </w:rPr>
        <w:lastRenderedPageBreak/>
        <w:drawing>
          <wp:inline distT="0" distB="0" distL="0" distR="0" wp14:anchorId="755A83EF" wp14:editId="092C59CF">
            <wp:extent cx="5731510" cy="1375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5410"/>
                    </a:xfrm>
                    <a:prstGeom prst="rect">
                      <a:avLst/>
                    </a:prstGeom>
                  </pic:spPr>
                </pic:pic>
              </a:graphicData>
            </a:graphic>
          </wp:inline>
        </w:drawing>
      </w:r>
    </w:p>
    <w:p w14:paraId="1CE007B0" w14:textId="142B45B3" w:rsidR="00443FA4" w:rsidRPr="00EA730B" w:rsidRDefault="00443FA4" w:rsidP="00F70656">
      <w:pPr>
        <w:rPr>
          <w:sz w:val="24"/>
          <w:szCs w:val="24"/>
          <w:lang w:val="en-US"/>
        </w:rPr>
      </w:pPr>
    </w:p>
    <w:p w14:paraId="5CE738EF" w14:textId="068C803C" w:rsidR="00EA730B" w:rsidRPr="00CA3838" w:rsidRDefault="00EA730B" w:rsidP="00EA730B">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sz w:val="28"/>
          <w:szCs w:val="28"/>
          <w:lang w:eastAsia="en-IN"/>
        </w:rPr>
        <w:t>1.</w:t>
      </w:r>
      <w:r w:rsidRPr="00CA3838">
        <w:rPr>
          <w:rFonts w:ascii="Times New Roman" w:eastAsia="Times New Roman" w:hAnsi="Times New Roman" w:cs="Times New Roman"/>
          <w:sz w:val="28"/>
          <w:szCs w:val="28"/>
          <w:lang w:eastAsia="en-IN"/>
        </w:rPr>
        <w:t xml:space="preserve"> Base64 is encoding, not encryption — it’s reversible, so decoding the captured value returns the original secret.</w:t>
      </w:r>
    </w:p>
    <w:p w14:paraId="2D801F23" w14:textId="3559CC17" w:rsidR="00EA730B" w:rsidRPr="00CA3838" w:rsidRDefault="00EA730B" w:rsidP="00EA730B">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sz w:val="28"/>
          <w:szCs w:val="28"/>
          <w:lang w:eastAsia="en-IN"/>
        </w:rPr>
        <w:t>2.</w:t>
      </w:r>
      <w:r w:rsidRPr="00CA3838">
        <w:rPr>
          <w:rFonts w:ascii="Times New Roman" w:eastAsia="Times New Roman" w:hAnsi="Times New Roman" w:cs="Times New Roman"/>
          <w:sz w:val="28"/>
          <w:szCs w:val="28"/>
          <w:lang w:eastAsia="en-IN"/>
        </w:rPr>
        <w:t xml:space="preserve"> Capturing the request with Burp and decoding the Base64 proves exposure: the secret is retrievable from network traffic or logs.</w:t>
      </w:r>
    </w:p>
    <w:p w14:paraId="2737544A" w14:textId="0F3FE954" w:rsidR="00EA730B" w:rsidRPr="00CA3838" w:rsidRDefault="00EA730B" w:rsidP="00EA730B">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 xml:space="preserve">3. This is a </w:t>
      </w:r>
      <w:r w:rsidRPr="00CA3838">
        <w:rPr>
          <w:rFonts w:ascii="Times New Roman" w:eastAsia="Times New Roman" w:hAnsi="Times New Roman" w:cs="Times New Roman"/>
          <w:b/>
          <w:bCs/>
          <w:sz w:val="28"/>
          <w:szCs w:val="28"/>
          <w:lang w:eastAsia="en-IN"/>
        </w:rPr>
        <w:t>cryptographic failure</w:t>
      </w:r>
      <w:r w:rsidRPr="00CA3838">
        <w:rPr>
          <w:rFonts w:ascii="Times New Roman" w:eastAsia="Times New Roman" w:hAnsi="Times New Roman" w:cs="Times New Roman"/>
          <w:sz w:val="28"/>
          <w:szCs w:val="28"/>
          <w:lang w:eastAsia="en-IN"/>
        </w:rPr>
        <w:t xml:space="preserve"> (sensitive data handled improperly) because secrets were stored/transmitted in a reversible form, increasing risk of unauthorized access.</w:t>
      </w:r>
    </w:p>
    <w:p w14:paraId="21E6EA59" w14:textId="32B91FF7" w:rsidR="00EA730B" w:rsidRDefault="00EA730B" w:rsidP="00EA730B">
      <w:pPr>
        <w:spacing w:before="100" w:beforeAutospacing="1" w:after="100" w:afterAutospacing="1" w:line="240" w:lineRule="auto"/>
        <w:rPr>
          <w:rFonts w:ascii="Times New Roman" w:eastAsia="Times New Roman" w:hAnsi="Times New Roman" w:cs="Times New Roman"/>
          <w:sz w:val="24"/>
          <w:szCs w:val="24"/>
          <w:lang w:eastAsia="en-IN"/>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2433"/>
        <w:gridCol w:w="4440"/>
      </w:tblGrid>
      <w:tr w:rsidR="00EA730B" w14:paraId="235F6B2F" w14:textId="7FA93143" w:rsidTr="00EA730B">
        <w:trPr>
          <w:trHeight w:val="447"/>
        </w:trPr>
        <w:tc>
          <w:tcPr>
            <w:tcW w:w="2062" w:type="dxa"/>
          </w:tcPr>
          <w:p w14:paraId="4F810310" w14:textId="2E9BA544" w:rsidR="00EA730B" w:rsidRPr="00EA730B" w:rsidRDefault="00EA730B" w:rsidP="00EA730B">
            <w:pPr>
              <w:spacing w:before="100" w:beforeAutospacing="1" w:after="100" w:afterAutospacing="1" w:line="240" w:lineRule="auto"/>
              <w:rPr>
                <w:rFonts w:ascii="Times New Roman" w:eastAsia="Times New Roman" w:hAnsi="Times New Roman" w:cs="Times New Roman"/>
                <w:sz w:val="36"/>
                <w:szCs w:val="36"/>
                <w:lang w:eastAsia="en-IN"/>
              </w:rPr>
            </w:pPr>
            <w:r>
              <w:rPr>
                <w:sz w:val="32"/>
                <w:szCs w:val="32"/>
              </w:rPr>
              <w:t xml:space="preserve">   </w:t>
            </w:r>
            <w:r w:rsidRPr="00EA730B">
              <w:rPr>
                <w:sz w:val="36"/>
                <w:szCs w:val="36"/>
              </w:rPr>
              <w:t>SEVERITY</w:t>
            </w:r>
          </w:p>
        </w:tc>
        <w:tc>
          <w:tcPr>
            <w:tcW w:w="2433" w:type="dxa"/>
          </w:tcPr>
          <w:p w14:paraId="480FACA8" w14:textId="386DA5FC" w:rsidR="00EA730B" w:rsidRPr="00EA730B" w:rsidRDefault="00EA730B" w:rsidP="00EA730B">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 xml:space="preserve">      </w:t>
            </w:r>
            <w:r w:rsidR="00DA171C">
              <w:rPr>
                <w:rFonts w:ascii="Times New Roman" w:eastAsia="Times New Roman" w:hAnsi="Times New Roman" w:cs="Times New Roman"/>
                <w:sz w:val="24"/>
                <w:szCs w:val="24"/>
                <w:lang w:eastAsia="en-IN"/>
              </w:rPr>
              <w:t xml:space="preserve">  </w:t>
            </w:r>
            <w:r w:rsidRPr="00EA730B">
              <w:rPr>
                <w:sz w:val="36"/>
                <w:szCs w:val="36"/>
              </w:rPr>
              <w:t>SCORE</w:t>
            </w:r>
          </w:p>
        </w:tc>
        <w:tc>
          <w:tcPr>
            <w:tcW w:w="4440" w:type="dxa"/>
          </w:tcPr>
          <w:p w14:paraId="18D3D2C0" w14:textId="07250594" w:rsidR="00EA730B" w:rsidRPr="00EA730B" w:rsidRDefault="00EA730B" w:rsidP="00EA730B">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          MITIGATION</w:t>
            </w:r>
          </w:p>
        </w:tc>
      </w:tr>
      <w:tr w:rsidR="00EA730B" w14:paraId="027E45E3" w14:textId="77777777" w:rsidTr="00EA730B">
        <w:trPr>
          <w:trHeight w:val="3175"/>
        </w:trPr>
        <w:tc>
          <w:tcPr>
            <w:tcW w:w="2062" w:type="dxa"/>
          </w:tcPr>
          <w:p w14:paraId="3AF6ACC4" w14:textId="4454B4EA" w:rsidR="00EA730B" w:rsidRPr="00C87CFB" w:rsidRDefault="00DA171C" w:rsidP="00EA730B">
            <w:pPr>
              <w:spacing w:before="100" w:beforeAutospacing="1" w:after="100" w:afterAutospacing="1" w:line="240" w:lineRule="auto"/>
              <w:rPr>
                <w:rFonts w:ascii="Times New Roman" w:eastAsia="Times New Roman" w:hAnsi="Times New Roman" w:cs="Times New Roman"/>
                <w:sz w:val="32"/>
                <w:szCs w:val="32"/>
                <w:lang w:eastAsia="en-IN"/>
              </w:rPr>
            </w:pPr>
            <w:r w:rsidRPr="00C87CFB">
              <w:rPr>
                <w:rFonts w:ascii="Times New Roman" w:eastAsia="Times New Roman" w:hAnsi="Times New Roman" w:cs="Times New Roman"/>
                <w:sz w:val="32"/>
                <w:szCs w:val="32"/>
                <w:lang w:eastAsia="en-IN"/>
              </w:rPr>
              <w:t xml:space="preserve">      HIGH</w:t>
            </w:r>
          </w:p>
        </w:tc>
        <w:tc>
          <w:tcPr>
            <w:tcW w:w="2433" w:type="dxa"/>
          </w:tcPr>
          <w:p w14:paraId="244EB20C" w14:textId="52CBEF85" w:rsidR="00EA730B" w:rsidRPr="00C87CFB" w:rsidRDefault="00DA171C" w:rsidP="00EA730B">
            <w:pPr>
              <w:spacing w:before="100" w:beforeAutospacing="1" w:after="100" w:afterAutospacing="1" w:line="240" w:lineRule="auto"/>
              <w:rPr>
                <w:rFonts w:ascii="Times New Roman" w:eastAsia="Times New Roman" w:hAnsi="Times New Roman" w:cs="Times New Roman"/>
                <w:sz w:val="32"/>
                <w:szCs w:val="32"/>
                <w:lang w:eastAsia="en-IN"/>
              </w:rPr>
            </w:pPr>
            <w:r w:rsidRPr="00C87CFB">
              <w:rPr>
                <w:rFonts w:ascii="Times New Roman" w:eastAsia="Times New Roman" w:hAnsi="Times New Roman" w:cs="Times New Roman"/>
                <w:sz w:val="32"/>
                <w:szCs w:val="32"/>
                <w:lang w:eastAsia="en-IN"/>
              </w:rPr>
              <w:t xml:space="preserve">       8.6</w:t>
            </w:r>
          </w:p>
        </w:tc>
        <w:tc>
          <w:tcPr>
            <w:tcW w:w="4440" w:type="dxa"/>
          </w:tcPr>
          <w:p w14:paraId="319C182F" w14:textId="7756B857" w:rsidR="00DA171C" w:rsidRPr="00CA3838" w:rsidRDefault="00DA171C" w:rsidP="00DA171C">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1. Rotate &amp; revoke any exposed values immediately — treat decoded Base64 tokens as compromised, revoke them, issue new credentials with least</w:t>
            </w:r>
            <w:r w:rsidRPr="00CA3838">
              <w:rPr>
                <w:rFonts w:ascii="Times New Roman" w:eastAsia="Times New Roman" w:hAnsi="Times New Roman" w:cs="Times New Roman"/>
                <w:sz w:val="28"/>
                <w:szCs w:val="28"/>
                <w:lang w:eastAsia="en-IN"/>
              </w:rPr>
              <w:noBreakHyphen/>
              <w:t>privilege scopes, and audit recent usage for abuse.</w:t>
            </w:r>
          </w:p>
          <w:p w14:paraId="4C58811D" w14:textId="1DD904BE" w:rsidR="00DA171C" w:rsidRPr="00CA3838" w:rsidRDefault="00DA171C" w:rsidP="00DA171C">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2</w:t>
            </w:r>
            <w:r w:rsidR="001C485F" w:rsidRPr="00CA3838">
              <w:rPr>
                <w:rFonts w:ascii="Times New Roman" w:eastAsia="Times New Roman" w:hAnsi="Times New Roman" w:cs="Times New Roman"/>
                <w:sz w:val="28"/>
                <w:szCs w:val="28"/>
                <w:lang w:eastAsia="en-IN"/>
              </w:rPr>
              <w:t>.</w:t>
            </w:r>
            <w:r w:rsidRPr="00CA3838">
              <w:rPr>
                <w:rFonts w:ascii="Times New Roman" w:eastAsia="Times New Roman" w:hAnsi="Times New Roman" w:cs="Times New Roman"/>
                <w:sz w:val="28"/>
                <w:szCs w:val="28"/>
                <w:lang w:eastAsia="en-IN"/>
              </w:rPr>
              <w:t xml:space="preserve"> Protect in transit &amp; at rest — never rely on Base64; use TLS for all transport and strong encryption (e.g., AES</w:t>
            </w:r>
            <w:r w:rsidRPr="00CA3838">
              <w:rPr>
                <w:rFonts w:ascii="Times New Roman" w:eastAsia="Times New Roman" w:hAnsi="Times New Roman" w:cs="Times New Roman"/>
                <w:sz w:val="28"/>
                <w:szCs w:val="28"/>
                <w:lang w:eastAsia="en-IN"/>
              </w:rPr>
              <w:noBreakHyphen/>
              <w:t>256 or platform KMS) for stored secrets; store only one</w:t>
            </w:r>
            <w:r w:rsidRPr="00CA3838">
              <w:rPr>
                <w:rFonts w:ascii="Times New Roman" w:eastAsia="Times New Roman" w:hAnsi="Times New Roman" w:cs="Times New Roman"/>
                <w:sz w:val="28"/>
                <w:szCs w:val="28"/>
                <w:lang w:eastAsia="en-IN"/>
              </w:rPr>
              <w:noBreakHyphen/>
              <w:t>way hashed values for passwords.</w:t>
            </w:r>
          </w:p>
          <w:p w14:paraId="7A5E1EA8" w14:textId="6B2BA398" w:rsidR="00DA171C" w:rsidRPr="00CA3838" w:rsidRDefault="001C485F" w:rsidP="00DA171C">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 xml:space="preserve">3. </w:t>
            </w:r>
            <w:r w:rsidR="00DA171C" w:rsidRPr="00CA3838">
              <w:rPr>
                <w:rFonts w:ascii="Times New Roman" w:eastAsia="Times New Roman" w:hAnsi="Times New Roman" w:cs="Times New Roman"/>
                <w:sz w:val="28"/>
                <w:szCs w:val="28"/>
                <w:lang w:eastAsia="en-IN"/>
              </w:rPr>
              <w:t>Use a secrets manager &amp; remove secrets from logs/URLs — centralize secrets in a vault (HashiCorp Vault, AWS/Azure/GCP secret manager), issue short</w:t>
            </w:r>
            <w:r w:rsidR="00DA171C" w:rsidRPr="00CA3838">
              <w:rPr>
                <w:rFonts w:ascii="Times New Roman" w:eastAsia="Times New Roman" w:hAnsi="Times New Roman" w:cs="Times New Roman"/>
                <w:sz w:val="28"/>
                <w:szCs w:val="28"/>
                <w:lang w:eastAsia="en-IN"/>
              </w:rPr>
              <w:noBreakHyphen/>
              <w:t xml:space="preserve">lived/rotating tokens, apply RBAC/audit logging, and </w:t>
            </w:r>
            <w:r w:rsidR="00DA171C" w:rsidRPr="00CA3838">
              <w:rPr>
                <w:rFonts w:ascii="Times New Roman" w:eastAsia="Times New Roman" w:hAnsi="Times New Roman" w:cs="Times New Roman"/>
                <w:sz w:val="28"/>
                <w:szCs w:val="28"/>
                <w:lang w:eastAsia="en-IN"/>
              </w:rPr>
              <w:lastRenderedPageBreak/>
              <w:t>ensure the app never writes secrets to logs or places them in query strings.</w:t>
            </w:r>
          </w:p>
          <w:p w14:paraId="7A113DD6" w14:textId="77777777" w:rsidR="00EA730B" w:rsidRPr="002A0C39" w:rsidRDefault="00EA730B" w:rsidP="00EA730B">
            <w:pPr>
              <w:spacing w:before="100" w:beforeAutospacing="1" w:after="100" w:afterAutospacing="1" w:line="240" w:lineRule="auto"/>
              <w:rPr>
                <w:rFonts w:ascii="Times New Roman" w:eastAsia="Times New Roman" w:hAnsi="Times New Roman" w:cs="Times New Roman"/>
                <w:sz w:val="36"/>
                <w:szCs w:val="36"/>
                <w:lang w:eastAsia="en-IN"/>
              </w:rPr>
            </w:pPr>
          </w:p>
        </w:tc>
      </w:tr>
    </w:tbl>
    <w:p w14:paraId="030C1316" w14:textId="0144E9FE" w:rsidR="00EA730B" w:rsidRDefault="00EA730B" w:rsidP="00EA730B">
      <w:pPr>
        <w:spacing w:before="100" w:beforeAutospacing="1" w:after="100" w:afterAutospacing="1" w:line="240" w:lineRule="auto"/>
        <w:rPr>
          <w:rFonts w:ascii="Times New Roman" w:eastAsia="Times New Roman" w:hAnsi="Times New Roman" w:cs="Times New Roman"/>
          <w:sz w:val="24"/>
          <w:szCs w:val="24"/>
          <w:lang w:eastAsia="en-IN"/>
        </w:rPr>
      </w:pPr>
    </w:p>
    <w:p w14:paraId="2C6FCB59" w14:textId="68B10BA9" w:rsidR="007424BD" w:rsidRDefault="007424BD" w:rsidP="00EA730B">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A03: SQL Injection</w:t>
      </w:r>
    </w:p>
    <w:p w14:paraId="6B194DE0" w14:textId="5DD14B5E" w:rsidR="007B6367" w:rsidRDefault="007B6367" w:rsidP="00EA730B">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Sql injection (Get/Search)</w:t>
      </w:r>
    </w:p>
    <w:p w14:paraId="6DB5C63E" w14:textId="77777777" w:rsidR="007B6367" w:rsidRDefault="007B6367" w:rsidP="00EA730B">
      <w:pPr>
        <w:spacing w:before="100" w:beforeAutospacing="1" w:after="100" w:afterAutospacing="1" w:line="240" w:lineRule="auto"/>
        <w:rPr>
          <w:rFonts w:ascii="Times New Roman" w:eastAsia="Times New Roman" w:hAnsi="Times New Roman" w:cs="Times New Roman"/>
          <w:b/>
          <w:bCs/>
          <w:sz w:val="36"/>
          <w:szCs w:val="36"/>
          <w:lang w:eastAsia="en-IN"/>
        </w:rPr>
      </w:pPr>
    </w:p>
    <w:p w14:paraId="24720BC4" w14:textId="414541B8" w:rsidR="007424BD" w:rsidRDefault="007B6367" w:rsidP="00EA730B">
      <w:pPr>
        <w:spacing w:before="100" w:beforeAutospacing="1" w:after="100" w:afterAutospacing="1" w:line="240" w:lineRule="auto"/>
        <w:rPr>
          <w:rFonts w:ascii="Times New Roman" w:eastAsia="Times New Roman" w:hAnsi="Times New Roman" w:cs="Times New Roman"/>
          <w:b/>
          <w:bCs/>
          <w:sz w:val="36"/>
          <w:szCs w:val="36"/>
          <w:lang w:eastAsia="en-IN"/>
        </w:rPr>
      </w:pPr>
      <w:r>
        <w:rPr>
          <w:noProof/>
        </w:rPr>
        <w:drawing>
          <wp:inline distT="0" distB="0" distL="0" distR="0" wp14:anchorId="349DA789" wp14:editId="11DDA51F">
            <wp:extent cx="5731510" cy="1991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91360"/>
                    </a:xfrm>
                    <a:prstGeom prst="rect">
                      <a:avLst/>
                    </a:prstGeom>
                  </pic:spPr>
                </pic:pic>
              </a:graphicData>
            </a:graphic>
          </wp:inline>
        </w:drawing>
      </w:r>
    </w:p>
    <w:p w14:paraId="0DA74FF1" w14:textId="5BA67CB8" w:rsidR="007B6367" w:rsidRPr="007B6367" w:rsidRDefault="007B6367" w:rsidP="007B6367">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Symbol" w:cs="Times New Roman"/>
          <w:b/>
          <w:bCs/>
          <w:sz w:val="28"/>
          <w:szCs w:val="28"/>
          <w:lang w:eastAsia="en-IN"/>
        </w:rPr>
        <w:t xml:space="preserve">1. </w:t>
      </w:r>
      <w:r w:rsidRPr="007B6367">
        <w:rPr>
          <w:rFonts w:ascii="Times New Roman" w:eastAsia="Times New Roman" w:hAnsi="Times New Roman" w:cs="Times New Roman"/>
          <w:b/>
          <w:bCs/>
          <w:sz w:val="28"/>
          <w:szCs w:val="28"/>
          <w:lang w:eastAsia="en-IN"/>
        </w:rPr>
        <w:t>Vulnerability</w:t>
      </w:r>
      <w:r w:rsidRPr="007B6367">
        <w:rPr>
          <w:rFonts w:ascii="Times New Roman" w:eastAsia="Times New Roman" w:hAnsi="Times New Roman" w:cs="Times New Roman"/>
          <w:sz w:val="28"/>
          <w:szCs w:val="28"/>
          <w:lang w:eastAsia="en-IN"/>
        </w:rPr>
        <w:t xml:space="preserve"> — The </w:t>
      </w:r>
      <w:r w:rsidRPr="007B6367">
        <w:rPr>
          <w:rFonts w:ascii="Courier New" w:eastAsia="Times New Roman" w:hAnsi="Courier New" w:cs="Courier New"/>
          <w:sz w:val="28"/>
          <w:szCs w:val="28"/>
          <w:lang w:eastAsia="en-IN"/>
        </w:rPr>
        <w:t>search</w:t>
      </w:r>
      <w:r w:rsidRPr="007B6367">
        <w:rPr>
          <w:rFonts w:ascii="Times New Roman" w:eastAsia="Times New Roman" w:hAnsi="Times New Roman" w:cs="Times New Roman"/>
          <w:sz w:val="28"/>
          <w:szCs w:val="28"/>
          <w:lang w:eastAsia="en-IN"/>
        </w:rPr>
        <w:t xml:space="preserve"> (GET) parameter is vulnerable to </w:t>
      </w:r>
      <w:r w:rsidRPr="007B6367">
        <w:rPr>
          <w:rFonts w:ascii="Times New Roman" w:eastAsia="Times New Roman" w:hAnsi="Times New Roman" w:cs="Times New Roman"/>
          <w:b/>
          <w:bCs/>
          <w:sz w:val="28"/>
          <w:szCs w:val="28"/>
          <w:lang w:eastAsia="en-IN"/>
        </w:rPr>
        <w:t>UNION-based SQL Injection</w:t>
      </w:r>
      <w:r w:rsidRPr="007B6367">
        <w:rPr>
          <w:rFonts w:ascii="Times New Roman" w:eastAsia="Times New Roman" w:hAnsi="Times New Roman" w:cs="Times New Roman"/>
          <w:sz w:val="28"/>
          <w:szCs w:val="28"/>
          <w:lang w:eastAsia="en-IN"/>
        </w:rPr>
        <w:t xml:space="preserve"> due to improper input handling; attacker-supplied SQL fragments are concatenated into the query.</w:t>
      </w:r>
    </w:p>
    <w:p w14:paraId="66B28E97" w14:textId="105165C9" w:rsidR="007B6367" w:rsidRPr="00CA3838" w:rsidRDefault="007B6367" w:rsidP="007B6367">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b/>
          <w:bCs/>
          <w:sz w:val="28"/>
          <w:szCs w:val="28"/>
          <w:lang w:eastAsia="en-IN"/>
        </w:rPr>
        <w:t>2.</w:t>
      </w:r>
      <w:r w:rsidRPr="00CA3838">
        <w:rPr>
          <w:rFonts w:ascii="Times New Roman" w:eastAsia="Times New Roman" w:hAnsi="Times New Roman" w:cs="Times New Roman"/>
          <w:sz w:val="28"/>
          <w:szCs w:val="28"/>
          <w:lang w:eastAsia="en-IN"/>
        </w:rPr>
        <w:t xml:space="preserve"> </w:t>
      </w:r>
      <w:r w:rsidRPr="00CA3838">
        <w:rPr>
          <w:rFonts w:ascii="Times New Roman" w:eastAsia="Times New Roman" w:hAnsi="Times New Roman" w:cs="Times New Roman"/>
          <w:b/>
          <w:bCs/>
          <w:sz w:val="28"/>
          <w:szCs w:val="28"/>
          <w:lang w:eastAsia="en-IN"/>
        </w:rPr>
        <w:t>Proof / Evidence</w:t>
      </w:r>
      <w:r w:rsidRPr="00CA3838">
        <w:rPr>
          <w:rFonts w:ascii="Times New Roman" w:eastAsia="Times New Roman" w:hAnsi="Times New Roman" w:cs="Times New Roman"/>
          <w:sz w:val="28"/>
          <w:szCs w:val="28"/>
          <w:lang w:eastAsia="en-IN"/>
        </w:rPr>
        <w:t xml:space="preserve"> — PoC payload used:</w:t>
      </w:r>
      <w:r w:rsidRPr="00CA3838">
        <w:rPr>
          <w:rFonts w:ascii="Times New Roman" w:eastAsia="Times New Roman" w:hAnsi="Times New Roman" w:cs="Times New Roman"/>
          <w:sz w:val="28"/>
          <w:szCs w:val="28"/>
          <w:lang w:eastAsia="en-IN"/>
        </w:rPr>
        <w:br/>
      </w:r>
      <w:r w:rsidRPr="00CA3838">
        <w:rPr>
          <w:rFonts w:ascii="Courier New" w:eastAsia="Times New Roman" w:hAnsi="Courier New" w:cs="Courier New"/>
          <w:sz w:val="28"/>
          <w:szCs w:val="28"/>
          <w:lang w:eastAsia="en-IN"/>
        </w:rPr>
        <w:t>iron' UNION SELECT 1, user(), @@version, 4, 5, 6, 7 #</w:t>
      </w:r>
      <w:r w:rsidRPr="00CA3838">
        <w:rPr>
          <w:rFonts w:ascii="Times New Roman" w:eastAsia="Times New Roman" w:hAnsi="Times New Roman" w:cs="Times New Roman"/>
          <w:sz w:val="28"/>
          <w:szCs w:val="28"/>
          <w:lang w:eastAsia="en-IN"/>
        </w:rPr>
        <w:br/>
        <w:t xml:space="preserve">Response contained database metadata (e.g. </w:t>
      </w:r>
      <w:r w:rsidRPr="00CA3838">
        <w:rPr>
          <w:rFonts w:ascii="Courier New" w:eastAsia="Times New Roman" w:hAnsi="Courier New" w:cs="Courier New"/>
          <w:sz w:val="28"/>
          <w:szCs w:val="28"/>
          <w:lang w:eastAsia="en-IN"/>
        </w:rPr>
        <w:t>root@localhost</w:t>
      </w:r>
      <w:r w:rsidRPr="00CA3838">
        <w:rPr>
          <w:rFonts w:ascii="Times New Roman" w:eastAsia="Times New Roman" w:hAnsi="Times New Roman" w:cs="Times New Roman"/>
          <w:sz w:val="28"/>
          <w:szCs w:val="28"/>
          <w:lang w:eastAsia="en-IN"/>
        </w:rPr>
        <w:t xml:space="preserve"> from </w:t>
      </w:r>
      <w:r w:rsidRPr="00CA3838">
        <w:rPr>
          <w:rFonts w:ascii="Courier New" w:eastAsia="Times New Roman" w:hAnsi="Courier New" w:cs="Courier New"/>
          <w:sz w:val="28"/>
          <w:szCs w:val="28"/>
          <w:lang w:eastAsia="en-IN"/>
        </w:rPr>
        <w:t>user()</w:t>
      </w:r>
      <w:r w:rsidRPr="00CA3838">
        <w:rPr>
          <w:rFonts w:ascii="Times New Roman" w:eastAsia="Times New Roman" w:hAnsi="Times New Roman" w:cs="Times New Roman"/>
          <w:sz w:val="28"/>
          <w:szCs w:val="28"/>
          <w:lang w:eastAsia="en-IN"/>
        </w:rPr>
        <w:t xml:space="preserve"> and </w:t>
      </w:r>
      <w:r w:rsidRPr="00CA3838">
        <w:rPr>
          <w:rFonts w:ascii="Courier New" w:eastAsia="Times New Roman" w:hAnsi="Courier New" w:cs="Courier New"/>
          <w:sz w:val="28"/>
          <w:szCs w:val="28"/>
          <w:lang w:eastAsia="en-IN"/>
        </w:rPr>
        <w:t>5.5.47-0ubuntu0.14.04.1</w:t>
      </w:r>
      <w:r w:rsidRPr="00CA3838">
        <w:rPr>
          <w:rFonts w:ascii="Times New Roman" w:eastAsia="Times New Roman" w:hAnsi="Times New Roman" w:cs="Times New Roman"/>
          <w:sz w:val="28"/>
          <w:szCs w:val="28"/>
          <w:lang w:eastAsia="en-IN"/>
        </w:rPr>
        <w:t xml:space="preserve"> from </w:t>
      </w:r>
      <w:r w:rsidRPr="00CA3838">
        <w:rPr>
          <w:rFonts w:ascii="Courier New" w:eastAsia="Times New Roman" w:hAnsi="Courier New" w:cs="Courier New"/>
          <w:sz w:val="28"/>
          <w:szCs w:val="28"/>
          <w:lang w:eastAsia="en-IN"/>
        </w:rPr>
        <w:t>@@version</w:t>
      </w:r>
      <w:r w:rsidRPr="00CA3838">
        <w:rPr>
          <w:rFonts w:ascii="Times New Roman" w:eastAsia="Times New Roman" w:hAnsi="Times New Roman" w:cs="Times New Roman"/>
          <w:sz w:val="28"/>
          <w:szCs w:val="28"/>
          <w:lang w:eastAsia="en-IN"/>
        </w:rPr>
        <w:t>), confirming successful exploitation.</w:t>
      </w:r>
    </w:p>
    <w:p w14:paraId="6B151FFA" w14:textId="0C29C248" w:rsidR="007B6367" w:rsidRPr="00CA3838" w:rsidRDefault="007B6367" w:rsidP="007B6367">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b/>
          <w:bCs/>
          <w:sz w:val="28"/>
          <w:szCs w:val="28"/>
          <w:lang w:eastAsia="en-IN"/>
        </w:rPr>
        <w:t xml:space="preserve">3. </w:t>
      </w:r>
      <w:r w:rsidRPr="00CA3838">
        <w:rPr>
          <w:rFonts w:ascii="Times New Roman" w:eastAsia="Times New Roman" w:hAnsi="Times New Roman" w:cs="Times New Roman"/>
          <w:b/>
          <w:bCs/>
          <w:sz w:val="28"/>
          <w:szCs w:val="28"/>
          <w:lang w:eastAsia="en-IN"/>
        </w:rPr>
        <w:t>Impact</w:t>
      </w:r>
      <w:r w:rsidRPr="00CA3838">
        <w:rPr>
          <w:rFonts w:ascii="Times New Roman" w:eastAsia="Times New Roman" w:hAnsi="Times New Roman" w:cs="Times New Roman"/>
          <w:sz w:val="28"/>
          <w:szCs w:val="28"/>
          <w:lang w:eastAsia="en-IN"/>
        </w:rPr>
        <w:t xml:space="preserve"> — Successful exploitation allows an attacker to disclose sensitive database information, enumerate schema/users, and potentially escalate to full database compromise.</w:t>
      </w:r>
    </w:p>
    <w:p w14:paraId="18F71141" w14:textId="77777777" w:rsidR="007B6367" w:rsidRDefault="007B6367" w:rsidP="00EA730B">
      <w:pPr>
        <w:spacing w:before="100" w:beforeAutospacing="1" w:after="100" w:afterAutospacing="1" w:line="240" w:lineRule="auto"/>
        <w:rPr>
          <w:rFonts w:ascii="Times New Roman" w:eastAsia="Times New Roman" w:hAnsi="Times New Roman" w:cs="Times New Roman"/>
          <w:b/>
          <w:bCs/>
          <w:sz w:val="36"/>
          <w:szCs w:val="36"/>
          <w:lang w:eastAsia="en-IN"/>
        </w:rPr>
      </w:pPr>
    </w:p>
    <w:tbl>
      <w:tblPr>
        <w:tblW w:w="982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1"/>
        <w:gridCol w:w="2662"/>
        <w:gridCol w:w="4746"/>
      </w:tblGrid>
      <w:tr w:rsidR="002A0C39" w14:paraId="71B59685" w14:textId="1B45A6DC" w:rsidTr="002A0C39">
        <w:trPr>
          <w:trHeight w:val="513"/>
        </w:trPr>
        <w:tc>
          <w:tcPr>
            <w:tcW w:w="2421" w:type="dxa"/>
          </w:tcPr>
          <w:p w14:paraId="519C3BF9" w14:textId="1112715A" w:rsidR="002A0C39" w:rsidRPr="002A0C39" w:rsidRDefault="002A0C39" w:rsidP="00EA730B">
            <w:pPr>
              <w:spacing w:before="100" w:beforeAutospacing="1" w:after="100" w:afterAutospacing="1" w:line="240" w:lineRule="auto"/>
              <w:rPr>
                <w:rFonts w:ascii="Times New Roman" w:eastAsia="Times New Roman" w:hAnsi="Times New Roman" w:cs="Times New Roman"/>
                <w:sz w:val="36"/>
                <w:szCs w:val="36"/>
                <w:lang w:eastAsia="en-IN"/>
              </w:rPr>
            </w:pPr>
            <w:r w:rsidRPr="002A0C39">
              <w:rPr>
                <w:rFonts w:ascii="Times New Roman" w:eastAsia="Times New Roman" w:hAnsi="Times New Roman" w:cs="Times New Roman"/>
                <w:sz w:val="36"/>
                <w:szCs w:val="36"/>
                <w:lang w:eastAsia="en-IN"/>
              </w:rPr>
              <w:t xml:space="preserve"> SEV</w:t>
            </w:r>
            <w:r w:rsidR="00C87CFB">
              <w:rPr>
                <w:rFonts w:ascii="Times New Roman" w:eastAsia="Times New Roman" w:hAnsi="Times New Roman" w:cs="Times New Roman"/>
                <w:sz w:val="36"/>
                <w:szCs w:val="36"/>
                <w:lang w:eastAsia="en-IN"/>
              </w:rPr>
              <w:t>E</w:t>
            </w:r>
            <w:r w:rsidRPr="002A0C39">
              <w:rPr>
                <w:rFonts w:ascii="Times New Roman" w:eastAsia="Times New Roman" w:hAnsi="Times New Roman" w:cs="Times New Roman"/>
                <w:sz w:val="36"/>
                <w:szCs w:val="36"/>
                <w:lang w:eastAsia="en-IN"/>
              </w:rPr>
              <w:t>RITY</w:t>
            </w:r>
          </w:p>
        </w:tc>
        <w:tc>
          <w:tcPr>
            <w:tcW w:w="2662" w:type="dxa"/>
          </w:tcPr>
          <w:p w14:paraId="24F70E9A" w14:textId="2AEA991F" w:rsidR="002A0C39" w:rsidRPr="002A0C39" w:rsidRDefault="002A0C39" w:rsidP="00EA730B">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      </w:t>
            </w:r>
            <w:r w:rsidRPr="002A0C39">
              <w:rPr>
                <w:rFonts w:ascii="Times New Roman" w:eastAsia="Times New Roman" w:hAnsi="Times New Roman" w:cs="Times New Roman"/>
                <w:sz w:val="36"/>
                <w:szCs w:val="36"/>
                <w:lang w:eastAsia="en-IN"/>
              </w:rPr>
              <w:t>SCORE</w:t>
            </w:r>
          </w:p>
        </w:tc>
        <w:tc>
          <w:tcPr>
            <w:tcW w:w="4746" w:type="dxa"/>
          </w:tcPr>
          <w:p w14:paraId="5A1F1365" w14:textId="379FA4DC" w:rsidR="002A0C39" w:rsidRPr="002A0C39" w:rsidRDefault="002A0C39" w:rsidP="00EA730B">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          </w:t>
            </w:r>
            <w:r w:rsidRPr="002A0C39">
              <w:rPr>
                <w:rFonts w:ascii="Times New Roman" w:eastAsia="Times New Roman" w:hAnsi="Times New Roman" w:cs="Times New Roman"/>
                <w:sz w:val="36"/>
                <w:szCs w:val="36"/>
                <w:lang w:eastAsia="en-IN"/>
              </w:rPr>
              <w:t xml:space="preserve"> MITIGATION</w:t>
            </w:r>
          </w:p>
        </w:tc>
      </w:tr>
      <w:tr w:rsidR="002A0C39" w14:paraId="5E1BE274" w14:textId="17207C79" w:rsidTr="002A0C39">
        <w:trPr>
          <w:trHeight w:val="3164"/>
        </w:trPr>
        <w:tc>
          <w:tcPr>
            <w:tcW w:w="2421" w:type="dxa"/>
          </w:tcPr>
          <w:p w14:paraId="1B1DB7AB" w14:textId="43436312" w:rsidR="002A0C39" w:rsidRPr="00C87CFB" w:rsidRDefault="002A0C39" w:rsidP="00EA730B">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6"/>
                <w:szCs w:val="36"/>
                <w:lang w:eastAsia="en-IN"/>
              </w:rPr>
              <w:t xml:space="preserve">  </w:t>
            </w:r>
            <w:r w:rsidRPr="00C87CFB">
              <w:rPr>
                <w:rFonts w:ascii="Times New Roman" w:eastAsia="Times New Roman" w:hAnsi="Times New Roman" w:cs="Times New Roman"/>
                <w:sz w:val="32"/>
                <w:szCs w:val="32"/>
                <w:lang w:eastAsia="en-IN"/>
              </w:rPr>
              <w:t>CRITICAL</w:t>
            </w:r>
          </w:p>
        </w:tc>
        <w:tc>
          <w:tcPr>
            <w:tcW w:w="2662" w:type="dxa"/>
          </w:tcPr>
          <w:p w14:paraId="37FA18F3" w14:textId="7EF9D548" w:rsidR="002A0C39" w:rsidRPr="00C87CFB" w:rsidRDefault="002A0C39" w:rsidP="00EA730B">
            <w:pPr>
              <w:spacing w:before="100" w:beforeAutospacing="1" w:after="100" w:afterAutospacing="1" w:line="240" w:lineRule="auto"/>
              <w:rPr>
                <w:rFonts w:ascii="Times New Roman" w:eastAsia="Times New Roman" w:hAnsi="Times New Roman" w:cs="Times New Roman"/>
                <w:sz w:val="32"/>
                <w:szCs w:val="32"/>
                <w:lang w:eastAsia="en-IN"/>
              </w:rPr>
            </w:pPr>
            <w:r w:rsidRPr="00C87CFB">
              <w:rPr>
                <w:rFonts w:ascii="Times New Roman" w:eastAsia="Times New Roman" w:hAnsi="Times New Roman" w:cs="Times New Roman"/>
                <w:b/>
                <w:bCs/>
                <w:sz w:val="32"/>
                <w:szCs w:val="32"/>
                <w:lang w:eastAsia="en-IN"/>
              </w:rPr>
              <w:t xml:space="preserve">        </w:t>
            </w:r>
            <w:r w:rsidRPr="00C87CFB">
              <w:rPr>
                <w:rFonts w:ascii="Times New Roman" w:eastAsia="Times New Roman" w:hAnsi="Times New Roman" w:cs="Times New Roman"/>
                <w:sz w:val="32"/>
                <w:szCs w:val="32"/>
                <w:lang w:eastAsia="en-IN"/>
              </w:rPr>
              <w:t>9.8</w:t>
            </w:r>
          </w:p>
        </w:tc>
        <w:tc>
          <w:tcPr>
            <w:tcW w:w="4746" w:type="dxa"/>
          </w:tcPr>
          <w:p w14:paraId="37B223FF" w14:textId="7BD4BF76" w:rsidR="002A0C39" w:rsidRPr="00CA3838" w:rsidRDefault="002A0C39" w:rsidP="002A0C39">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1. Use Parameterized Queries / Prepared Statements – Ensure all database queries use placeholders instead of directly concatenating user input into SQL statements.</w:t>
            </w:r>
          </w:p>
          <w:p w14:paraId="481BB3D8" w14:textId="75305094" w:rsidR="002A0C39" w:rsidRPr="00CA3838" w:rsidRDefault="002A0C39" w:rsidP="002A0C39">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2. Implement Input Validation &amp; Escaping – Enforce strict whitelisting on the search field (e.g., only allow alphanumeric and limited special characters) and properly escape any dynamic input.</w:t>
            </w:r>
          </w:p>
          <w:p w14:paraId="69CF46E0" w14:textId="3F693707" w:rsidR="002A0C39" w:rsidRPr="00CA3838" w:rsidRDefault="002A0C39" w:rsidP="002A0C39">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Times New Roman" w:cs="Times New Roman"/>
                <w:sz w:val="28"/>
                <w:szCs w:val="28"/>
                <w:lang w:eastAsia="en-IN"/>
              </w:rPr>
              <w:t>3. Apply Least Privilege &amp; Secure Error Handling – Use non-root database accounts with minimum privileges for the web application and suppress detailed database error messages from being displayed to users.</w:t>
            </w:r>
          </w:p>
          <w:p w14:paraId="5453F4F3" w14:textId="77777777" w:rsidR="002A0C39" w:rsidRPr="00CA3838" w:rsidRDefault="002A0C39" w:rsidP="00EA730B">
            <w:pPr>
              <w:spacing w:before="100" w:beforeAutospacing="1" w:after="100" w:afterAutospacing="1" w:line="240" w:lineRule="auto"/>
              <w:rPr>
                <w:rFonts w:ascii="Times New Roman" w:eastAsia="Times New Roman" w:hAnsi="Times New Roman" w:cs="Times New Roman"/>
                <w:b/>
                <w:bCs/>
                <w:sz w:val="28"/>
                <w:szCs w:val="28"/>
                <w:lang w:eastAsia="en-IN"/>
              </w:rPr>
            </w:pPr>
          </w:p>
        </w:tc>
      </w:tr>
    </w:tbl>
    <w:p w14:paraId="122320E1" w14:textId="77777777" w:rsidR="007B6367" w:rsidRPr="007424BD" w:rsidRDefault="007B6367" w:rsidP="00EA730B">
      <w:pPr>
        <w:spacing w:before="100" w:beforeAutospacing="1" w:after="100" w:afterAutospacing="1" w:line="240" w:lineRule="auto"/>
        <w:rPr>
          <w:rFonts w:ascii="Times New Roman" w:eastAsia="Times New Roman" w:hAnsi="Times New Roman" w:cs="Times New Roman"/>
          <w:b/>
          <w:bCs/>
          <w:sz w:val="36"/>
          <w:szCs w:val="36"/>
          <w:lang w:eastAsia="en-IN"/>
        </w:rPr>
      </w:pPr>
    </w:p>
    <w:p w14:paraId="6FD52224" w14:textId="4270EDBF" w:rsidR="00443FA4" w:rsidRDefault="00443FA4" w:rsidP="00F70656">
      <w:pPr>
        <w:rPr>
          <w:b/>
          <w:bCs/>
          <w:sz w:val="24"/>
          <w:szCs w:val="24"/>
          <w:lang w:val="en-US"/>
        </w:rPr>
      </w:pPr>
    </w:p>
    <w:p w14:paraId="4E6BE3F9" w14:textId="49DD54A6" w:rsidR="002A0C39" w:rsidRDefault="002A0C39" w:rsidP="00F70656">
      <w:pPr>
        <w:rPr>
          <w:b/>
          <w:bCs/>
          <w:sz w:val="36"/>
          <w:szCs w:val="36"/>
          <w:lang w:val="en-US"/>
        </w:rPr>
      </w:pPr>
      <w:r>
        <w:rPr>
          <w:b/>
          <w:bCs/>
          <w:sz w:val="36"/>
          <w:szCs w:val="36"/>
          <w:lang w:val="en-US"/>
        </w:rPr>
        <w:t xml:space="preserve">A04: Insecure Design </w:t>
      </w:r>
    </w:p>
    <w:p w14:paraId="4B054E8D" w14:textId="25A366CB" w:rsidR="003D445E" w:rsidRDefault="003D445E" w:rsidP="00F70656">
      <w:pPr>
        <w:rPr>
          <w:b/>
          <w:bCs/>
          <w:sz w:val="36"/>
          <w:szCs w:val="36"/>
          <w:lang w:val="en-US"/>
        </w:rPr>
      </w:pPr>
    </w:p>
    <w:p w14:paraId="08AB3EFC" w14:textId="79AB03B0" w:rsidR="003D445E" w:rsidRDefault="003D445E" w:rsidP="00F70656">
      <w:pPr>
        <w:rPr>
          <w:b/>
          <w:bCs/>
          <w:sz w:val="36"/>
          <w:szCs w:val="36"/>
          <w:lang w:val="en-US"/>
        </w:rPr>
      </w:pPr>
      <w:r>
        <w:rPr>
          <w:noProof/>
        </w:rPr>
        <w:drawing>
          <wp:inline distT="0" distB="0" distL="0" distR="0" wp14:anchorId="2D913CB5" wp14:editId="1588B8B7">
            <wp:extent cx="5731510" cy="2064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64385"/>
                    </a:xfrm>
                    <a:prstGeom prst="rect">
                      <a:avLst/>
                    </a:prstGeom>
                  </pic:spPr>
                </pic:pic>
              </a:graphicData>
            </a:graphic>
          </wp:inline>
        </w:drawing>
      </w:r>
    </w:p>
    <w:p w14:paraId="30B97485" w14:textId="55B7D646" w:rsidR="00CA3838" w:rsidRDefault="00CA3838" w:rsidP="00F70656">
      <w:pPr>
        <w:rPr>
          <w:b/>
          <w:bCs/>
          <w:sz w:val="36"/>
          <w:szCs w:val="36"/>
          <w:lang w:val="en-US"/>
        </w:rPr>
      </w:pPr>
    </w:p>
    <w:p w14:paraId="08A431F8" w14:textId="2DF7CAD6" w:rsidR="00CA3838" w:rsidRDefault="00CA3838" w:rsidP="00F70656">
      <w:pPr>
        <w:rPr>
          <w:b/>
          <w:bCs/>
          <w:sz w:val="36"/>
          <w:szCs w:val="36"/>
          <w:lang w:val="en-US"/>
        </w:rPr>
      </w:pPr>
      <w:r>
        <w:rPr>
          <w:noProof/>
        </w:rPr>
        <w:drawing>
          <wp:inline distT="0" distB="0" distL="0" distR="0" wp14:anchorId="7BD1DC5A" wp14:editId="3CFF6CA5">
            <wp:extent cx="48958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3629025"/>
                    </a:xfrm>
                    <a:prstGeom prst="rect">
                      <a:avLst/>
                    </a:prstGeom>
                  </pic:spPr>
                </pic:pic>
              </a:graphicData>
            </a:graphic>
          </wp:inline>
        </w:drawing>
      </w:r>
    </w:p>
    <w:p w14:paraId="162D45DE" w14:textId="3FF0F156" w:rsidR="00CA3838" w:rsidRDefault="00CA3838" w:rsidP="00F70656">
      <w:pPr>
        <w:rPr>
          <w:b/>
          <w:bCs/>
          <w:sz w:val="36"/>
          <w:szCs w:val="36"/>
          <w:lang w:val="en-US"/>
        </w:rPr>
      </w:pPr>
    </w:p>
    <w:p w14:paraId="19674896" w14:textId="2A585BE4" w:rsidR="00CA3838" w:rsidRPr="00CA3838" w:rsidRDefault="00CA3838" w:rsidP="00F70656">
      <w:pPr>
        <w:rPr>
          <w:b/>
          <w:bCs/>
          <w:sz w:val="28"/>
          <w:szCs w:val="28"/>
          <w:lang w:val="en-US"/>
        </w:rPr>
      </w:pPr>
    </w:p>
    <w:p w14:paraId="00972CC9" w14:textId="6C96AAAD" w:rsidR="00CA3838" w:rsidRPr="00CA3838" w:rsidRDefault="00CA3838" w:rsidP="00CA3838">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sz w:val="28"/>
          <w:szCs w:val="28"/>
          <w:lang w:eastAsia="en-IN"/>
        </w:rPr>
        <w:t>1.</w:t>
      </w:r>
      <w:r w:rsidRPr="00CA3838">
        <w:rPr>
          <w:rFonts w:ascii="Times New Roman" w:eastAsia="Times New Roman" w:hAnsi="Times New Roman" w:cs="Times New Roman"/>
          <w:sz w:val="28"/>
          <w:szCs w:val="28"/>
          <w:lang w:eastAsia="en-IN"/>
        </w:rPr>
        <w:t xml:space="preserve"> </w:t>
      </w:r>
      <w:r w:rsidRPr="00CA3838">
        <w:rPr>
          <w:rFonts w:ascii="Times New Roman" w:eastAsia="Times New Roman" w:hAnsi="Times New Roman" w:cs="Times New Roman"/>
          <w:b/>
          <w:bCs/>
          <w:sz w:val="28"/>
          <w:szCs w:val="28"/>
          <w:lang w:eastAsia="en-IN"/>
        </w:rPr>
        <w:t>Parameter Manipulation Exploitation</w:t>
      </w:r>
      <w:r w:rsidRPr="00CA3838">
        <w:rPr>
          <w:rFonts w:ascii="Times New Roman" w:eastAsia="Times New Roman" w:hAnsi="Times New Roman" w:cs="Times New Roman"/>
          <w:sz w:val="28"/>
          <w:szCs w:val="28"/>
          <w:lang w:eastAsia="en-IN"/>
        </w:rPr>
        <w:t xml:space="preserve"> – By modifying the </w:t>
      </w:r>
      <w:r w:rsidRPr="00CA3838">
        <w:rPr>
          <w:rFonts w:ascii="Courier New" w:eastAsia="Times New Roman" w:hAnsi="Courier New" w:cs="Courier New"/>
          <w:sz w:val="28"/>
          <w:szCs w:val="28"/>
          <w:lang w:eastAsia="en-IN"/>
        </w:rPr>
        <w:t>secret</w:t>
      </w:r>
      <w:r w:rsidRPr="00CA3838">
        <w:rPr>
          <w:rFonts w:ascii="Times New Roman" w:eastAsia="Times New Roman" w:hAnsi="Times New Roman" w:cs="Times New Roman"/>
          <w:sz w:val="28"/>
          <w:szCs w:val="28"/>
          <w:lang w:eastAsia="en-IN"/>
        </w:rPr>
        <w:t xml:space="preserve"> parameter value, the application exposed unauthorized data belonging to other users, confirming an IDOR vulnerability.</w:t>
      </w:r>
    </w:p>
    <w:p w14:paraId="429DD40A" w14:textId="71B8AF1F" w:rsidR="00CA3838" w:rsidRPr="00CA3838" w:rsidRDefault="00CA3838" w:rsidP="00CA3838">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sz w:val="28"/>
          <w:szCs w:val="28"/>
          <w:lang w:eastAsia="en-IN"/>
        </w:rPr>
        <w:t>2.</w:t>
      </w:r>
      <w:r w:rsidRPr="00CA3838">
        <w:rPr>
          <w:rFonts w:ascii="Times New Roman" w:eastAsia="Times New Roman" w:hAnsi="Times New Roman" w:cs="Times New Roman"/>
          <w:sz w:val="28"/>
          <w:szCs w:val="28"/>
          <w:lang w:eastAsia="en-IN"/>
        </w:rPr>
        <w:t xml:space="preserve"> </w:t>
      </w:r>
      <w:r w:rsidRPr="00CA3838">
        <w:rPr>
          <w:rFonts w:ascii="Times New Roman" w:eastAsia="Times New Roman" w:hAnsi="Times New Roman" w:cs="Times New Roman"/>
          <w:b/>
          <w:bCs/>
          <w:sz w:val="28"/>
          <w:szCs w:val="28"/>
          <w:lang w:eastAsia="en-IN"/>
        </w:rPr>
        <w:t>Broken Authorization</w:t>
      </w:r>
      <w:r w:rsidRPr="00CA3838">
        <w:rPr>
          <w:rFonts w:ascii="Times New Roman" w:eastAsia="Times New Roman" w:hAnsi="Times New Roman" w:cs="Times New Roman"/>
          <w:sz w:val="28"/>
          <w:szCs w:val="28"/>
          <w:lang w:eastAsia="en-IN"/>
        </w:rPr>
        <w:t xml:space="preserve"> </w:t>
      </w:r>
      <w:r w:rsidRPr="00CA3838">
        <w:rPr>
          <w:rFonts w:ascii="Times New Roman" w:eastAsia="Times New Roman" w:hAnsi="Times New Roman" w:cs="Times New Roman"/>
          <w:b/>
          <w:bCs/>
          <w:sz w:val="28"/>
          <w:szCs w:val="28"/>
          <w:lang w:eastAsia="en-IN"/>
        </w:rPr>
        <w:t>Control</w:t>
      </w:r>
      <w:r w:rsidRPr="00CA3838">
        <w:rPr>
          <w:rFonts w:ascii="Times New Roman" w:eastAsia="Times New Roman" w:hAnsi="Times New Roman" w:cs="Times New Roman"/>
          <w:sz w:val="28"/>
          <w:szCs w:val="28"/>
          <w:lang w:eastAsia="en-IN"/>
        </w:rPr>
        <w:t xml:space="preserve"> – The backend did not validate user ownership of the requested </w:t>
      </w:r>
      <w:r w:rsidRPr="00CA3838">
        <w:rPr>
          <w:rFonts w:ascii="Courier New" w:eastAsia="Times New Roman" w:hAnsi="Courier New" w:cs="Courier New"/>
          <w:sz w:val="28"/>
          <w:szCs w:val="28"/>
          <w:lang w:eastAsia="en-IN"/>
        </w:rPr>
        <w:t>secret</w:t>
      </w:r>
      <w:r w:rsidRPr="00CA3838">
        <w:rPr>
          <w:rFonts w:ascii="Times New Roman" w:eastAsia="Times New Roman" w:hAnsi="Times New Roman" w:cs="Times New Roman"/>
          <w:sz w:val="28"/>
          <w:szCs w:val="28"/>
          <w:lang w:eastAsia="en-IN"/>
        </w:rPr>
        <w:t>, allowing attackers to directly access objects that do not belong to them.</w:t>
      </w:r>
    </w:p>
    <w:p w14:paraId="3BDC663D" w14:textId="57A42C75" w:rsidR="00CA3838" w:rsidRPr="00CA3838" w:rsidRDefault="00CA3838" w:rsidP="00CA3838">
      <w:pPr>
        <w:spacing w:before="100" w:beforeAutospacing="1" w:after="100" w:afterAutospacing="1" w:line="240" w:lineRule="auto"/>
        <w:rPr>
          <w:rFonts w:ascii="Times New Roman" w:eastAsia="Times New Roman" w:hAnsi="Times New Roman" w:cs="Times New Roman"/>
          <w:sz w:val="28"/>
          <w:szCs w:val="28"/>
          <w:lang w:eastAsia="en-IN"/>
        </w:rPr>
      </w:pPr>
      <w:r w:rsidRPr="00CA3838">
        <w:rPr>
          <w:rFonts w:ascii="Times New Roman" w:eastAsia="Times New Roman" w:hAnsi="Symbol" w:cs="Times New Roman"/>
          <w:sz w:val="28"/>
          <w:szCs w:val="28"/>
          <w:lang w:eastAsia="en-IN"/>
        </w:rPr>
        <w:t>3.</w:t>
      </w:r>
      <w:r w:rsidRPr="00CA3838">
        <w:rPr>
          <w:rFonts w:ascii="Times New Roman" w:eastAsia="Times New Roman" w:hAnsi="Times New Roman" w:cs="Times New Roman"/>
          <w:sz w:val="28"/>
          <w:szCs w:val="28"/>
          <w:lang w:eastAsia="en-IN"/>
        </w:rPr>
        <w:t xml:space="preserve"> </w:t>
      </w:r>
      <w:r w:rsidRPr="00CA3838">
        <w:rPr>
          <w:rFonts w:ascii="Times New Roman" w:eastAsia="Times New Roman" w:hAnsi="Times New Roman" w:cs="Times New Roman"/>
          <w:b/>
          <w:bCs/>
          <w:sz w:val="28"/>
          <w:szCs w:val="28"/>
          <w:lang w:eastAsia="en-IN"/>
        </w:rPr>
        <w:t>Impact on Data Security</w:t>
      </w:r>
      <w:r w:rsidRPr="00CA3838">
        <w:rPr>
          <w:rFonts w:ascii="Times New Roman" w:eastAsia="Times New Roman" w:hAnsi="Times New Roman" w:cs="Times New Roman"/>
          <w:sz w:val="28"/>
          <w:szCs w:val="28"/>
          <w:lang w:eastAsia="en-IN"/>
        </w:rPr>
        <w:t xml:space="preserve"> – Successful exploitation could lead to sensitive information disclosure, privilege abuse, or tampering with another user’s resources.</w:t>
      </w:r>
    </w:p>
    <w:p w14:paraId="1AC9F28D" w14:textId="725F07C5" w:rsidR="00CA3838" w:rsidRDefault="00CA3838" w:rsidP="00F70656">
      <w:pPr>
        <w:rPr>
          <w:b/>
          <w:bCs/>
          <w:sz w:val="36"/>
          <w:szCs w:val="36"/>
          <w:lang w:val="en-US"/>
        </w:rPr>
      </w:pPr>
    </w:p>
    <w:tbl>
      <w:tblPr>
        <w:tblW w:w="9087"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5"/>
        <w:gridCol w:w="2302"/>
        <w:gridCol w:w="4210"/>
      </w:tblGrid>
      <w:tr w:rsidR="00C87CFB" w14:paraId="5B7E8828" w14:textId="302E4DC4" w:rsidTr="00C87CFB">
        <w:trPr>
          <w:trHeight w:val="557"/>
        </w:trPr>
        <w:tc>
          <w:tcPr>
            <w:tcW w:w="2575" w:type="dxa"/>
          </w:tcPr>
          <w:p w14:paraId="7ABA6340" w14:textId="0B543A45" w:rsidR="00C87CFB" w:rsidRPr="00C87CFB" w:rsidRDefault="00C87CFB" w:rsidP="00F70656">
            <w:pPr>
              <w:rPr>
                <w:sz w:val="36"/>
                <w:szCs w:val="36"/>
                <w:lang w:val="en-US"/>
              </w:rPr>
            </w:pPr>
            <w:r>
              <w:rPr>
                <w:sz w:val="36"/>
                <w:szCs w:val="36"/>
                <w:lang w:val="en-US"/>
              </w:rPr>
              <w:t xml:space="preserve">     </w:t>
            </w:r>
            <w:r w:rsidRPr="00C87CFB">
              <w:rPr>
                <w:sz w:val="36"/>
                <w:szCs w:val="36"/>
                <w:lang w:val="en-US"/>
              </w:rPr>
              <w:t>SEVERITY</w:t>
            </w:r>
          </w:p>
        </w:tc>
        <w:tc>
          <w:tcPr>
            <w:tcW w:w="2302" w:type="dxa"/>
          </w:tcPr>
          <w:p w14:paraId="62CDBC22" w14:textId="2C726BB3" w:rsidR="00C87CFB" w:rsidRPr="00C87CFB" w:rsidRDefault="00C87CFB" w:rsidP="00F70656">
            <w:pPr>
              <w:rPr>
                <w:sz w:val="36"/>
                <w:szCs w:val="36"/>
                <w:lang w:val="en-US"/>
              </w:rPr>
            </w:pPr>
            <w:r w:rsidRPr="00C87CFB">
              <w:rPr>
                <w:sz w:val="36"/>
                <w:szCs w:val="36"/>
                <w:lang w:val="en-US"/>
              </w:rPr>
              <w:t xml:space="preserve">   </w:t>
            </w:r>
            <w:r>
              <w:rPr>
                <w:sz w:val="36"/>
                <w:szCs w:val="36"/>
                <w:lang w:val="en-US"/>
              </w:rPr>
              <w:t xml:space="preserve">  </w:t>
            </w:r>
            <w:r w:rsidRPr="00C87CFB">
              <w:rPr>
                <w:sz w:val="36"/>
                <w:szCs w:val="36"/>
                <w:lang w:val="en-US"/>
              </w:rPr>
              <w:t xml:space="preserve"> SCORE</w:t>
            </w:r>
          </w:p>
        </w:tc>
        <w:tc>
          <w:tcPr>
            <w:tcW w:w="4210" w:type="dxa"/>
          </w:tcPr>
          <w:p w14:paraId="7B6A1A10" w14:textId="69AF487A" w:rsidR="00C87CFB" w:rsidRPr="00C87CFB" w:rsidRDefault="00C87CFB" w:rsidP="00F70656">
            <w:pPr>
              <w:rPr>
                <w:sz w:val="36"/>
                <w:szCs w:val="36"/>
                <w:lang w:val="en-US"/>
              </w:rPr>
            </w:pPr>
            <w:r>
              <w:rPr>
                <w:b/>
                <w:bCs/>
                <w:sz w:val="36"/>
                <w:szCs w:val="36"/>
                <w:lang w:val="en-US"/>
              </w:rPr>
              <w:t xml:space="preserve">           </w:t>
            </w:r>
            <w:r w:rsidRPr="00C87CFB">
              <w:rPr>
                <w:sz w:val="36"/>
                <w:szCs w:val="36"/>
                <w:lang w:val="en-US"/>
              </w:rPr>
              <w:t xml:space="preserve"> MITIGATION</w:t>
            </w:r>
          </w:p>
        </w:tc>
      </w:tr>
      <w:tr w:rsidR="00C87CFB" w14:paraId="1483FBBE" w14:textId="70AB5B88" w:rsidTr="00C87CFB">
        <w:trPr>
          <w:trHeight w:val="3796"/>
        </w:trPr>
        <w:tc>
          <w:tcPr>
            <w:tcW w:w="2575" w:type="dxa"/>
          </w:tcPr>
          <w:p w14:paraId="350ED166" w14:textId="475ECA01" w:rsidR="00C87CFB" w:rsidRPr="00C87CFB" w:rsidRDefault="00C87CFB" w:rsidP="00F70656">
            <w:pPr>
              <w:rPr>
                <w:sz w:val="32"/>
                <w:szCs w:val="32"/>
                <w:lang w:val="en-US"/>
              </w:rPr>
            </w:pPr>
            <w:r w:rsidRPr="00C87CFB">
              <w:rPr>
                <w:sz w:val="32"/>
                <w:szCs w:val="32"/>
                <w:lang w:val="en-US"/>
              </w:rPr>
              <w:lastRenderedPageBreak/>
              <w:t xml:space="preserve">        HIGH</w:t>
            </w:r>
          </w:p>
        </w:tc>
        <w:tc>
          <w:tcPr>
            <w:tcW w:w="2302" w:type="dxa"/>
          </w:tcPr>
          <w:p w14:paraId="743CBAF2" w14:textId="380F1DD3" w:rsidR="00C87CFB" w:rsidRPr="00C87CFB" w:rsidRDefault="00C87CFB" w:rsidP="00F70656">
            <w:pPr>
              <w:rPr>
                <w:sz w:val="32"/>
                <w:szCs w:val="32"/>
                <w:lang w:val="en-US"/>
              </w:rPr>
            </w:pPr>
            <w:r w:rsidRPr="00C87CFB">
              <w:rPr>
                <w:sz w:val="36"/>
                <w:szCs w:val="36"/>
                <w:lang w:val="en-US"/>
              </w:rPr>
              <w:t xml:space="preserve">   </w:t>
            </w:r>
            <w:r>
              <w:rPr>
                <w:sz w:val="36"/>
                <w:szCs w:val="36"/>
                <w:lang w:val="en-US"/>
              </w:rPr>
              <w:t xml:space="preserve">   </w:t>
            </w:r>
            <w:r w:rsidRPr="00C87CFB">
              <w:rPr>
                <w:sz w:val="36"/>
                <w:szCs w:val="36"/>
                <w:lang w:val="en-US"/>
              </w:rPr>
              <w:t xml:space="preserve">  </w:t>
            </w:r>
            <w:r w:rsidRPr="00C87CFB">
              <w:rPr>
                <w:sz w:val="32"/>
                <w:szCs w:val="32"/>
                <w:lang w:val="en-US"/>
              </w:rPr>
              <w:t>8.7</w:t>
            </w:r>
          </w:p>
        </w:tc>
        <w:tc>
          <w:tcPr>
            <w:tcW w:w="4210" w:type="dxa"/>
          </w:tcPr>
          <w:p w14:paraId="43EA77BF" w14:textId="508841E4" w:rsidR="00C87CFB" w:rsidRPr="00C87CFB" w:rsidRDefault="00C87CFB" w:rsidP="00C87CFB">
            <w:pPr>
              <w:spacing w:before="100" w:beforeAutospacing="1" w:after="100" w:afterAutospacing="1" w:line="240" w:lineRule="auto"/>
              <w:rPr>
                <w:rFonts w:ascii="Times New Roman" w:eastAsia="Times New Roman" w:hAnsi="Times New Roman" w:cs="Times New Roman"/>
                <w:sz w:val="28"/>
                <w:szCs w:val="28"/>
                <w:lang w:eastAsia="en-IN"/>
              </w:rPr>
            </w:pPr>
            <w:r w:rsidRPr="00C75F60">
              <w:rPr>
                <w:rFonts w:ascii="Times New Roman" w:eastAsia="Times New Roman" w:hAnsi="Times New Roman" w:cs="Times New Roman"/>
                <w:sz w:val="28"/>
                <w:szCs w:val="28"/>
                <w:lang w:eastAsia="en-IN"/>
              </w:rPr>
              <w:t xml:space="preserve">1. </w:t>
            </w:r>
            <w:r w:rsidRPr="00C87CFB">
              <w:rPr>
                <w:rFonts w:ascii="Times New Roman" w:eastAsia="Times New Roman" w:hAnsi="Times New Roman" w:cs="Times New Roman"/>
                <w:sz w:val="28"/>
                <w:szCs w:val="28"/>
                <w:lang w:eastAsia="en-IN"/>
              </w:rPr>
              <w:t xml:space="preserve">Implement Proper Authorization Checks – Validate user ownership of objects (like </w:t>
            </w:r>
            <w:r w:rsidRPr="00C87CFB">
              <w:rPr>
                <w:rFonts w:ascii="Courier New" w:eastAsia="Times New Roman" w:hAnsi="Courier New" w:cs="Courier New"/>
                <w:sz w:val="28"/>
                <w:szCs w:val="28"/>
                <w:lang w:eastAsia="en-IN"/>
              </w:rPr>
              <w:t>secret</w:t>
            </w:r>
            <w:r w:rsidRPr="00C87CFB">
              <w:rPr>
                <w:rFonts w:ascii="Times New Roman" w:eastAsia="Times New Roman" w:hAnsi="Times New Roman" w:cs="Times New Roman"/>
                <w:sz w:val="28"/>
                <w:szCs w:val="28"/>
                <w:lang w:eastAsia="en-IN"/>
              </w:rPr>
              <w:t>) on the server side before granting access.</w:t>
            </w:r>
          </w:p>
          <w:p w14:paraId="1500A278" w14:textId="5E8D6E3E" w:rsidR="00C87CFB" w:rsidRPr="00C87CFB" w:rsidRDefault="00C87CFB" w:rsidP="00C87CFB">
            <w:pPr>
              <w:spacing w:before="100" w:beforeAutospacing="1" w:after="100" w:afterAutospacing="1" w:line="240" w:lineRule="auto"/>
              <w:rPr>
                <w:rFonts w:ascii="Times New Roman" w:eastAsia="Times New Roman" w:hAnsi="Times New Roman" w:cs="Times New Roman"/>
                <w:sz w:val="28"/>
                <w:szCs w:val="28"/>
                <w:lang w:eastAsia="en-IN"/>
              </w:rPr>
            </w:pPr>
            <w:r w:rsidRPr="00C75F60">
              <w:rPr>
                <w:rFonts w:ascii="Times New Roman" w:eastAsia="Times New Roman" w:hAnsi="Times New Roman" w:cs="Times New Roman"/>
                <w:sz w:val="28"/>
                <w:szCs w:val="28"/>
                <w:lang w:eastAsia="en-IN"/>
              </w:rPr>
              <w:t>2.</w:t>
            </w:r>
            <w:r w:rsidRPr="00C87CFB">
              <w:rPr>
                <w:rFonts w:ascii="Times New Roman" w:eastAsia="Times New Roman" w:hAnsi="Times New Roman" w:cs="Times New Roman"/>
                <w:sz w:val="28"/>
                <w:szCs w:val="28"/>
                <w:lang w:eastAsia="en-IN"/>
              </w:rPr>
              <w:t xml:space="preserve"> Use Indirect Object References – Replace direct identifiers (e.g., numeric IDs) with randomized or hashed tokens that cannot be easily guessed.</w:t>
            </w:r>
          </w:p>
          <w:p w14:paraId="5465A564" w14:textId="16CA3488" w:rsidR="00C87CFB" w:rsidRPr="00C87CFB" w:rsidRDefault="00C87CFB" w:rsidP="00C87CFB">
            <w:pPr>
              <w:spacing w:before="100" w:beforeAutospacing="1" w:after="100" w:afterAutospacing="1" w:line="240" w:lineRule="auto"/>
              <w:rPr>
                <w:rFonts w:ascii="Times New Roman" w:eastAsia="Times New Roman" w:hAnsi="Times New Roman" w:cs="Times New Roman"/>
                <w:sz w:val="28"/>
                <w:szCs w:val="28"/>
                <w:lang w:eastAsia="en-IN"/>
              </w:rPr>
            </w:pPr>
            <w:r w:rsidRPr="00C75F60">
              <w:rPr>
                <w:rFonts w:ascii="Times New Roman" w:eastAsia="Times New Roman" w:hAnsi="Symbol" w:cs="Times New Roman"/>
                <w:sz w:val="28"/>
                <w:szCs w:val="28"/>
                <w:lang w:eastAsia="en-IN"/>
              </w:rPr>
              <w:t>3.</w:t>
            </w:r>
            <w:r w:rsidRPr="00C87CFB">
              <w:rPr>
                <w:rFonts w:ascii="Times New Roman" w:eastAsia="Times New Roman" w:hAnsi="Times New Roman" w:cs="Times New Roman"/>
                <w:sz w:val="28"/>
                <w:szCs w:val="28"/>
                <w:lang w:eastAsia="en-IN"/>
              </w:rPr>
              <w:t xml:space="preserve"> Enforce Role-Based Access Control (RBAC) – Ensure users can only access resources based on their roles and permissions, preventing privilege abuse.</w:t>
            </w:r>
          </w:p>
          <w:p w14:paraId="78E358A1" w14:textId="77777777" w:rsidR="00C87CFB" w:rsidRPr="00C75F60" w:rsidRDefault="00C87CFB" w:rsidP="00F70656">
            <w:pPr>
              <w:rPr>
                <w:sz w:val="28"/>
                <w:szCs w:val="28"/>
                <w:lang w:val="en-US"/>
              </w:rPr>
            </w:pPr>
          </w:p>
        </w:tc>
      </w:tr>
    </w:tbl>
    <w:p w14:paraId="42B9FBA4" w14:textId="664DF73B" w:rsidR="00CA3838" w:rsidRDefault="00CA3838" w:rsidP="00F70656">
      <w:pPr>
        <w:rPr>
          <w:b/>
          <w:bCs/>
          <w:sz w:val="36"/>
          <w:szCs w:val="36"/>
          <w:lang w:val="en-US"/>
        </w:rPr>
      </w:pPr>
    </w:p>
    <w:p w14:paraId="58128A9E" w14:textId="5A5CB6B9" w:rsidR="00C87CFB" w:rsidRDefault="00C87CFB" w:rsidP="00F70656">
      <w:pPr>
        <w:rPr>
          <w:b/>
          <w:bCs/>
          <w:sz w:val="36"/>
          <w:szCs w:val="36"/>
          <w:lang w:val="en-US"/>
        </w:rPr>
      </w:pPr>
    </w:p>
    <w:p w14:paraId="31DAC38E" w14:textId="3D713C55" w:rsidR="00C87CFB" w:rsidRDefault="00C87CFB" w:rsidP="00F70656">
      <w:pPr>
        <w:rPr>
          <w:b/>
          <w:bCs/>
          <w:sz w:val="36"/>
          <w:szCs w:val="36"/>
          <w:lang w:val="en-US"/>
        </w:rPr>
      </w:pPr>
      <w:r>
        <w:rPr>
          <w:b/>
          <w:bCs/>
          <w:sz w:val="36"/>
          <w:szCs w:val="36"/>
          <w:lang w:val="en-US"/>
        </w:rPr>
        <w:t>A05: Security Misconfiguration</w:t>
      </w:r>
    </w:p>
    <w:p w14:paraId="3C246B09" w14:textId="5C2B1029" w:rsidR="00C87CFB" w:rsidRDefault="00C87CFB" w:rsidP="00F70656">
      <w:pPr>
        <w:rPr>
          <w:b/>
          <w:bCs/>
          <w:sz w:val="36"/>
          <w:szCs w:val="36"/>
          <w:lang w:val="en-US"/>
        </w:rPr>
      </w:pPr>
    </w:p>
    <w:p w14:paraId="7B17D134" w14:textId="13AB643A" w:rsidR="00C87CFB" w:rsidRDefault="00C87CFB" w:rsidP="00F70656">
      <w:pPr>
        <w:rPr>
          <w:b/>
          <w:bCs/>
          <w:sz w:val="36"/>
          <w:szCs w:val="36"/>
          <w:lang w:val="en-US"/>
        </w:rPr>
      </w:pPr>
      <w:r>
        <w:rPr>
          <w:noProof/>
        </w:rPr>
        <w:drawing>
          <wp:inline distT="0" distB="0" distL="0" distR="0" wp14:anchorId="2797C675" wp14:editId="2687FA93">
            <wp:extent cx="5731510" cy="1631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1950"/>
                    </a:xfrm>
                    <a:prstGeom prst="rect">
                      <a:avLst/>
                    </a:prstGeom>
                  </pic:spPr>
                </pic:pic>
              </a:graphicData>
            </a:graphic>
          </wp:inline>
        </w:drawing>
      </w:r>
    </w:p>
    <w:p w14:paraId="3130D41F" w14:textId="394674F1" w:rsidR="007D3878" w:rsidRDefault="007D3878" w:rsidP="00F70656">
      <w:pPr>
        <w:rPr>
          <w:b/>
          <w:bCs/>
          <w:sz w:val="36"/>
          <w:szCs w:val="36"/>
          <w:lang w:val="en-US"/>
        </w:rPr>
      </w:pPr>
    </w:p>
    <w:p w14:paraId="60954FED" w14:textId="384DCC4C" w:rsidR="007D3878" w:rsidRDefault="007D3878" w:rsidP="00F70656">
      <w:pPr>
        <w:rPr>
          <w:b/>
          <w:bCs/>
          <w:sz w:val="36"/>
          <w:szCs w:val="36"/>
          <w:lang w:val="en-US"/>
        </w:rPr>
      </w:pPr>
      <w:r>
        <w:rPr>
          <w:noProof/>
        </w:rPr>
        <w:lastRenderedPageBreak/>
        <w:drawing>
          <wp:inline distT="0" distB="0" distL="0" distR="0" wp14:anchorId="26EFCBD2" wp14:editId="1EAE85C3">
            <wp:extent cx="5731510" cy="3235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1BA3599A" w14:textId="70998A48" w:rsidR="007D3878" w:rsidRDefault="007D3878" w:rsidP="00F70656">
      <w:pPr>
        <w:rPr>
          <w:noProof/>
        </w:rPr>
      </w:pPr>
      <w:r>
        <w:rPr>
          <w:noProof/>
        </w:rPr>
        <w:drawing>
          <wp:inline distT="0" distB="0" distL="0" distR="0" wp14:anchorId="2CAD1388" wp14:editId="199B56BE">
            <wp:extent cx="5731510" cy="3162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2935"/>
                    </a:xfrm>
                    <a:prstGeom prst="rect">
                      <a:avLst/>
                    </a:prstGeom>
                  </pic:spPr>
                </pic:pic>
              </a:graphicData>
            </a:graphic>
          </wp:inline>
        </w:drawing>
      </w:r>
    </w:p>
    <w:p w14:paraId="4D5AE9BC" w14:textId="347C4D77" w:rsidR="007D3878" w:rsidRDefault="007D3878" w:rsidP="00F70656">
      <w:pPr>
        <w:rPr>
          <w:b/>
          <w:bCs/>
          <w:sz w:val="36"/>
          <w:szCs w:val="36"/>
          <w:lang w:val="en-US"/>
        </w:rPr>
      </w:pPr>
      <w:r>
        <w:rPr>
          <w:noProof/>
        </w:rPr>
        <w:lastRenderedPageBreak/>
        <w:drawing>
          <wp:inline distT="0" distB="0" distL="0" distR="0" wp14:anchorId="0AD299F4" wp14:editId="58DD1505">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3105"/>
                    </a:xfrm>
                    <a:prstGeom prst="rect">
                      <a:avLst/>
                    </a:prstGeom>
                  </pic:spPr>
                </pic:pic>
              </a:graphicData>
            </a:graphic>
          </wp:inline>
        </w:drawing>
      </w:r>
    </w:p>
    <w:p w14:paraId="1FB4903F" w14:textId="31E81BED" w:rsidR="007D3878" w:rsidRDefault="007D3878" w:rsidP="00F70656">
      <w:pPr>
        <w:rPr>
          <w:b/>
          <w:bCs/>
          <w:sz w:val="36"/>
          <w:szCs w:val="36"/>
          <w:lang w:val="en-US"/>
        </w:rPr>
      </w:pPr>
    </w:p>
    <w:p w14:paraId="0AA75284" w14:textId="7C5D8EEA" w:rsidR="007D3878" w:rsidRPr="007D3878" w:rsidRDefault="007D3878" w:rsidP="007D3878">
      <w:pPr>
        <w:spacing w:before="100" w:beforeAutospacing="1" w:after="100" w:afterAutospacing="1" w:line="240" w:lineRule="auto"/>
        <w:rPr>
          <w:rFonts w:ascii="Times New Roman" w:eastAsia="Times New Roman" w:hAnsi="Times New Roman" w:cs="Times New Roman"/>
          <w:sz w:val="28"/>
          <w:szCs w:val="28"/>
          <w:lang w:eastAsia="en-IN"/>
        </w:rPr>
      </w:pPr>
      <w:r w:rsidRPr="007D3878">
        <w:rPr>
          <w:rFonts w:ascii="Times New Roman" w:eastAsia="Times New Roman" w:hAnsi="Symbol" w:cs="Times New Roman"/>
          <w:b/>
          <w:bCs/>
          <w:sz w:val="28"/>
          <w:szCs w:val="28"/>
          <w:lang w:eastAsia="en-IN"/>
        </w:rPr>
        <w:t>1.</w:t>
      </w:r>
      <w:r w:rsidRPr="007D3878">
        <w:rPr>
          <w:rFonts w:ascii="Times New Roman" w:eastAsia="Times New Roman" w:hAnsi="Times New Roman" w:cs="Times New Roman"/>
          <w:sz w:val="28"/>
          <w:szCs w:val="28"/>
          <w:lang w:eastAsia="en-IN"/>
        </w:rPr>
        <w:t xml:space="preserve"> </w:t>
      </w:r>
      <w:r w:rsidRPr="007D3878">
        <w:rPr>
          <w:rFonts w:ascii="Times New Roman" w:eastAsia="Times New Roman" w:hAnsi="Times New Roman" w:cs="Times New Roman"/>
          <w:b/>
          <w:bCs/>
          <w:sz w:val="28"/>
          <w:szCs w:val="28"/>
          <w:lang w:eastAsia="en-IN"/>
        </w:rPr>
        <w:t>Exposed Sensitive Files</w:t>
      </w:r>
      <w:r w:rsidRPr="007D3878">
        <w:rPr>
          <w:rFonts w:ascii="Times New Roman" w:eastAsia="Times New Roman" w:hAnsi="Times New Roman" w:cs="Times New Roman"/>
          <w:sz w:val="28"/>
          <w:szCs w:val="28"/>
          <w:lang w:eastAsia="en-IN"/>
        </w:rPr>
        <w:t xml:space="preserve"> – The application allows access to administrative passwords, documents, and images without proper access restrictions.</w:t>
      </w:r>
    </w:p>
    <w:p w14:paraId="50154DF8" w14:textId="35B45FF6" w:rsidR="007D3878" w:rsidRPr="007D3878" w:rsidRDefault="007D3878" w:rsidP="007D3878">
      <w:pPr>
        <w:spacing w:before="100" w:beforeAutospacing="1" w:after="100" w:afterAutospacing="1" w:line="240" w:lineRule="auto"/>
        <w:rPr>
          <w:rFonts w:ascii="Times New Roman" w:eastAsia="Times New Roman" w:hAnsi="Times New Roman" w:cs="Times New Roman"/>
          <w:sz w:val="28"/>
          <w:szCs w:val="28"/>
          <w:lang w:eastAsia="en-IN"/>
        </w:rPr>
      </w:pPr>
      <w:r w:rsidRPr="007D3878">
        <w:rPr>
          <w:rFonts w:ascii="Times New Roman" w:eastAsia="Times New Roman" w:hAnsi="Symbol" w:cs="Times New Roman"/>
          <w:b/>
          <w:bCs/>
          <w:sz w:val="28"/>
          <w:szCs w:val="28"/>
          <w:lang w:eastAsia="en-IN"/>
        </w:rPr>
        <w:t>2.</w:t>
      </w:r>
      <w:r w:rsidRPr="007D3878">
        <w:rPr>
          <w:rFonts w:ascii="Times New Roman" w:eastAsia="Times New Roman" w:hAnsi="Times New Roman" w:cs="Times New Roman"/>
          <w:sz w:val="28"/>
          <w:szCs w:val="28"/>
          <w:lang w:eastAsia="en-IN"/>
        </w:rPr>
        <w:t xml:space="preserve"> </w:t>
      </w:r>
      <w:r w:rsidRPr="007D3878">
        <w:rPr>
          <w:rFonts w:ascii="Times New Roman" w:eastAsia="Times New Roman" w:hAnsi="Times New Roman" w:cs="Times New Roman"/>
          <w:b/>
          <w:bCs/>
          <w:sz w:val="28"/>
          <w:szCs w:val="28"/>
          <w:lang w:eastAsia="en-IN"/>
        </w:rPr>
        <w:t>Improper Security Settings</w:t>
      </w:r>
      <w:r w:rsidRPr="007D3878">
        <w:rPr>
          <w:rFonts w:ascii="Times New Roman" w:eastAsia="Times New Roman" w:hAnsi="Times New Roman" w:cs="Times New Roman"/>
          <w:sz w:val="28"/>
          <w:szCs w:val="28"/>
          <w:lang w:eastAsia="en-IN"/>
        </w:rPr>
        <w:t xml:space="preserve"> – Default configurations or missing access controls enable attackers to view or download sensitive data directly.</w:t>
      </w:r>
    </w:p>
    <w:p w14:paraId="5C5D0FE3" w14:textId="127D3B86" w:rsidR="007D3878" w:rsidRPr="007D3878" w:rsidRDefault="007D3878" w:rsidP="007D3878">
      <w:pPr>
        <w:spacing w:before="100" w:beforeAutospacing="1" w:after="100" w:afterAutospacing="1" w:line="240" w:lineRule="auto"/>
        <w:rPr>
          <w:rFonts w:ascii="Times New Roman" w:eastAsia="Times New Roman" w:hAnsi="Times New Roman" w:cs="Times New Roman"/>
          <w:sz w:val="28"/>
          <w:szCs w:val="28"/>
          <w:lang w:eastAsia="en-IN"/>
        </w:rPr>
      </w:pPr>
      <w:r w:rsidRPr="007D3878">
        <w:rPr>
          <w:rFonts w:ascii="Times New Roman" w:eastAsia="Times New Roman" w:hAnsi="Symbol" w:cs="Times New Roman"/>
          <w:b/>
          <w:bCs/>
          <w:sz w:val="28"/>
          <w:szCs w:val="28"/>
          <w:lang w:eastAsia="en-IN"/>
        </w:rPr>
        <w:t>3.</w:t>
      </w:r>
      <w:r w:rsidRPr="007D3878">
        <w:rPr>
          <w:rFonts w:ascii="Times New Roman" w:eastAsia="Times New Roman" w:hAnsi="Times New Roman" w:cs="Times New Roman"/>
          <w:sz w:val="28"/>
          <w:szCs w:val="28"/>
          <w:lang w:eastAsia="en-IN"/>
        </w:rPr>
        <w:t xml:space="preserve"> </w:t>
      </w:r>
      <w:r w:rsidRPr="007D3878">
        <w:rPr>
          <w:rFonts w:ascii="Times New Roman" w:eastAsia="Times New Roman" w:hAnsi="Times New Roman" w:cs="Times New Roman"/>
          <w:b/>
          <w:bCs/>
          <w:sz w:val="28"/>
          <w:szCs w:val="28"/>
          <w:lang w:eastAsia="en-IN"/>
        </w:rPr>
        <w:t>Risk of Data Compromise</w:t>
      </w:r>
      <w:r w:rsidRPr="007D3878">
        <w:rPr>
          <w:rFonts w:ascii="Times New Roman" w:eastAsia="Times New Roman" w:hAnsi="Times New Roman" w:cs="Times New Roman"/>
          <w:sz w:val="28"/>
          <w:szCs w:val="28"/>
          <w:lang w:eastAsia="en-IN"/>
        </w:rPr>
        <w:t xml:space="preserve"> – Unauthorized access could lead to credential theft, data leakage, and further exploitation of the system.</w:t>
      </w:r>
    </w:p>
    <w:p w14:paraId="30841350" w14:textId="7A41E8D4" w:rsidR="007D3878" w:rsidRDefault="007D3878" w:rsidP="00F70656">
      <w:pPr>
        <w:rPr>
          <w:b/>
          <w:bCs/>
          <w:sz w:val="36"/>
          <w:szCs w:val="36"/>
          <w:lang w:val="en-US"/>
        </w:rPr>
      </w:pP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8"/>
        <w:gridCol w:w="2003"/>
        <w:gridCol w:w="4455"/>
      </w:tblGrid>
      <w:tr w:rsidR="007D3878" w14:paraId="1C6095B5" w14:textId="6EAC99F5" w:rsidTr="007D3878">
        <w:trPr>
          <w:trHeight w:val="412"/>
        </w:trPr>
        <w:tc>
          <w:tcPr>
            <w:tcW w:w="2218" w:type="dxa"/>
          </w:tcPr>
          <w:p w14:paraId="1740649D" w14:textId="46299E7F" w:rsidR="007D3878" w:rsidRPr="007D3878" w:rsidRDefault="007D3878" w:rsidP="00F70656">
            <w:pPr>
              <w:rPr>
                <w:sz w:val="36"/>
                <w:szCs w:val="36"/>
                <w:lang w:val="en-US"/>
              </w:rPr>
            </w:pPr>
            <w:r>
              <w:rPr>
                <w:b/>
                <w:bCs/>
                <w:sz w:val="36"/>
                <w:szCs w:val="36"/>
                <w:lang w:val="en-US"/>
              </w:rPr>
              <w:t xml:space="preserve">   </w:t>
            </w:r>
            <w:r>
              <w:rPr>
                <w:sz w:val="36"/>
                <w:szCs w:val="36"/>
                <w:lang w:val="en-US"/>
              </w:rPr>
              <w:t>SEVERITY</w:t>
            </w:r>
          </w:p>
        </w:tc>
        <w:tc>
          <w:tcPr>
            <w:tcW w:w="2003" w:type="dxa"/>
          </w:tcPr>
          <w:p w14:paraId="7AE27203" w14:textId="2C1CAE28" w:rsidR="007D3878" w:rsidRPr="00C75F60" w:rsidRDefault="007D3878" w:rsidP="00F70656">
            <w:pPr>
              <w:rPr>
                <w:sz w:val="36"/>
                <w:szCs w:val="36"/>
                <w:lang w:val="en-US"/>
              </w:rPr>
            </w:pPr>
            <w:r w:rsidRPr="00C75F60">
              <w:rPr>
                <w:sz w:val="36"/>
                <w:szCs w:val="36"/>
                <w:lang w:val="en-US"/>
              </w:rPr>
              <w:t xml:space="preserve">    SCORE</w:t>
            </w:r>
          </w:p>
        </w:tc>
        <w:tc>
          <w:tcPr>
            <w:tcW w:w="4455" w:type="dxa"/>
          </w:tcPr>
          <w:p w14:paraId="6E9B4769" w14:textId="5CAAF371" w:rsidR="007D3878" w:rsidRPr="00C75F60" w:rsidRDefault="00C75F60" w:rsidP="00F70656">
            <w:pPr>
              <w:rPr>
                <w:sz w:val="36"/>
                <w:szCs w:val="36"/>
                <w:lang w:val="en-US"/>
              </w:rPr>
            </w:pPr>
            <w:r w:rsidRPr="00C75F60">
              <w:rPr>
                <w:sz w:val="36"/>
                <w:szCs w:val="36"/>
                <w:lang w:val="en-US"/>
              </w:rPr>
              <w:t xml:space="preserve">             MITIGATION</w:t>
            </w:r>
          </w:p>
        </w:tc>
      </w:tr>
      <w:tr w:rsidR="007D3878" w14:paraId="704190BC" w14:textId="77777777" w:rsidTr="007D3878">
        <w:trPr>
          <w:trHeight w:val="2826"/>
        </w:trPr>
        <w:tc>
          <w:tcPr>
            <w:tcW w:w="2218" w:type="dxa"/>
          </w:tcPr>
          <w:p w14:paraId="4B43BB72" w14:textId="43487DDF" w:rsidR="007D3878" w:rsidRPr="00C75F60" w:rsidRDefault="00C75F60" w:rsidP="00F70656">
            <w:pPr>
              <w:rPr>
                <w:sz w:val="32"/>
                <w:szCs w:val="32"/>
                <w:lang w:val="en-US"/>
              </w:rPr>
            </w:pPr>
            <w:r>
              <w:rPr>
                <w:b/>
                <w:bCs/>
                <w:sz w:val="36"/>
                <w:szCs w:val="36"/>
                <w:lang w:val="en-US"/>
              </w:rPr>
              <w:t xml:space="preserve">    </w:t>
            </w:r>
            <w:r>
              <w:rPr>
                <w:sz w:val="32"/>
                <w:szCs w:val="32"/>
                <w:lang w:val="en-US"/>
              </w:rPr>
              <w:t>CRITICAL</w:t>
            </w:r>
          </w:p>
        </w:tc>
        <w:tc>
          <w:tcPr>
            <w:tcW w:w="2003" w:type="dxa"/>
          </w:tcPr>
          <w:p w14:paraId="007ADBA3" w14:textId="15B99A5B" w:rsidR="007D3878" w:rsidRPr="00C75F60" w:rsidRDefault="00C75F60" w:rsidP="00F70656">
            <w:pPr>
              <w:rPr>
                <w:sz w:val="32"/>
                <w:szCs w:val="32"/>
                <w:lang w:val="en-US"/>
              </w:rPr>
            </w:pPr>
            <w:r>
              <w:rPr>
                <w:b/>
                <w:bCs/>
                <w:sz w:val="36"/>
                <w:szCs w:val="36"/>
                <w:lang w:val="en-US"/>
              </w:rPr>
              <w:t xml:space="preserve">       </w:t>
            </w:r>
            <w:r w:rsidRPr="00C75F60">
              <w:rPr>
                <w:sz w:val="32"/>
                <w:szCs w:val="32"/>
                <w:lang w:val="en-US"/>
              </w:rPr>
              <w:t>9.1</w:t>
            </w:r>
          </w:p>
        </w:tc>
        <w:tc>
          <w:tcPr>
            <w:tcW w:w="4455" w:type="dxa"/>
          </w:tcPr>
          <w:p w14:paraId="5D8A4493" w14:textId="3BF4D7D1" w:rsidR="00C75F60" w:rsidRPr="00C75F60" w:rsidRDefault="00C75F60" w:rsidP="00C75F60">
            <w:pPr>
              <w:spacing w:before="100" w:beforeAutospacing="1" w:after="100" w:afterAutospacing="1" w:line="240" w:lineRule="auto"/>
              <w:rPr>
                <w:rFonts w:ascii="Times New Roman" w:eastAsia="Times New Roman" w:hAnsi="Times New Roman" w:cs="Times New Roman"/>
                <w:sz w:val="28"/>
                <w:szCs w:val="28"/>
                <w:lang w:eastAsia="en-IN"/>
              </w:rPr>
            </w:pPr>
            <w:r w:rsidRPr="00C75F60">
              <w:rPr>
                <w:rFonts w:ascii="Times New Roman" w:eastAsia="Times New Roman" w:hAnsi="Times New Roman" w:cs="Times New Roman"/>
                <w:sz w:val="28"/>
                <w:szCs w:val="28"/>
                <w:lang w:eastAsia="en-IN"/>
              </w:rPr>
              <w:t>1. Restrict Access to Sensitive Files – Ensure that administrative files, passwords, and documents are not publicly accessible; apply proper file permissions and authentication checks.</w:t>
            </w:r>
          </w:p>
          <w:p w14:paraId="1C759A90" w14:textId="37C86CD7" w:rsidR="00C75F60" w:rsidRPr="00C75F60" w:rsidRDefault="00C75F60" w:rsidP="00C75F60">
            <w:pPr>
              <w:spacing w:before="100" w:beforeAutospacing="1" w:after="100" w:afterAutospacing="1" w:line="240" w:lineRule="auto"/>
              <w:rPr>
                <w:rFonts w:ascii="Times New Roman" w:eastAsia="Times New Roman" w:hAnsi="Times New Roman" w:cs="Times New Roman"/>
                <w:sz w:val="28"/>
                <w:szCs w:val="28"/>
                <w:lang w:eastAsia="en-IN"/>
              </w:rPr>
            </w:pPr>
            <w:r w:rsidRPr="00C75F60">
              <w:rPr>
                <w:rFonts w:ascii="Times New Roman" w:eastAsia="Times New Roman" w:hAnsi="Times New Roman" w:cs="Times New Roman"/>
                <w:sz w:val="28"/>
                <w:szCs w:val="28"/>
                <w:lang w:eastAsia="en-IN"/>
              </w:rPr>
              <w:t xml:space="preserve">2. Harden Server and Application Configurations – Disable directory listing, remove default accounts/files, </w:t>
            </w:r>
            <w:r w:rsidRPr="00C75F60">
              <w:rPr>
                <w:rFonts w:ascii="Times New Roman" w:eastAsia="Times New Roman" w:hAnsi="Times New Roman" w:cs="Times New Roman"/>
                <w:sz w:val="28"/>
                <w:szCs w:val="28"/>
                <w:lang w:eastAsia="en-IN"/>
              </w:rPr>
              <w:lastRenderedPageBreak/>
              <w:t>and ensure secure default settings are applied.</w:t>
            </w:r>
          </w:p>
          <w:p w14:paraId="66B75403" w14:textId="35954177" w:rsidR="00C75F60" w:rsidRPr="00C75F60" w:rsidRDefault="00C75F60" w:rsidP="00C75F60">
            <w:pPr>
              <w:spacing w:before="100" w:beforeAutospacing="1" w:after="100" w:afterAutospacing="1" w:line="240" w:lineRule="auto"/>
              <w:rPr>
                <w:rFonts w:ascii="Times New Roman" w:eastAsia="Times New Roman" w:hAnsi="Times New Roman" w:cs="Times New Roman"/>
                <w:sz w:val="28"/>
                <w:szCs w:val="28"/>
                <w:lang w:eastAsia="en-IN"/>
              </w:rPr>
            </w:pPr>
            <w:r w:rsidRPr="00C75F60">
              <w:rPr>
                <w:rFonts w:ascii="Times New Roman" w:eastAsia="Times New Roman" w:hAnsi="Times New Roman" w:cs="Times New Roman"/>
                <w:sz w:val="28"/>
                <w:szCs w:val="28"/>
                <w:lang w:eastAsia="en-IN"/>
              </w:rPr>
              <w:t>3. Implement Strong Access Controls – Enforce role-based access controls (RBAC) and validate user permissions for all resources to prevent unauthorized access.</w:t>
            </w:r>
          </w:p>
          <w:p w14:paraId="044899D1" w14:textId="77777777" w:rsidR="007D3878" w:rsidRPr="00C75F60" w:rsidRDefault="007D3878" w:rsidP="00F70656">
            <w:pPr>
              <w:rPr>
                <w:b/>
                <w:bCs/>
                <w:sz w:val="28"/>
                <w:szCs w:val="28"/>
                <w:lang w:val="en-US"/>
              </w:rPr>
            </w:pPr>
          </w:p>
        </w:tc>
      </w:tr>
    </w:tbl>
    <w:p w14:paraId="4D8DFAC9" w14:textId="39FD4DF2" w:rsidR="007D3878" w:rsidRDefault="007D3878" w:rsidP="00F70656">
      <w:pPr>
        <w:rPr>
          <w:b/>
          <w:bCs/>
          <w:sz w:val="36"/>
          <w:szCs w:val="36"/>
          <w:lang w:val="en-US"/>
        </w:rPr>
      </w:pPr>
    </w:p>
    <w:p w14:paraId="45A40871" w14:textId="40E4B47D" w:rsidR="00C75F60" w:rsidRDefault="00C75F60" w:rsidP="00F70656">
      <w:pPr>
        <w:rPr>
          <w:b/>
          <w:bCs/>
          <w:sz w:val="36"/>
          <w:szCs w:val="36"/>
          <w:lang w:val="en-US"/>
        </w:rPr>
      </w:pPr>
    </w:p>
    <w:p w14:paraId="1A021D44" w14:textId="210C3049" w:rsidR="00E1369F" w:rsidRDefault="00C75F60" w:rsidP="00E1369F">
      <w:pPr>
        <w:pStyle w:val="Heading1"/>
      </w:pPr>
      <w:r>
        <w:rPr>
          <w:sz w:val="36"/>
          <w:szCs w:val="36"/>
          <w:lang w:val="en-US"/>
        </w:rPr>
        <w:t>A0</w:t>
      </w:r>
      <w:r w:rsidR="00A03F66">
        <w:rPr>
          <w:b w:val="0"/>
          <w:bCs w:val="0"/>
          <w:sz w:val="36"/>
          <w:szCs w:val="36"/>
          <w:lang w:val="en-US"/>
        </w:rPr>
        <w:t>5</w:t>
      </w:r>
      <w:r>
        <w:rPr>
          <w:sz w:val="36"/>
          <w:szCs w:val="36"/>
          <w:lang w:val="en-US"/>
        </w:rPr>
        <w:t>:</w:t>
      </w:r>
      <w:r w:rsidR="00E1369F" w:rsidRPr="00E1369F">
        <w:t xml:space="preserve"> </w:t>
      </w:r>
      <w:r w:rsidR="00E1369F" w:rsidRPr="00E1369F">
        <w:rPr>
          <w:sz w:val="36"/>
          <w:szCs w:val="36"/>
        </w:rPr>
        <w:t>CSRF: Unauthorized Funds Transfer (Transfer Amount)</w:t>
      </w:r>
    </w:p>
    <w:p w14:paraId="5E2982E8" w14:textId="77777777" w:rsidR="00E1369F" w:rsidRDefault="00E1369F" w:rsidP="00E1369F">
      <w:pPr>
        <w:pStyle w:val="NormalWeb"/>
      </w:pPr>
      <w:r>
        <w:rPr>
          <w:rStyle w:val="Strong"/>
        </w:rPr>
        <w:t>Finding ID:</w:t>
      </w:r>
      <w:r>
        <w:t xml:space="preserve"> VULN-2025-CSRF-001</w:t>
      </w:r>
      <w:r>
        <w:br/>
      </w:r>
      <w:r>
        <w:rPr>
          <w:rStyle w:val="Strong"/>
        </w:rPr>
        <w:t>Title:</w:t>
      </w:r>
      <w:r>
        <w:t xml:space="preserve"> Cross-Site Request Forgery (CSRF) — Transfer Amount</w:t>
      </w:r>
      <w:r>
        <w:br/>
      </w:r>
      <w:r>
        <w:rPr>
          <w:rStyle w:val="Strong"/>
        </w:rPr>
        <w:t>Affected Component / URL:</w:t>
      </w:r>
      <w:r>
        <w:t xml:space="preserve"> </w:t>
      </w:r>
      <w:r>
        <w:rPr>
          <w:rStyle w:val="HTMLCode"/>
        </w:rPr>
        <w:t>http://127.0.0.1/csrf_2.php</w:t>
      </w:r>
      <w:r>
        <w:t xml:space="preserve"> (Transfer Amount form)</w:t>
      </w:r>
    </w:p>
    <w:p w14:paraId="20ECE64B" w14:textId="798FE9E0" w:rsidR="00C75F60" w:rsidRDefault="00C75F60" w:rsidP="00F70656">
      <w:pPr>
        <w:rPr>
          <w:b/>
          <w:bCs/>
          <w:sz w:val="36"/>
          <w:szCs w:val="36"/>
          <w:lang w:val="en-US"/>
        </w:rPr>
      </w:pPr>
    </w:p>
    <w:p w14:paraId="619AF3E9" w14:textId="58A43176" w:rsidR="00D05652" w:rsidRDefault="00E1369F" w:rsidP="00F70656">
      <w:pPr>
        <w:rPr>
          <w:b/>
          <w:bCs/>
          <w:sz w:val="36"/>
          <w:szCs w:val="36"/>
          <w:lang w:val="en-US"/>
        </w:rPr>
      </w:pPr>
      <w:r>
        <w:rPr>
          <w:noProof/>
        </w:rPr>
        <w:lastRenderedPageBreak/>
        <w:drawing>
          <wp:inline distT="0" distB="0" distL="0" distR="0" wp14:anchorId="63E2AFCB" wp14:editId="5E4B4146">
            <wp:extent cx="5731510" cy="32251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5165"/>
                    </a:xfrm>
                    <a:prstGeom prst="rect">
                      <a:avLst/>
                    </a:prstGeom>
                  </pic:spPr>
                </pic:pic>
              </a:graphicData>
            </a:graphic>
          </wp:inline>
        </w:drawing>
      </w:r>
      <w:r>
        <w:rPr>
          <w:noProof/>
        </w:rPr>
        <w:drawing>
          <wp:inline distT="0" distB="0" distL="0" distR="0" wp14:anchorId="15099036" wp14:editId="3FE894E0">
            <wp:extent cx="5731510" cy="31045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07D85D2F" w14:textId="2771BFF2" w:rsidR="00E1369F" w:rsidRPr="00E1369F" w:rsidRDefault="00E1369F" w:rsidP="00E1369F">
      <w:pPr>
        <w:pStyle w:val="NormalWeb"/>
        <w:rPr>
          <w:b/>
          <w:bCs/>
          <w:sz w:val="32"/>
          <w:szCs w:val="32"/>
        </w:rPr>
      </w:pPr>
      <w:r w:rsidRPr="00E1369F">
        <w:rPr>
          <w:b/>
          <w:bCs/>
          <w:sz w:val="32"/>
          <w:szCs w:val="32"/>
        </w:rPr>
        <w:t>Impact</w:t>
      </w:r>
    </w:p>
    <w:p w14:paraId="46E67FB8" w14:textId="39DA5414" w:rsidR="00E1369F" w:rsidRDefault="00E1369F" w:rsidP="00E1369F">
      <w:pPr>
        <w:pStyle w:val="NormalWeb"/>
      </w:pPr>
      <w:r>
        <w:t>An attacker can cause an authenticated user’s browser to submit an unintended transfer request, resulting in unauthorized funds transfers and financial loss. Because the form uses GET, the attack surface includes simple techniques that require minimal attacker skill and can be triggered by embedding resources or links on attacker-controlled pages.</w:t>
      </w:r>
    </w:p>
    <w:p w14:paraId="378B85C2" w14:textId="77777777" w:rsidR="00E1369F" w:rsidRDefault="00E1369F" w:rsidP="00F70656">
      <w:pPr>
        <w:rPr>
          <w:b/>
          <w:bCs/>
          <w:sz w:val="36"/>
          <w:szCs w:val="36"/>
          <w:lang w:val="en-US"/>
        </w:rPr>
      </w:pPr>
    </w:p>
    <w:tbl>
      <w:tblPr>
        <w:tblW w:w="9767"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
        <w:gridCol w:w="1824"/>
        <w:gridCol w:w="377"/>
        <w:gridCol w:w="2606"/>
        <w:gridCol w:w="252"/>
        <w:gridCol w:w="4087"/>
        <w:gridCol w:w="255"/>
      </w:tblGrid>
      <w:tr w:rsidR="00E1369F" w14:paraId="7C80A4D7" w14:textId="08D3EFD0" w:rsidTr="00286BC0">
        <w:tblPrEx>
          <w:tblCellMar>
            <w:top w:w="0" w:type="dxa"/>
            <w:bottom w:w="0" w:type="dxa"/>
          </w:tblCellMar>
        </w:tblPrEx>
        <w:trPr>
          <w:gridAfter w:val="1"/>
          <w:wAfter w:w="255" w:type="dxa"/>
          <w:trHeight w:val="669"/>
        </w:trPr>
        <w:tc>
          <w:tcPr>
            <w:tcW w:w="2190" w:type="dxa"/>
            <w:gridSpan w:val="2"/>
          </w:tcPr>
          <w:p w14:paraId="558222DF" w14:textId="4725D2F0" w:rsidR="00E1369F" w:rsidRDefault="00E1369F" w:rsidP="00E1369F">
            <w:pPr>
              <w:rPr>
                <w:b/>
                <w:bCs/>
                <w:sz w:val="36"/>
                <w:szCs w:val="36"/>
                <w:lang w:val="en-US"/>
              </w:rPr>
            </w:pPr>
            <w:r>
              <w:rPr>
                <w:b/>
                <w:bCs/>
                <w:sz w:val="36"/>
                <w:szCs w:val="36"/>
                <w:lang w:val="en-US"/>
              </w:rPr>
              <w:t xml:space="preserve">  SEVERITY</w:t>
            </w:r>
          </w:p>
        </w:tc>
        <w:tc>
          <w:tcPr>
            <w:tcW w:w="3235" w:type="dxa"/>
            <w:gridSpan w:val="3"/>
          </w:tcPr>
          <w:p w14:paraId="13F1F1CB" w14:textId="7B87B0CF" w:rsidR="00E1369F" w:rsidRDefault="00E1369F" w:rsidP="00E1369F">
            <w:pPr>
              <w:ind w:left="407"/>
              <w:rPr>
                <w:b/>
                <w:bCs/>
                <w:sz w:val="36"/>
                <w:szCs w:val="36"/>
                <w:lang w:val="en-US"/>
              </w:rPr>
            </w:pPr>
            <w:r>
              <w:rPr>
                <w:b/>
                <w:bCs/>
                <w:sz w:val="36"/>
                <w:szCs w:val="36"/>
                <w:lang w:val="en-US"/>
              </w:rPr>
              <w:t xml:space="preserve">     SCORE</w:t>
            </w:r>
          </w:p>
        </w:tc>
        <w:tc>
          <w:tcPr>
            <w:tcW w:w="4087" w:type="dxa"/>
          </w:tcPr>
          <w:p w14:paraId="45A3A141" w14:textId="0BA19DF3" w:rsidR="00E1369F" w:rsidRDefault="00E1369F" w:rsidP="00E1369F">
            <w:pPr>
              <w:ind w:left="407"/>
              <w:rPr>
                <w:b/>
                <w:bCs/>
                <w:sz w:val="36"/>
                <w:szCs w:val="36"/>
                <w:lang w:val="en-US"/>
              </w:rPr>
            </w:pPr>
            <w:r>
              <w:rPr>
                <w:b/>
                <w:bCs/>
                <w:sz w:val="36"/>
                <w:szCs w:val="36"/>
                <w:lang w:val="en-US"/>
              </w:rPr>
              <w:t xml:space="preserve">     MITIGATION</w:t>
            </w:r>
          </w:p>
        </w:tc>
      </w:tr>
      <w:tr w:rsidR="00286BC0" w14:paraId="626309DE" w14:textId="2F57C06F" w:rsidTr="00286BC0">
        <w:tblPrEx>
          <w:tblCellMar>
            <w:top w:w="0" w:type="dxa"/>
            <w:bottom w:w="0" w:type="dxa"/>
          </w:tblCellMar>
        </w:tblPrEx>
        <w:trPr>
          <w:gridBefore w:val="1"/>
          <w:wBefore w:w="366" w:type="dxa"/>
          <w:trHeight w:val="1623"/>
        </w:trPr>
        <w:tc>
          <w:tcPr>
            <w:tcW w:w="2201" w:type="dxa"/>
            <w:gridSpan w:val="2"/>
          </w:tcPr>
          <w:p w14:paraId="7AE5F132" w14:textId="4D32B696" w:rsidR="00286BC0" w:rsidRPr="00286BC0" w:rsidRDefault="00286BC0" w:rsidP="00286BC0">
            <w:pPr>
              <w:ind w:left="41"/>
              <w:rPr>
                <w:sz w:val="32"/>
                <w:szCs w:val="32"/>
                <w:lang w:val="en-US"/>
              </w:rPr>
            </w:pPr>
            <w:r>
              <w:rPr>
                <w:b/>
                <w:bCs/>
                <w:sz w:val="36"/>
                <w:szCs w:val="36"/>
                <w:lang w:val="en-US"/>
              </w:rPr>
              <w:lastRenderedPageBreak/>
              <w:t xml:space="preserve">     </w:t>
            </w:r>
            <w:r>
              <w:rPr>
                <w:sz w:val="32"/>
                <w:szCs w:val="32"/>
                <w:lang w:val="en-US"/>
              </w:rPr>
              <w:t>HIGH</w:t>
            </w:r>
          </w:p>
        </w:tc>
        <w:tc>
          <w:tcPr>
            <w:tcW w:w="2606" w:type="dxa"/>
          </w:tcPr>
          <w:p w14:paraId="5A5E3E08" w14:textId="09F8B982" w:rsidR="00286BC0" w:rsidRPr="00286BC0" w:rsidRDefault="00286BC0" w:rsidP="00286BC0">
            <w:pPr>
              <w:spacing w:before="100" w:beforeAutospacing="1" w:after="100" w:afterAutospacing="1" w:line="240" w:lineRule="auto"/>
              <w:rPr>
                <w:sz w:val="32"/>
                <w:szCs w:val="32"/>
                <w:lang w:val="en-US"/>
              </w:rPr>
            </w:pPr>
            <w:r>
              <w:rPr>
                <w:b/>
                <w:bCs/>
                <w:sz w:val="36"/>
                <w:szCs w:val="36"/>
                <w:lang w:val="en-US"/>
              </w:rPr>
              <w:t xml:space="preserve">        </w:t>
            </w:r>
            <w:r w:rsidRPr="00286BC0">
              <w:rPr>
                <w:sz w:val="32"/>
                <w:szCs w:val="32"/>
                <w:lang w:val="en-US"/>
              </w:rPr>
              <w:t>7.1</w:t>
            </w:r>
          </w:p>
          <w:p w14:paraId="1967F383" w14:textId="5E09699F" w:rsidR="00286BC0" w:rsidRPr="00286BC0" w:rsidRDefault="00286BC0" w:rsidP="00286BC0">
            <w:pPr>
              <w:ind w:left="41"/>
              <w:rPr>
                <w:sz w:val="32"/>
                <w:szCs w:val="32"/>
                <w:lang w:val="en-US"/>
              </w:rPr>
            </w:pPr>
          </w:p>
        </w:tc>
        <w:tc>
          <w:tcPr>
            <w:tcW w:w="4594" w:type="dxa"/>
            <w:gridSpan w:val="3"/>
          </w:tcPr>
          <w:p w14:paraId="01D2E5F4" w14:textId="39260F7D" w:rsidR="00286BC0" w:rsidRPr="00286BC0" w:rsidRDefault="00286BC0" w:rsidP="00286BC0">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286BC0">
              <w:rPr>
                <w:rFonts w:ascii="Times New Roman" w:eastAsia="Times New Roman" w:hAnsi="Times New Roman" w:cs="Times New Roman"/>
                <w:b/>
                <w:bCs/>
                <w:sz w:val="28"/>
                <w:szCs w:val="28"/>
                <w:lang w:eastAsia="en-IN"/>
              </w:rPr>
              <w:t>Use per-request anti-CSRF tokens:</w:t>
            </w:r>
            <w:r w:rsidRPr="00286BC0">
              <w:rPr>
                <w:rFonts w:ascii="Times New Roman" w:eastAsia="Times New Roman" w:hAnsi="Times New Roman" w:cs="Times New Roman"/>
                <w:sz w:val="28"/>
                <w:szCs w:val="28"/>
                <w:lang w:eastAsia="en-IN"/>
              </w:rPr>
              <w:t xml:space="preserve"> Include and validate a unique token for each state-changing request.</w:t>
            </w:r>
          </w:p>
          <w:p w14:paraId="12CC64C9" w14:textId="678694E8" w:rsidR="00286BC0" w:rsidRPr="00286BC0" w:rsidRDefault="00286BC0" w:rsidP="00286BC0">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286BC0">
              <w:rPr>
                <w:rFonts w:ascii="Times New Roman" w:eastAsia="Times New Roman" w:hAnsi="Times New Roman" w:cs="Times New Roman"/>
                <w:b/>
                <w:bCs/>
                <w:sz w:val="28"/>
                <w:szCs w:val="28"/>
                <w:lang w:eastAsia="en-IN"/>
              </w:rPr>
              <w:t>Use POST for all state-changing actions:</w:t>
            </w:r>
            <w:r w:rsidRPr="00286BC0">
              <w:rPr>
                <w:rFonts w:ascii="Times New Roman" w:eastAsia="Times New Roman" w:hAnsi="Times New Roman" w:cs="Times New Roman"/>
                <w:sz w:val="28"/>
                <w:szCs w:val="28"/>
                <w:lang w:eastAsia="en-IN"/>
              </w:rPr>
              <w:t xml:space="preserve"> Do not allow GET requests to perform critical actions.</w:t>
            </w:r>
          </w:p>
          <w:p w14:paraId="46432DC4" w14:textId="7EE8C096" w:rsidR="00286BC0" w:rsidRPr="00286BC0" w:rsidRDefault="00286BC0" w:rsidP="00286BC0">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286BC0">
              <w:rPr>
                <w:rFonts w:ascii="Times New Roman" w:eastAsia="Times New Roman" w:hAnsi="Times New Roman" w:cs="Times New Roman"/>
                <w:b/>
                <w:bCs/>
                <w:sz w:val="28"/>
                <w:szCs w:val="28"/>
                <w:lang w:eastAsia="en-IN"/>
              </w:rPr>
              <w:t>Validate Origin/Referer headers and secure cookies:</w:t>
            </w:r>
            <w:r w:rsidRPr="00286BC0">
              <w:rPr>
                <w:rFonts w:ascii="Times New Roman" w:eastAsia="Times New Roman" w:hAnsi="Times New Roman" w:cs="Times New Roman"/>
                <w:sz w:val="28"/>
                <w:szCs w:val="28"/>
                <w:lang w:eastAsia="en-IN"/>
              </w:rPr>
              <w:t xml:space="preserve"> Ensure requests originate from trusted domains and set </w:t>
            </w:r>
            <w:r w:rsidRPr="00286BC0">
              <w:rPr>
                <w:rFonts w:ascii="Courier New" w:eastAsia="Times New Roman" w:hAnsi="Courier New" w:cs="Courier New"/>
                <w:sz w:val="28"/>
                <w:szCs w:val="28"/>
                <w:lang w:eastAsia="en-IN"/>
              </w:rPr>
              <w:t>Secure</w:t>
            </w:r>
            <w:r w:rsidRPr="00286BC0">
              <w:rPr>
                <w:rFonts w:ascii="Times New Roman" w:eastAsia="Times New Roman" w:hAnsi="Times New Roman" w:cs="Times New Roman"/>
                <w:sz w:val="28"/>
                <w:szCs w:val="28"/>
                <w:lang w:eastAsia="en-IN"/>
              </w:rPr>
              <w:t xml:space="preserve">, </w:t>
            </w:r>
            <w:r w:rsidRPr="00286BC0">
              <w:rPr>
                <w:rFonts w:ascii="Courier New" w:eastAsia="Times New Roman" w:hAnsi="Courier New" w:cs="Courier New"/>
                <w:sz w:val="28"/>
                <w:szCs w:val="28"/>
                <w:lang w:eastAsia="en-IN"/>
              </w:rPr>
              <w:t>HttpOnly</w:t>
            </w:r>
            <w:r w:rsidRPr="00286BC0">
              <w:rPr>
                <w:rFonts w:ascii="Times New Roman" w:eastAsia="Times New Roman" w:hAnsi="Times New Roman" w:cs="Times New Roman"/>
                <w:sz w:val="28"/>
                <w:szCs w:val="28"/>
                <w:lang w:eastAsia="en-IN"/>
              </w:rPr>
              <w:t xml:space="preserve">, and </w:t>
            </w:r>
            <w:r w:rsidRPr="00286BC0">
              <w:rPr>
                <w:rFonts w:ascii="Courier New" w:eastAsia="Times New Roman" w:hAnsi="Courier New" w:cs="Courier New"/>
                <w:sz w:val="28"/>
                <w:szCs w:val="28"/>
                <w:lang w:eastAsia="en-IN"/>
              </w:rPr>
              <w:t>SameSite</w:t>
            </w:r>
            <w:r w:rsidRPr="00286BC0">
              <w:rPr>
                <w:rFonts w:ascii="Times New Roman" w:eastAsia="Times New Roman" w:hAnsi="Times New Roman" w:cs="Times New Roman"/>
                <w:sz w:val="28"/>
                <w:szCs w:val="28"/>
                <w:lang w:eastAsia="en-IN"/>
              </w:rPr>
              <w:t xml:space="preserve"> attributes on session cookies.</w:t>
            </w:r>
          </w:p>
          <w:p w14:paraId="4A4C8AF5" w14:textId="75912F2A" w:rsidR="00286BC0" w:rsidRPr="00286BC0" w:rsidRDefault="00286BC0" w:rsidP="00286BC0">
            <w:pPr>
              <w:spacing w:before="100" w:beforeAutospacing="1" w:after="100" w:afterAutospacing="1" w:line="240" w:lineRule="auto"/>
              <w:rPr>
                <w:rFonts w:ascii="Times New Roman" w:eastAsia="Times New Roman" w:hAnsi="Times New Roman" w:cs="Times New Roman"/>
                <w:sz w:val="28"/>
                <w:szCs w:val="28"/>
                <w:lang w:eastAsia="en-IN"/>
              </w:rPr>
            </w:pPr>
          </w:p>
          <w:p w14:paraId="547E327F" w14:textId="77777777" w:rsidR="00286BC0" w:rsidRPr="00286BC0" w:rsidRDefault="00286BC0" w:rsidP="00286BC0">
            <w:pPr>
              <w:ind w:left="41"/>
              <w:rPr>
                <w:b/>
                <w:bCs/>
                <w:sz w:val="28"/>
                <w:szCs w:val="28"/>
                <w:lang w:val="en-US"/>
              </w:rPr>
            </w:pPr>
          </w:p>
        </w:tc>
      </w:tr>
    </w:tbl>
    <w:p w14:paraId="6CA8DF83" w14:textId="6BE73328" w:rsidR="00286BC0" w:rsidRDefault="00286BC0" w:rsidP="00F70656">
      <w:pPr>
        <w:rPr>
          <w:b/>
          <w:bCs/>
          <w:sz w:val="36"/>
          <w:szCs w:val="36"/>
          <w:lang w:val="en-US"/>
        </w:rPr>
      </w:pPr>
    </w:p>
    <w:p w14:paraId="283A9EB4" w14:textId="77777777" w:rsidR="00286BC0" w:rsidRDefault="00286BC0" w:rsidP="00F70656">
      <w:pPr>
        <w:rPr>
          <w:b/>
          <w:bCs/>
          <w:sz w:val="36"/>
          <w:szCs w:val="36"/>
          <w:lang w:val="en-US"/>
        </w:rPr>
      </w:pPr>
    </w:p>
    <w:p w14:paraId="78FB2CFE" w14:textId="25938AA5" w:rsidR="003D5DD1" w:rsidRDefault="00150AAB" w:rsidP="00F70656">
      <w:pPr>
        <w:rPr>
          <w:b/>
          <w:bCs/>
          <w:sz w:val="36"/>
          <w:szCs w:val="36"/>
          <w:lang w:val="en-US"/>
        </w:rPr>
      </w:pPr>
      <w:r>
        <w:rPr>
          <w:b/>
          <w:bCs/>
          <w:sz w:val="36"/>
          <w:szCs w:val="36"/>
          <w:lang w:val="en-US"/>
        </w:rPr>
        <w:t>TLS CERTIFICATION HEALTH :</w:t>
      </w:r>
    </w:p>
    <w:p w14:paraId="37389A5F" w14:textId="1B02F966" w:rsidR="00150AAB" w:rsidRDefault="00150AAB" w:rsidP="00F70656">
      <w:pPr>
        <w:rPr>
          <w:b/>
          <w:bCs/>
          <w:sz w:val="36"/>
          <w:szCs w:val="36"/>
          <w:lang w:val="en-US"/>
        </w:rPr>
      </w:pPr>
      <w:r>
        <w:rPr>
          <w:noProof/>
        </w:rPr>
        <w:drawing>
          <wp:inline distT="0" distB="0" distL="0" distR="0" wp14:anchorId="5D29AD0E" wp14:editId="4667E683">
            <wp:extent cx="5731510" cy="22155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5515"/>
                    </a:xfrm>
                    <a:prstGeom prst="rect">
                      <a:avLst/>
                    </a:prstGeom>
                  </pic:spPr>
                </pic:pic>
              </a:graphicData>
            </a:graphic>
          </wp:inline>
        </w:drawing>
      </w:r>
    </w:p>
    <w:p w14:paraId="5C266E4F" w14:textId="6B6089DC" w:rsidR="00150AAB" w:rsidRDefault="00150AAB" w:rsidP="00F70656">
      <w:pPr>
        <w:rPr>
          <w:b/>
          <w:bCs/>
          <w:sz w:val="36"/>
          <w:szCs w:val="36"/>
          <w:lang w:val="en-US"/>
        </w:rPr>
      </w:pPr>
    </w:p>
    <w:p w14:paraId="481AC05C" w14:textId="77777777" w:rsidR="00150AAB" w:rsidRPr="00150AAB" w:rsidRDefault="00150AAB" w:rsidP="00150AAB">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150AAB">
        <w:rPr>
          <w:rFonts w:ascii="Times New Roman" w:eastAsia="Times New Roman" w:hAnsi="Times New Roman" w:cs="Times New Roman"/>
          <w:b/>
          <w:bCs/>
          <w:kern w:val="36"/>
          <w:sz w:val="36"/>
          <w:szCs w:val="36"/>
          <w:lang w:eastAsia="en-IN"/>
        </w:rPr>
        <w:t>Immediate security implication (prioritized)</w:t>
      </w:r>
    </w:p>
    <w:p w14:paraId="25E60DE7" w14:textId="4E2F2BFD" w:rsidR="00150AAB" w:rsidRPr="00150AAB" w:rsidRDefault="00150AAB" w:rsidP="00150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AAB">
        <w:rPr>
          <w:rFonts w:ascii="Times New Roman" w:eastAsia="Times New Roman" w:hAnsi="Times New Roman" w:cs="Times New Roman"/>
          <w:b/>
          <w:bCs/>
          <w:sz w:val="24"/>
          <w:szCs w:val="24"/>
          <w:lang w:eastAsia="en-IN"/>
        </w:rPr>
        <w:t>Missing HTTPS / TLS (Observed)</w:t>
      </w:r>
      <w:r w:rsidRPr="00150AAB">
        <w:rPr>
          <w:rFonts w:ascii="Times New Roman" w:eastAsia="Times New Roman" w:hAnsi="Times New Roman" w:cs="Times New Roman"/>
          <w:sz w:val="24"/>
          <w:szCs w:val="24"/>
          <w:lang w:eastAsia="en-IN"/>
        </w:rPr>
        <w:t xml:space="preserve"> — </w:t>
      </w:r>
      <w:r w:rsidRPr="00150AAB">
        <w:rPr>
          <w:rFonts w:ascii="Times New Roman" w:eastAsia="Times New Roman" w:hAnsi="Times New Roman" w:cs="Times New Roman"/>
          <w:b/>
          <w:bCs/>
          <w:sz w:val="24"/>
          <w:szCs w:val="24"/>
          <w:lang w:eastAsia="en-IN"/>
        </w:rPr>
        <w:t>Severity: Medium (CVSS-like ~ 5.0)</w:t>
      </w:r>
      <w:r w:rsidRPr="00150AAB">
        <w:rPr>
          <w:rFonts w:ascii="Times New Roman" w:eastAsia="Times New Roman" w:hAnsi="Times New Roman" w:cs="Times New Roman"/>
          <w:sz w:val="24"/>
          <w:szCs w:val="24"/>
          <w:lang w:eastAsia="en-IN"/>
        </w:rPr>
        <w:br/>
      </w:r>
      <w:r w:rsidRPr="00150AAB">
        <w:rPr>
          <w:rFonts w:ascii="Times New Roman" w:eastAsia="Times New Roman" w:hAnsi="Times New Roman" w:cs="Times New Roman"/>
          <w:i/>
          <w:iCs/>
          <w:sz w:val="24"/>
          <w:szCs w:val="24"/>
          <w:lang w:eastAsia="en-IN"/>
        </w:rPr>
        <w:t>Risk:</w:t>
      </w:r>
      <w:r w:rsidRPr="00150AAB">
        <w:rPr>
          <w:rFonts w:ascii="Times New Roman" w:eastAsia="Times New Roman" w:hAnsi="Times New Roman" w:cs="Times New Roman"/>
          <w:sz w:val="24"/>
          <w:szCs w:val="24"/>
          <w:lang w:eastAsia="en-IN"/>
        </w:rPr>
        <w:t xml:space="preserve"> Traffic to the application may be sent in plaintext (HTTP) — passwords, session </w:t>
      </w:r>
      <w:r w:rsidRPr="00150AAB">
        <w:rPr>
          <w:rFonts w:ascii="Times New Roman" w:eastAsia="Times New Roman" w:hAnsi="Times New Roman" w:cs="Times New Roman"/>
          <w:sz w:val="24"/>
          <w:szCs w:val="24"/>
          <w:lang w:eastAsia="en-IN"/>
        </w:rPr>
        <w:lastRenderedPageBreak/>
        <w:t>cookies and other sensitive data can be intercepted or modified (MITM).</w:t>
      </w:r>
      <w:r w:rsidRPr="00150AAB">
        <w:rPr>
          <w:rFonts w:ascii="Times New Roman" w:eastAsia="Times New Roman" w:hAnsi="Times New Roman" w:cs="Times New Roman"/>
          <w:sz w:val="24"/>
          <w:szCs w:val="24"/>
          <w:lang w:eastAsia="en-IN"/>
        </w:rPr>
        <w:br/>
      </w:r>
      <w:r w:rsidRPr="00150AAB">
        <w:rPr>
          <w:rFonts w:ascii="Times New Roman" w:eastAsia="Times New Roman" w:hAnsi="Times New Roman" w:cs="Times New Roman"/>
          <w:i/>
          <w:iCs/>
          <w:sz w:val="24"/>
          <w:szCs w:val="24"/>
          <w:lang w:eastAsia="en-IN"/>
        </w:rPr>
        <w:t>Short-term mitigation (quick win):</w:t>
      </w:r>
      <w:r w:rsidRPr="00150AAB">
        <w:rPr>
          <w:rFonts w:ascii="Times New Roman" w:eastAsia="Times New Roman" w:hAnsi="Times New Roman" w:cs="Times New Roman"/>
          <w:sz w:val="24"/>
          <w:szCs w:val="24"/>
          <w:lang w:eastAsia="en-IN"/>
        </w:rPr>
        <w:t xml:space="preserve"> Do not use bWAPP instance on a public network without TLS. If testing locally, ensure tests run in an isolated lab or tunnel (ngrok) with TLS.</w:t>
      </w:r>
      <w:r w:rsidRPr="00150AAB">
        <w:rPr>
          <w:rFonts w:ascii="Times New Roman" w:eastAsia="Times New Roman" w:hAnsi="Times New Roman" w:cs="Times New Roman"/>
          <w:sz w:val="24"/>
          <w:szCs w:val="24"/>
          <w:lang w:eastAsia="en-IN"/>
        </w:rPr>
        <w:br/>
      </w:r>
    </w:p>
    <w:p w14:paraId="455262A9" w14:textId="1584E230" w:rsidR="00150AAB" w:rsidRPr="00150AAB" w:rsidRDefault="00150AAB" w:rsidP="00150A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AAB">
        <w:rPr>
          <w:rFonts w:ascii="Times New Roman" w:eastAsia="Times New Roman" w:hAnsi="Times New Roman" w:cs="Times New Roman"/>
          <w:i/>
          <w:iCs/>
          <w:sz w:val="24"/>
          <w:szCs w:val="24"/>
          <w:lang w:eastAsia="en-IN"/>
        </w:rPr>
        <w:t>Long-term mitigation (recommended):</w:t>
      </w:r>
    </w:p>
    <w:p w14:paraId="049FD40D" w14:textId="77777777" w:rsidR="00150AAB" w:rsidRPr="00150AAB" w:rsidRDefault="00150AAB" w:rsidP="00150AA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AAB">
        <w:rPr>
          <w:rFonts w:ascii="Times New Roman" w:eastAsia="Times New Roman" w:hAnsi="Times New Roman" w:cs="Times New Roman"/>
          <w:sz w:val="24"/>
          <w:szCs w:val="24"/>
          <w:lang w:eastAsia="en-IN"/>
        </w:rPr>
        <w:t>Enable TLS (bind a certificate) and listen on 443. Use a CA-signed cert for public exposure (Let's Encrypt is fine for labs) or a valid self-signed cert trusted by your test machine if local.</w:t>
      </w:r>
    </w:p>
    <w:p w14:paraId="0296A45C" w14:textId="77777777" w:rsidR="00150AAB" w:rsidRPr="00150AAB" w:rsidRDefault="00150AAB" w:rsidP="00150AA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AAB">
        <w:rPr>
          <w:rFonts w:ascii="Times New Roman" w:eastAsia="Times New Roman" w:hAnsi="Times New Roman" w:cs="Times New Roman"/>
          <w:sz w:val="24"/>
          <w:szCs w:val="24"/>
          <w:lang w:eastAsia="en-IN"/>
        </w:rPr>
        <w:t xml:space="preserve">Redirect HTTP → HTTPS (301) and enable </w:t>
      </w:r>
      <w:r w:rsidRPr="00150AAB">
        <w:rPr>
          <w:rFonts w:ascii="Courier New" w:eastAsia="Times New Roman" w:hAnsi="Courier New" w:cs="Courier New"/>
          <w:sz w:val="20"/>
          <w:szCs w:val="20"/>
          <w:lang w:eastAsia="en-IN"/>
        </w:rPr>
        <w:t>Strict-Transport-Security</w:t>
      </w:r>
      <w:r w:rsidRPr="00150AAB">
        <w:rPr>
          <w:rFonts w:ascii="Times New Roman" w:eastAsia="Times New Roman" w:hAnsi="Times New Roman" w:cs="Times New Roman"/>
          <w:sz w:val="24"/>
          <w:szCs w:val="24"/>
          <w:lang w:eastAsia="en-IN"/>
        </w:rPr>
        <w:t xml:space="preserve"> header.</w:t>
      </w:r>
    </w:p>
    <w:p w14:paraId="682C0249" w14:textId="77777777" w:rsidR="00150AAB" w:rsidRPr="00150AAB" w:rsidRDefault="00150AAB" w:rsidP="00150AA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AAB">
        <w:rPr>
          <w:rFonts w:ascii="Times New Roman" w:eastAsia="Times New Roman" w:hAnsi="Times New Roman" w:cs="Times New Roman"/>
          <w:sz w:val="24"/>
          <w:szCs w:val="24"/>
          <w:lang w:eastAsia="en-IN"/>
        </w:rPr>
        <w:t>Configure modern TLS: disable TLS 1.0/1.1, enable TLS 1.2+ (1.3 preferred), prefer AEAD ciphers, enable forward secrecy.</w:t>
      </w:r>
    </w:p>
    <w:p w14:paraId="7B609272" w14:textId="77777777" w:rsidR="00150AAB" w:rsidRPr="00150AAB" w:rsidRDefault="00150AAB" w:rsidP="00150AA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0AAB">
        <w:rPr>
          <w:rFonts w:ascii="Times New Roman" w:eastAsia="Times New Roman" w:hAnsi="Times New Roman" w:cs="Times New Roman"/>
          <w:sz w:val="24"/>
          <w:szCs w:val="24"/>
          <w:lang w:eastAsia="en-IN"/>
        </w:rPr>
        <w:t xml:space="preserve">Set cookies: </w:t>
      </w:r>
      <w:r w:rsidRPr="00150AAB">
        <w:rPr>
          <w:rFonts w:ascii="Courier New" w:eastAsia="Times New Roman" w:hAnsi="Courier New" w:cs="Courier New"/>
          <w:sz w:val="20"/>
          <w:szCs w:val="20"/>
          <w:lang w:eastAsia="en-IN"/>
        </w:rPr>
        <w:t>Secure; HttpOnly; SameSite=strict</w:t>
      </w:r>
      <w:r w:rsidRPr="00150AAB">
        <w:rPr>
          <w:rFonts w:ascii="Times New Roman" w:eastAsia="Times New Roman" w:hAnsi="Times New Roman" w:cs="Times New Roman"/>
          <w:sz w:val="24"/>
          <w:szCs w:val="24"/>
          <w:lang w:eastAsia="en-IN"/>
        </w:rPr>
        <w:t xml:space="preserve"> where applicable.</w:t>
      </w:r>
    </w:p>
    <w:p w14:paraId="7195B2EE" w14:textId="02ABD1A0" w:rsidR="00150AAB" w:rsidRDefault="00150AAB" w:rsidP="00F70656">
      <w:pPr>
        <w:rPr>
          <w:b/>
          <w:bCs/>
          <w:sz w:val="36"/>
          <w:szCs w:val="36"/>
          <w:lang w:val="en-US"/>
        </w:rPr>
      </w:pPr>
    </w:p>
    <w:p w14:paraId="14958EFD" w14:textId="63CBB67C" w:rsidR="00A03F66" w:rsidRDefault="00A03F66" w:rsidP="00F70656">
      <w:pPr>
        <w:rPr>
          <w:b/>
          <w:bCs/>
          <w:sz w:val="36"/>
          <w:szCs w:val="36"/>
          <w:lang w:val="en-US"/>
        </w:rPr>
      </w:pPr>
      <w:r>
        <w:rPr>
          <w:b/>
          <w:bCs/>
          <w:sz w:val="36"/>
          <w:szCs w:val="36"/>
          <w:lang w:val="en-US"/>
        </w:rPr>
        <w:t>Nmap Scan :</w:t>
      </w:r>
    </w:p>
    <w:p w14:paraId="737CF225" w14:textId="41869D7E" w:rsidR="00A03F66" w:rsidRDefault="00A03F66" w:rsidP="00A03F66">
      <w:pPr>
        <w:rPr>
          <w:b/>
          <w:bCs/>
          <w:sz w:val="36"/>
          <w:szCs w:val="36"/>
          <w:lang w:val="en-US"/>
        </w:rPr>
      </w:pPr>
      <w:r>
        <w:rPr>
          <w:noProof/>
        </w:rPr>
        <w:drawing>
          <wp:inline distT="0" distB="0" distL="0" distR="0" wp14:anchorId="451889CB" wp14:editId="6682D700">
            <wp:extent cx="5731510" cy="4542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42790"/>
                    </a:xfrm>
                    <a:prstGeom prst="rect">
                      <a:avLst/>
                    </a:prstGeom>
                  </pic:spPr>
                </pic:pic>
              </a:graphicData>
            </a:graphic>
          </wp:inline>
        </w:drawing>
      </w:r>
    </w:p>
    <w:p w14:paraId="6454C7AF" w14:textId="4E867C00" w:rsidR="00A03F66" w:rsidRDefault="00A03F66" w:rsidP="00A03F66">
      <w:pPr>
        <w:rPr>
          <w:b/>
          <w:bCs/>
          <w:sz w:val="36"/>
          <w:szCs w:val="36"/>
          <w:lang w:val="en-US"/>
        </w:rPr>
      </w:pPr>
    </w:p>
    <w:p w14:paraId="36937322" w14:textId="3BC1591A" w:rsidR="00A03F66" w:rsidRPr="00A03F66" w:rsidRDefault="00A03F66" w:rsidP="00A03F66">
      <w:pPr>
        <w:rPr>
          <w:b/>
          <w:bCs/>
          <w:sz w:val="36"/>
          <w:szCs w:val="36"/>
          <w:lang w:val="en-US"/>
        </w:rPr>
      </w:pPr>
      <w:r>
        <w:rPr>
          <w:b/>
          <w:bCs/>
          <w:sz w:val="36"/>
          <w:szCs w:val="36"/>
          <w:lang w:val="en-US"/>
        </w:rPr>
        <w:t xml:space="preserve">Scan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631"/>
        <w:gridCol w:w="1307"/>
        <w:gridCol w:w="2007"/>
        <w:gridCol w:w="4080"/>
      </w:tblGrid>
      <w:tr w:rsidR="00A03F66" w14:paraId="7FFF4E5C" w14:textId="77777777" w:rsidTr="00A03F66">
        <w:trPr>
          <w:tblHeader/>
          <w:tblCellSpacing w:w="15" w:type="dxa"/>
        </w:trPr>
        <w:tc>
          <w:tcPr>
            <w:tcW w:w="0" w:type="auto"/>
            <w:vAlign w:val="center"/>
            <w:hideMark/>
          </w:tcPr>
          <w:p w14:paraId="1B6261F1" w14:textId="77777777" w:rsidR="00A03F66" w:rsidRDefault="00A03F66">
            <w:pPr>
              <w:jc w:val="center"/>
              <w:rPr>
                <w:b/>
                <w:bCs/>
              </w:rPr>
            </w:pPr>
            <w:r>
              <w:rPr>
                <w:b/>
                <w:bCs/>
              </w:rPr>
              <w:lastRenderedPageBreak/>
              <w:t>Port</w:t>
            </w:r>
          </w:p>
        </w:tc>
        <w:tc>
          <w:tcPr>
            <w:tcW w:w="0" w:type="auto"/>
            <w:vAlign w:val="center"/>
            <w:hideMark/>
          </w:tcPr>
          <w:p w14:paraId="28540EA1" w14:textId="77777777" w:rsidR="00A03F66" w:rsidRDefault="00A03F66">
            <w:pPr>
              <w:jc w:val="center"/>
              <w:rPr>
                <w:b/>
                <w:bCs/>
              </w:rPr>
            </w:pPr>
            <w:r>
              <w:rPr>
                <w:b/>
                <w:bCs/>
              </w:rPr>
              <w:t>State</w:t>
            </w:r>
          </w:p>
        </w:tc>
        <w:tc>
          <w:tcPr>
            <w:tcW w:w="0" w:type="auto"/>
            <w:vAlign w:val="center"/>
            <w:hideMark/>
          </w:tcPr>
          <w:p w14:paraId="3BC1F32E" w14:textId="77777777" w:rsidR="00A03F66" w:rsidRDefault="00A03F66">
            <w:pPr>
              <w:jc w:val="center"/>
              <w:rPr>
                <w:b/>
                <w:bCs/>
              </w:rPr>
            </w:pPr>
            <w:r>
              <w:rPr>
                <w:b/>
                <w:bCs/>
              </w:rPr>
              <w:t>Service</w:t>
            </w:r>
          </w:p>
        </w:tc>
        <w:tc>
          <w:tcPr>
            <w:tcW w:w="0" w:type="auto"/>
            <w:vAlign w:val="center"/>
            <w:hideMark/>
          </w:tcPr>
          <w:p w14:paraId="1A9B0A7F" w14:textId="77777777" w:rsidR="00A03F66" w:rsidRDefault="00A03F66">
            <w:pPr>
              <w:jc w:val="center"/>
              <w:rPr>
                <w:b/>
                <w:bCs/>
              </w:rPr>
            </w:pPr>
            <w:r>
              <w:rPr>
                <w:b/>
                <w:bCs/>
              </w:rPr>
              <w:t>Version</w:t>
            </w:r>
          </w:p>
        </w:tc>
        <w:tc>
          <w:tcPr>
            <w:tcW w:w="0" w:type="auto"/>
            <w:vAlign w:val="center"/>
            <w:hideMark/>
          </w:tcPr>
          <w:p w14:paraId="48EE7B5C" w14:textId="77777777" w:rsidR="00A03F66" w:rsidRDefault="00A03F66">
            <w:pPr>
              <w:jc w:val="center"/>
              <w:rPr>
                <w:b/>
                <w:bCs/>
              </w:rPr>
            </w:pPr>
            <w:r>
              <w:rPr>
                <w:b/>
                <w:bCs/>
              </w:rPr>
              <w:t>Notes</w:t>
            </w:r>
          </w:p>
        </w:tc>
      </w:tr>
      <w:tr w:rsidR="00A03F66" w14:paraId="6BAAA5B6" w14:textId="77777777" w:rsidTr="00A03F66">
        <w:trPr>
          <w:tblCellSpacing w:w="15" w:type="dxa"/>
        </w:trPr>
        <w:tc>
          <w:tcPr>
            <w:tcW w:w="0" w:type="auto"/>
            <w:vAlign w:val="center"/>
            <w:hideMark/>
          </w:tcPr>
          <w:p w14:paraId="006E2CBE" w14:textId="77777777" w:rsidR="00A03F66" w:rsidRDefault="00A03F66">
            <w:r>
              <w:t>80/tcp</w:t>
            </w:r>
          </w:p>
        </w:tc>
        <w:tc>
          <w:tcPr>
            <w:tcW w:w="0" w:type="auto"/>
            <w:vAlign w:val="center"/>
            <w:hideMark/>
          </w:tcPr>
          <w:p w14:paraId="1DB71851" w14:textId="77777777" w:rsidR="00A03F66" w:rsidRDefault="00A03F66">
            <w:r>
              <w:t>open</w:t>
            </w:r>
          </w:p>
        </w:tc>
        <w:tc>
          <w:tcPr>
            <w:tcW w:w="0" w:type="auto"/>
            <w:vAlign w:val="center"/>
            <w:hideMark/>
          </w:tcPr>
          <w:p w14:paraId="142CA41C" w14:textId="77777777" w:rsidR="00A03F66" w:rsidRDefault="00A03F66">
            <w:r>
              <w:t>http</w:t>
            </w:r>
          </w:p>
        </w:tc>
        <w:tc>
          <w:tcPr>
            <w:tcW w:w="0" w:type="auto"/>
            <w:vAlign w:val="center"/>
            <w:hideMark/>
          </w:tcPr>
          <w:p w14:paraId="0FA08C7F" w14:textId="77777777" w:rsidR="00A03F66" w:rsidRDefault="00A03F66">
            <w:r>
              <w:t>Apache httpd 2.4.7 (Ubuntu)</w:t>
            </w:r>
          </w:p>
        </w:tc>
        <w:tc>
          <w:tcPr>
            <w:tcW w:w="0" w:type="auto"/>
            <w:vAlign w:val="center"/>
            <w:hideMark/>
          </w:tcPr>
          <w:p w14:paraId="1D3A9674" w14:textId="77777777" w:rsidR="00A03F66" w:rsidRDefault="00A03F66">
            <w:r>
              <w:t>Default bWAPP HTTP port</w:t>
            </w:r>
          </w:p>
        </w:tc>
      </w:tr>
      <w:tr w:rsidR="00A03F66" w14:paraId="7FE583A8" w14:textId="77777777" w:rsidTr="00A03F66">
        <w:trPr>
          <w:tblCellSpacing w:w="15" w:type="dxa"/>
        </w:trPr>
        <w:tc>
          <w:tcPr>
            <w:tcW w:w="0" w:type="auto"/>
            <w:vAlign w:val="center"/>
            <w:hideMark/>
          </w:tcPr>
          <w:p w14:paraId="0CA416D7" w14:textId="77777777" w:rsidR="00A03F66" w:rsidRDefault="00A03F66">
            <w:r>
              <w:t>39121/tcp</w:t>
            </w:r>
          </w:p>
        </w:tc>
        <w:tc>
          <w:tcPr>
            <w:tcW w:w="0" w:type="auto"/>
            <w:vAlign w:val="center"/>
            <w:hideMark/>
          </w:tcPr>
          <w:p w14:paraId="0E0CFE91" w14:textId="77777777" w:rsidR="00A03F66" w:rsidRDefault="00A03F66">
            <w:r>
              <w:t>open</w:t>
            </w:r>
          </w:p>
        </w:tc>
        <w:tc>
          <w:tcPr>
            <w:tcW w:w="0" w:type="auto"/>
            <w:vAlign w:val="center"/>
            <w:hideMark/>
          </w:tcPr>
          <w:p w14:paraId="238EA697" w14:textId="77777777" w:rsidR="00A03F66" w:rsidRDefault="00A03F66">
            <w:r>
              <w:t>http (unknown)</w:t>
            </w:r>
          </w:p>
        </w:tc>
        <w:tc>
          <w:tcPr>
            <w:tcW w:w="0" w:type="auto"/>
            <w:vAlign w:val="center"/>
            <w:hideMark/>
          </w:tcPr>
          <w:p w14:paraId="3299C540" w14:textId="77777777" w:rsidR="00A03F66" w:rsidRDefault="00A03F66">
            <w:r>
              <w:t>Golang net/http server</w:t>
            </w:r>
          </w:p>
        </w:tc>
        <w:tc>
          <w:tcPr>
            <w:tcW w:w="0" w:type="auto"/>
            <w:vAlign w:val="center"/>
            <w:hideMark/>
          </w:tcPr>
          <w:p w14:paraId="5030EC49" w14:textId="77777777" w:rsidR="00A03F66" w:rsidRDefault="00A03F66">
            <w:r>
              <w:t>Likely a test or auxiliary service, version not fully fingerprinted</w:t>
            </w:r>
          </w:p>
        </w:tc>
      </w:tr>
      <w:tr w:rsidR="00A03F66" w14:paraId="028A9069" w14:textId="77777777" w:rsidTr="00A03F66">
        <w:trPr>
          <w:tblCellSpacing w:w="15" w:type="dxa"/>
        </w:trPr>
        <w:tc>
          <w:tcPr>
            <w:tcW w:w="0" w:type="auto"/>
            <w:vAlign w:val="center"/>
            <w:hideMark/>
          </w:tcPr>
          <w:p w14:paraId="22F8CDC0" w14:textId="77777777" w:rsidR="00A03F66" w:rsidRDefault="00A03F66">
            <w:r>
              <w:t>443/tcp</w:t>
            </w:r>
          </w:p>
        </w:tc>
        <w:tc>
          <w:tcPr>
            <w:tcW w:w="0" w:type="auto"/>
            <w:vAlign w:val="center"/>
            <w:hideMark/>
          </w:tcPr>
          <w:p w14:paraId="3DFA1332" w14:textId="77777777" w:rsidR="00A03F66" w:rsidRDefault="00A03F66">
            <w:r>
              <w:t>closed</w:t>
            </w:r>
          </w:p>
        </w:tc>
        <w:tc>
          <w:tcPr>
            <w:tcW w:w="0" w:type="auto"/>
            <w:vAlign w:val="center"/>
            <w:hideMark/>
          </w:tcPr>
          <w:p w14:paraId="3DBF33D7" w14:textId="77777777" w:rsidR="00A03F66" w:rsidRDefault="00A03F66">
            <w:r>
              <w:t>https</w:t>
            </w:r>
          </w:p>
        </w:tc>
        <w:tc>
          <w:tcPr>
            <w:tcW w:w="0" w:type="auto"/>
            <w:vAlign w:val="center"/>
            <w:hideMark/>
          </w:tcPr>
          <w:p w14:paraId="6B348E4D" w14:textId="77777777" w:rsidR="00A03F66" w:rsidRDefault="00A03F66">
            <w:r>
              <w:t>N/A</w:t>
            </w:r>
          </w:p>
        </w:tc>
        <w:tc>
          <w:tcPr>
            <w:tcW w:w="0" w:type="auto"/>
            <w:vAlign w:val="center"/>
            <w:hideMark/>
          </w:tcPr>
          <w:p w14:paraId="5A441FF3" w14:textId="77777777" w:rsidR="00A03F66" w:rsidRDefault="00A03F66">
            <w:r>
              <w:t>No TLS service; no SSL/TLS available</w:t>
            </w:r>
          </w:p>
        </w:tc>
      </w:tr>
    </w:tbl>
    <w:p w14:paraId="18D2CB89" w14:textId="77777777" w:rsidR="00A03F66" w:rsidRPr="00D05652" w:rsidRDefault="00A03F66" w:rsidP="00D05652">
      <w:pPr>
        <w:pStyle w:val="NormalWeb"/>
        <w:numPr>
          <w:ilvl w:val="0"/>
          <w:numId w:val="7"/>
        </w:numPr>
      </w:pPr>
      <w:r w:rsidRPr="00D05652">
        <w:rPr>
          <w:rStyle w:val="Strong"/>
        </w:rPr>
        <w:t>Other ports:</w:t>
      </w:r>
      <w:r w:rsidRPr="00D05652">
        <w:t xml:space="preserve"> 65533 closed.</w:t>
      </w:r>
    </w:p>
    <w:p w14:paraId="69D713DF" w14:textId="77777777" w:rsidR="00A03F66" w:rsidRPr="00D05652" w:rsidRDefault="00A03F66" w:rsidP="00D05652">
      <w:pPr>
        <w:pStyle w:val="NormalWeb"/>
        <w:numPr>
          <w:ilvl w:val="0"/>
          <w:numId w:val="7"/>
        </w:numPr>
      </w:pPr>
      <w:r w:rsidRPr="00D05652">
        <w:rPr>
          <w:rStyle w:val="Strong"/>
        </w:rPr>
        <w:t>Latency:</w:t>
      </w:r>
      <w:r w:rsidRPr="00D05652">
        <w:t xml:space="preserve"> negligible (local scan).</w:t>
      </w:r>
    </w:p>
    <w:p w14:paraId="7B223F54" w14:textId="77777777" w:rsidR="00A03F66" w:rsidRPr="00D05652" w:rsidRDefault="00A03F66" w:rsidP="00D05652">
      <w:pPr>
        <w:pStyle w:val="NormalWeb"/>
        <w:numPr>
          <w:ilvl w:val="0"/>
          <w:numId w:val="7"/>
        </w:numPr>
      </w:pPr>
      <w:r w:rsidRPr="00D05652">
        <w:rPr>
          <w:rStyle w:val="Strong"/>
        </w:rPr>
        <w:t>Unknown service on 39121/tcp:</w:t>
      </w:r>
      <w:r w:rsidRPr="00D05652">
        <w:t xml:space="preserve"> Nmap could not fully identify it; shows generic HTTP responses (400/404) — may be a lab/test service.</w:t>
      </w:r>
    </w:p>
    <w:p w14:paraId="6BE47A3D" w14:textId="5DF1EDB0" w:rsidR="00A03F66" w:rsidRDefault="00A03F66" w:rsidP="00A03F66">
      <w:r>
        <w:pict w14:anchorId="2B10B835">
          <v:rect id="_x0000_i1025" style="width:0;height:1.5pt" o:hralign="center" o:hrstd="t" o:hr="t" fillcolor="#a0a0a0" stroked="f"/>
        </w:pict>
      </w:r>
    </w:p>
    <w:p w14:paraId="25385181" w14:textId="411D55BC" w:rsidR="00D05652" w:rsidRPr="00D05652" w:rsidRDefault="00D05652" w:rsidP="00A03F66">
      <w:pPr>
        <w:rPr>
          <w:sz w:val="36"/>
          <w:szCs w:val="36"/>
        </w:rPr>
      </w:pPr>
      <w:r>
        <w:rPr>
          <w:sz w:val="36"/>
          <w:szCs w:val="36"/>
        </w:rPr>
        <w:t xml:space="preserve"> </w:t>
      </w:r>
      <w:r w:rsidRPr="00D05652">
        <w:rPr>
          <w:b/>
          <w:bCs/>
          <w:sz w:val="36"/>
          <w:szCs w:val="36"/>
        </w:rPr>
        <w:t>Observation</w:t>
      </w:r>
      <w:r>
        <w:rPr>
          <w:sz w:val="36"/>
          <w:szCs w:val="36"/>
        </w:rPr>
        <w:t>:</w:t>
      </w:r>
    </w:p>
    <w:p w14:paraId="264F9B65" w14:textId="5818A288" w:rsidR="00A03F66" w:rsidRDefault="00A03F66" w:rsidP="00D05652">
      <w:pPr>
        <w:pStyle w:val="NormalWeb"/>
        <w:numPr>
          <w:ilvl w:val="0"/>
          <w:numId w:val="5"/>
        </w:numPr>
      </w:pPr>
      <w:r>
        <w:rPr>
          <w:rStyle w:val="Strong"/>
        </w:rPr>
        <w:t>Apache 2.4.7 on port 80</w:t>
      </w:r>
      <w:r>
        <w:t xml:space="preserve"> is vulnerable to </w:t>
      </w:r>
      <w:r>
        <w:rPr>
          <w:rStyle w:val="Strong"/>
        </w:rPr>
        <w:t>old CVEs</w:t>
      </w:r>
      <w:r>
        <w:t xml:space="preserve"> if unpatched (Ubuntu 14.04 or older). Check for CVEs like:</w:t>
      </w:r>
    </w:p>
    <w:p w14:paraId="57094144" w14:textId="77777777" w:rsidR="00A03F66" w:rsidRDefault="00A03F66" w:rsidP="00A03F66">
      <w:pPr>
        <w:pStyle w:val="NormalWeb"/>
        <w:numPr>
          <w:ilvl w:val="1"/>
          <w:numId w:val="5"/>
        </w:numPr>
      </w:pPr>
      <w:r>
        <w:t>CVE-2017-3169 (DoS)</w:t>
      </w:r>
    </w:p>
    <w:p w14:paraId="1919A3CC" w14:textId="77777777" w:rsidR="00A03F66" w:rsidRDefault="00A03F66" w:rsidP="00A03F66">
      <w:pPr>
        <w:pStyle w:val="NormalWeb"/>
        <w:numPr>
          <w:ilvl w:val="1"/>
          <w:numId w:val="5"/>
        </w:numPr>
      </w:pPr>
      <w:r>
        <w:t>CVE-2017-3167 (mod_http2)</w:t>
      </w:r>
    </w:p>
    <w:p w14:paraId="07AD97A3" w14:textId="77777777" w:rsidR="00A03F66" w:rsidRDefault="00A03F66" w:rsidP="00A03F66">
      <w:pPr>
        <w:pStyle w:val="NormalWeb"/>
        <w:numPr>
          <w:ilvl w:val="1"/>
          <w:numId w:val="5"/>
        </w:numPr>
      </w:pPr>
      <w:r>
        <w:t>Note: CVEs depend on installed patches; version suggests outdated software.</w:t>
      </w:r>
    </w:p>
    <w:p w14:paraId="299F097B" w14:textId="77777777" w:rsidR="00A03F66" w:rsidRDefault="00A03F66" w:rsidP="00A03F66">
      <w:pPr>
        <w:pStyle w:val="NormalWeb"/>
        <w:numPr>
          <w:ilvl w:val="0"/>
          <w:numId w:val="5"/>
        </w:numPr>
      </w:pPr>
      <w:r>
        <w:rPr>
          <w:rStyle w:val="Strong"/>
        </w:rPr>
        <w:t>Port 39121 — Golang HTTP server</w:t>
      </w:r>
      <w:r>
        <w:t xml:space="preserve"> may be a custom or test service. Default HTTP responses indicate it’s live but may expose debug or error messages.</w:t>
      </w:r>
    </w:p>
    <w:p w14:paraId="553B6F2D" w14:textId="77777777" w:rsidR="00A03F66" w:rsidRDefault="00A03F66" w:rsidP="00A03F66">
      <w:pPr>
        <w:pStyle w:val="NormalWeb"/>
        <w:numPr>
          <w:ilvl w:val="0"/>
          <w:numId w:val="5"/>
        </w:numPr>
      </w:pPr>
      <w:r>
        <w:rPr>
          <w:rStyle w:val="Strong"/>
        </w:rPr>
        <w:t>Port 443 is closed</w:t>
      </w:r>
      <w:r>
        <w:t xml:space="preserve"> — TLS/HTTPS is not configured. This is a </w:t>
      </w:r>
      <w:r>
        <w:rPr>
          <w:rStyle w:val="Strong"/>
        </w:rPr>
        <w:t>medium security risk</w:t>
      </w:r>
      <w:r>
        <w:t>, as traffic is unencrypted.</w:t>
      </w:r>
    </w:p>
    <w:p w14:paraId="78A7135D" w14:textId="30842771" w:rsidR="00A03F66" w:rsidRDefault="00A03F66" w:rsidP="00A03F66">
      <w:r>
        <w:pict w14:anchorId="3B7786D8">
          <v:rect id="_x0000_i1026" style="width:0;height:1.5pt" o:hralign="center" o:hrstd="t" o:hr="t" fillcolor="#a0a0a0" stroked="f"/>
        </w:pict>
      </w:r>
    </w:p>
    <w:p w14:paraId="58E9F024" w14:textId="566D5E19" w:rsidR="00A03F66" w:rsidRPr="00A03F66" w:rsidRDefault="00A03F66" w:rsidP="00A03F66">
      <w:pPr>
        <w:rPr>
          <w:b/>
          <w:bCs/>
          <w:sz w:val="36"/>
          <w:szCs w:val="36"/>
        </w:rPr>
      </w:pPr>
      <w:r w:rsidRPr="00A03F66">
        <w:rPr>
          <w:b/>
          <w:bCs/>
          <w:sz w:val="36"/>
          <w:szCs w:val="36"/>
        </w:rPr>
        <w:t>Mitigation:</w:t>
      </w:r>
    </w:p>
    <w:p w14:paraId="3C9ECD19" w14:textId="77777777" w:rsidR="00A03F66" w:rsidRDefault="00A03F66" w:rsidP="00A03F66">
      <w:pPr>
        <w:pStyle w:val="NormalWeb"/>
        <w:numPr>
          <w:ilvl w:val="0"/>
          <w:numId w:val="6"/>
        </w:numPr>
      </w:pPr>
      <w:r>
        <w:rPr>
          <w:rStyle w:val="Strong"/>
        </w:rPr>
        <w:t>No TLS</w:t>
      </w:r>
      <w:r>
        <w:t xml:space="preserve"> (port 443 closed) — all HTTP traffic is plaintext. Sensitive data (credentials, cookies) is exposed.</w:t>
      </w:r>
    </w:p>
    <w:p w14:paraId="332F0ABB" w14:textId="77777777" w:rsidR="00A03F66" w:rsidRDefault="00A03F66" w:rsidP="00A03F66">
      <w:pPr>
        <w:pStyle w:val="NormalWeb"/>
        <w:numPr>
          <w:ilvl w:val="0"/>
          <w:numId w:val="6"/>
        </w:numPr>
      </w:pPr>
      <w:r>
        <w:rPr>
          <w:rStyle w:val="Strong"/>
        </w:rPr>
        <w:t>Outdated Apache</w:t>
      </w:r>
      <w:r>
        <w:t xml:space="preserve"> — potential vulnerabilities, especially if this is an older Ubuntu image.</w:t>
      </w:r>
    </w:p>
    <w:p w14:paraId="2EBB68D3" w14:textId="77777777" w:rsidR="00A03F66" w:rsidRDefault="00A03F66" w:rsidP="00A03F66">
      <w:pPr>
        <w:pStyle w:val="NormalWeb"/>
        <w:numPr>
          <w:ilvl w:val="0"/>
          <w:numId w:val="6"/>
        </w:numPr>
      </w:pPr>
      <w:r>
        <w:rPr>
          <w:rStyle w:val="Strong"/>
        </w:rPr>
        <w:t>Exposed server banners</w:t>
      </w:r>
      <w:r>
        <w:t xml:space="preserve"> — Nmap fingerprints show server versions; attackers could look for known exploits.</w:t>
      </w:r>
    </w:p>
    <w:p w14:paraId="2EAF1FD5" w14:textId="09A85585" w:rsidR="00A03F66" w:rsidRDefault="00D05652" w:rsidP="00F70656">
      <w:pPr>
        <w:rPr>
          <w:b/>
          <w:bCs/>
          <w:sz w:val="36"/>
          <w:szCs w:val="36"/>
          <w:lang w:val="en-US"/>
        </w:rPr>
      </w:pPr>
      <w:r>
        <w:rPr>
          <w:b/>
          <w:bCs/>
          <w:sz w:val="36"/>
          <w:szCs w:val="36"/>
          <w:lang w:val="en-US"/>
        </w:rPr>
        <w:t xml:space="preserve"> </w:t>
      </w:r>
    </w:p>
    <w:p w14:paraId="19E5772E" w14:textId="1319EB77" w:rsidR="00D05652" w:rsidRDefault="00D05652" w:rsidP="00F70656">
      <w:pPr>
        <w:rPr>
          <w:b/>
          <w:bCs/>
          <w:sz w:val="36"/>
          <w:szCs w:val="36"/>
          <w:lang w:val="en-US"/>
        </w:rPr>
      </w:pPr>
    </w:p>
    <w:p w14:paraId="646B0035" w14:textId="6774014D" w:rsidR="00D05652" w:rsidRDefault="00D05652" w:rsidP="00F70656">
      <w:pPr>
        <w:rPr>
          <w:b/>
          <w:bCs/>
          <w:sz w:val="36"/>
          <w:szCs w:val="36"/>
          <w:lang w:val="en-US"/>
        </w:rPr>
      </w:pPr>
      <w:r>
        <w:rPr>
          <w:b/>
          <w:bCs/>
          <w:sz w:val="36"/>
          <w:szCs w:val="36"/>
          <w:lang w:val="en-US"/>
        </w:rPr>
        <w:t>Banner Enumeration:</w:t>
      </w:r>
    </w:p>
    <w:p w14:paraId="6862C41B" w14:textId="2188EDB5" w:rsidR="00D05652" w:rsidRDefault="00D05652" w:rsidP="00F70656">
      <w:pPr>
        <w:rPr>
          <w:b/>
          <w:bCs/>
          <w:sz w:val="36"/>
          <w:szCs w:val="36"/>
          <w:lang w:val="en-US"/>
        </w:rPr>
      </w:pPr>
      <w:r>
        <w:rPr>
          <w:noProof/>
        </w:rPr>
        <w:lastRenderedPageBreak/>
        <w:drawing>
          <wp:inline distT="0" distB="0" distL="0" distR="0" wp14:anchorId="27891F29" wp14:editId="55FE8D8B">
            <wp:extent cx="5731510" cy="18008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00860"/>
                    </a:xfrm>
                    <a:prstGeom prst="rect">
                      <a:avLst/>
                    </a:prstGeom>
                  </pic:spPr>
                </pic:pic>
              </a:graphicData>
            </a:graphic>
          </wp:inline>
        </w:drawing>
      </w:r>
    </w:p>
    <w:p w14:paraId="1D13F4EC" w14:textId="0F657EAC" w:rsidR="00D05652" w:rsidRDefault="00D05652" w:rsidP="00F70656">
      <w:pPr>
        <w:rPr>
          <w:b/>
          <w:bCs/>
          <w:sz w:val="36"/>
          <w:szCs w:val="36"/>
          <w:lang w:val="en-US"/>
        </w:rPr>
      </w:pPr>
    </w:p>
    <w:p w14:paraId="26A0DD3A" w14:textId="77777777" w:rsidR="00D05652" w:rsidRPr="00D05652" w:rsidRDefault="00D05652" w:rsidP="00D0565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D05652">
        <w:rPr>
          <w:rFonts w:ascii="Times New Roman" w:eastAsia="Times New Roman" w:hAnsi="Times New Roman" w:cs="Times New Roman"/>
          <w:b/>
          <w:bCs/>
          <w:kern w:val="36"/>
          <w:sz w:val="36"/>
          <w:szCs w:val="36"/>
          <w:lang w:eastAsia="en-IN"/>
        </w:rPr>
        <w:t>Prioritized findings (what this output shows + risk)</w:t>
      </w:r>
    </w:p>
    <w:p w14:paraId="0453C12E" w14:textId="77777777" w:rsidR="00D05652" w:rsidRPr="00D05652" w:rsidRDefault="00D05652" w:rsidP="00D056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Missing HTTPS / TLS listener (Observed earlier: 443 closed)</w:t>
      </w:r>
      <w:r w:rsidRPr="00D05652">
        <w:rPr>
          <w:rFonts w:ascii="Times New Roman" w:eastAsia="Times New Roman" w:hAnsi="Times New Roman" w:cs="Times New Roman"/>
          <w:sz w:val="24"/>
          <w:szCs w:val="24"/>
          <w:lang w:eastAsia="en-IN"/>
        </w:rPr>
        <w:t xml:space="preserve"> — </w:t>
      </w:r>
      <w:r w:rsidRPr="00D05652">
        <w:rPr>
          <w:rFonts w:ascii="Times New Roman" w:eastAsia="Times New Roman" w:hAnsi="Times New Roman" w:cs="Times New Roman"/>
          <w:i/>
          <w:iCs/>
          <w:sz w:val="24"/>
          <w:szCs w:val="24"/>
          <w:lang w:eastAsia="en-IN"/>
        </w:rPr>
        <w:t>Severity: Medium → High if publicly accessible</w:t>
      </w:r>
    </w:p>
    <w:p w14:paraId="1C26C3A6"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Why:</w:t>
      </w:r>
      <w:r w:rsidRPr="00D05652">
        <w:rPr>
          <w:rFonts w:ascii="Times New Roman" w:eastAsia="Times New Roman" w:hAnsi="Times New Roman" w:cs="Times New Roman"/>
          <w:sz w:val="24"/>
          <w:szCs w:val="24"/>
          <w:lang w:eastAsia="en-IN"/>
        </w:rPr>
        <w:t xml:space="preserve"> Traffic is served over HTTP (plain). Credentials and session cookies travel in plaintext and can be intercepted (MITM).</w:t>
      </w:r>
    </w:p>
    <w:p w14:paraId="162C8B27" w14:textId="591CF2AA" w:rsid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Mitigation:</w:t>
      </w:r>
      <w:r w:rsidRPr="00D05652">
        <w:rPr>
          <w:rFonts w:ascii="Times New Roman" w:eastAsia="Times New Roman" w:hAnsi="Times New Roman" w:cs="Times New Roman"/>
          <w:sz w:val="24"/>
          <w:szCs w:val="24"/>
          <w:lang w:eastAsia="en-IN"/>
        </w:rPr>
        <w:t xml:space="preserve"> Enable HTTPS (bind a certificate and listen on 443), redirect HTTP → HTTPS, enable HSTS (</w:t>
      </w:r>
      <w:r w:rsidRPr="00D05652">
        <w:rPr>
          <w:rFonts w:ascii="Courier New" w:eastAsia="Times New Roman" w:hAnsi="Courier New" w:cs="Courier New"/>
          <w:sz w:val="24"/>
          <w:szCs w:val="24"/>
          <w:lang w:eastAsia="en-IN"/>
        </w:rPr>
        <w:t>Strict-Transport-Security</w:t>
      </w:r>
      <w:r w:rsidRPr="00D05652">
        <w:rPr>
          <w:rFonts w:ascii="Times New Roman" w:eastAsia="Times New Roman" w:hAnsi="Times New Roman" w:cs="Times New Roman"/>
          <w:sz w:val="24"/>
          <w:szCs w:val="24"/>
          <w:lang w:eastAsia="en-IN"/>
        </w:rPr>
        <w:t xml:space="preserve">), and set </w:t>
      </w:r>
      <w:r w:rsidRPr="00D05652">
        <w:rPr>
          <w:rFonts w:ascii="Courier New" w:eastAsia="Times New Roman" w:hAnsi="Courier New" w:cs="Courier New"/>
          <w:sz w:val="24"/>
          <w:szCs w:val="24"/>
          <w:lang w:eastAsia="en-IN"/>
        </w:rPr>
        <w:t>Secure</w:t>
      </w:r>
      <w:r w:rsidRPr="00D05652">
        <w:rPr>
          <w:rFonts w:ascii="Times New Roman" w:eastAsia="Times New Roman" w:hAnsi="Times New Roman" w:cs="Times New Roman"/>
          <w:sz w:val="24"/>
          <w:szCs w:val="24"/>
          <w:lang w:eastAsia="en-IN"/>
        </w:rPr>
        <w:t xml:space="preserve"> on cookies.</w:t>
      </w:r>
    </w:p>
    <w:p w14:paraId="469657E6" w14:textId="77777777" w:rsidR="00D05652" w:rsidRPr="00D05652" w:rsidRDefault="00D05652" w:rsidP="00D05652">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45E31476" w14:textId="77777777" w:rsidR="00D05652" w:rsidRPr="00D05652" w:rsidRDefault="00D05652" w:rsidP="00D056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Outdated Apache (Apache/2.4.7) — possible known CVEs / backported patches uncertain</w:t>
      </w:r>
      <w:r w:rsidRPr="00D05652">
        <w:rPr>
          <w:rFonts w:ascii="Times New Roman" w:eastAsia="Times New Roman" w:hAnsi="Times New Roman" w:cs="Times New Roman"/>
          <w:sz w:val="24"/>
          <w:szCs w:val="24"/>
          <w:lang w:eastAsia="en-IN"/>
        </w:rPr>
        <w:t xml:space="preserve"> — </w:t>
      </w:r>
      <w:r w:rsidRPr="00D05652">
        <w:rPr>
          <w:rFonts w:ascii="Times New Roman" w:eastAsia="Times New Roman" w:hAnsi="Times New Roman" w:cs="Times New Roman"/>
          <w:i/>
          <w:iCs/>
          <w:sz w:val="24"/>
          <w:szCs w:val="24"/>
          <w:lang w:eastAsia="en-IN"/>
        </w:rPr>
        <w:t>Severity: Medium→High depending on kernel/patch state</w:t>
      </w:r>
      <w:r w:rsidRPr="00D05652">
        <w:rPr>
          <w:rFonts w:ascii="Times New Roman" w:eastAsia="Times New Roman" w:hAnsi="Times New Roman" w:cs="Times New Roman"/>
          <w:sz w:val="24"/>
          <w:szCs w:val="24"/>
          <w:lang w:eastAsia="en-IN"/>
        </w:rPr>
        <w:t>.</w:t>
      </w:r>
    </w:p>
    <w:p w14:paraId="3394BCAC"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Why:</w:t>
      </w:r>
      <w:r w:rsidRPr="00D05652">
        <w:rPr>
          <w:rFonts w:ascii="Times New Roman" w:eastAsia="Times New Roman" w:hAnsi="Times New Roman" w:cs="Times New Roman"/>
          <w:sz w:val="24"/>
          <w:szCs w:val="24"/>
          <w:lang w:eastAsia="en-IN"/>
        </w:rPr>
        <w:t xml:space="preserve"> 2.4.7 is an old release; many fixes were made in later 2.4.x versions. Even if a distro backports fixes, running that release is a red flag and increases risk. See Apache 2.4 vulnerabilities listing. </w:t>
      </w:r>
      <w:hyperlink r:id="rId19" w:tgtFrame="_blank" w:history="1">
        <w:r w:rsidRPr="00D05652">
          <w:rPr>
            <w:rFonts w:ascii="Times New Roman" w:eastAsia="Times New Roman" w:hAnsi="Times New Roman" w:cs="Times New Roman"/>
            <w:color w:val="0000FF"/>
            <w:sz w:val="24"/>
            <w:szCs w:val="24"/>
            <w:u w:val="single"/>
            <w:lang w:eastAsia="en-IN"/>
          </w:rPr>
          <w:t>Apache HTTP Server+1</w:t>
        </w:r>
      </w:hyperlink>
    </w:p>
    <w:p w14:paraId="6C16E919" w14:textId="310C0197" w:rsid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Mitigation:</w:t>
      </w:r>
      <w:r w:rsidRPr="00D05652">
        <w:rPr>
          <w:rFonts w:ascii="Times New Roman" w:eastAsia="Times New Roman" w:hAnsi="Times New Roman" w:cs="Times New Roman"/>
          <w:sz w:val="24"/>
          <w:szCs w:val="24"/>
          <w:lang w:eastAsia="en-IN"/>
        </w:rPr>
        <w:t xml:space="preserve"> Patch/upgrade Apache to a supported version or ensure OS packages are up-to-date (</w:t>
      </w:r>
      <w:r w:rsidRPr="00D05652">
        <w:rPr>
          <w:rFonts w:ascii="Courier New" w:eastAsia="Times New Roman" w:hAnsi="Courier New" w:cs="Courier New"/>
          <w:sz w:val="24"/>
          <w:szCs w:val="24"/>
          <w:lang w:eastAsia="en-IN"/>
        </w:rPr>
        <w:t>apt-get update &amp;&amp; apt-get upgrade</w:t>
      </w:r>
      <w:r w:rsidRPr="00D05652">
        <w:rPr>
          <w:rFonts w:ascii="Times New Roman" w:eastAsia="Times New Roman" w:hAnsi="Times New Roman" w:cs="Times New Roman"/>
          <w:sz w:val="24"/>
          <w:szCs w:val="24"/>
          <w:lang w:eastAsia="en-IN"/>
        </w:rPr>
        <w:t xml:space="preserve"> on Ubuntu). Verify vendor patches/backports are applied.</w:t>
      </w:r>
    </w:p>
    <w:p w14:paraId="34A5D659" w14:textId="77777777" w:rsidR="00D05652" w:rsidRPr="00D05652" w:rsidRDefault="00D05652" w:rsidP="00D05652">
      <w:pPr>
        <w:spacing w:before="100" w:beforeAutospacing="1" w:after="100" w:afterAutospacing="1" w:line="240" w:lineRule="auto"/>
        <w:ind w:left="1080"/>
        <w:rPr>
          <w:rFonts w:ascii="Times New Roman" w:eastAsia="Times New Roman" w:hAnsi="Times New Roman" w:cs="Times New Roman"/>
          <w:sz w:val="24"/>
          <w:szCs w:val="24"/>
          <w:lang w:eastAsia="en-IN"/>
        </w:rPr>
      </w:pPr>
    </w:p>
    <w:p w14:paraId="45F96363" w14:textId="77777777" w:rsidR="00D05652" w:rsidRPr="00D05652" w:rsidRDefault="00D05652" w:rsidP="00D056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Outdated PHP (X-Powered-By: PHP/5.5.9) — known vulnerabilities</w:t>
      </w:r>
      <w:r w:rsidRPr="00D05652">
        <w:rPr>
          <w:rFonts w:ascii="Times New Roman" w:eastAsia="Times New Roman" w:hAnsi="Times New Roman" w:cs="Times New Roman"/>
          <w:sz w:val="24"/>
          <w:szCs w:val="24"/>
          <w:lang w:eastAsia="en-IN"/>
        </w:rPr>
        <w:t xml:space="preserve"> — </w:t>
      </w:r>
      <w:r w:rsidRPr="00D05652">
        <w:rPr>
          <w:rFonts w:ascii="Times New Roman" w:eastAsia="Times New Roman" w:hAnsi="Times New Roman" w:cs="Times New Roman"/>
          <w:i/>
          <w:iCs/>
          <w:sz w:val="24"/>
          <w:szCs w:val="24"/>
          <w:lang w:eastAsia="en-IN"/>
        </w:rPr>
        <w:t>Severity: High</w:t>
      </w:r>
    </w:p>
    <w:p w14:paraId="0B6697D2"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Why:</w:t>
      </w:r>
      <w:r w:rsidRPr="00D05652">
        <w:rPr>
          <w:rFonts w:ascii="Times New Roman" w:eastAsia="Times New Roman" w:hAnsi="Times New Roman" w:cs="Times New Roman"/>
          <w:sz w:val="24"/>
          <w:szCs w:val="24"/>
          <w:lang w:eastAsia="en-IN"/>
        </w:rPr>
        <w:t xml:space="preserve"> PHP 5.5.x is EOL and several critical CVEs affect older PHP 5.5 releases (deserialization/use-after-free/exec-related CVEs). Running this version increases risk of RCE or other remote exploit. Examples: CVE-2015-6832 (SPL unserialize use-after-free), other 5.5.x CVEs. </w:t>
      </w:r>
      <w:hyperlink r:id="rId20" w:tgtFrame="_blank" w:history="1">
        <w:r w:rsidRPr="00D05652">
          <w:rPr>
            <w:rFonts w:ascii="Times New Roman" w:eastAsia="Times New Roman" w:hAnsi="Times New Roman" w:cs="Times New Roman"/>
            <w:color w:val="0000FF"/>
            <w:sz w:val="24"/>
            <w:szCs w:val="24"/>
            <w:u w:val="single"/>
            <w:lang w:eastAsia="en-IN"/>
          </w:rPr>
          <w:t>NVD+1</w:t>
        </w:r>
      </w:hyperlink>
    </w:p>
    <w:p w14:paraId="1DF9D2D3" w14:textId="47E43E41" w:rsid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Mitigation:</w:t>
      </w:r>
      <w:r w:rsidRPr="00D05652">
        <w:rPr>
          <w:rFonts w:ascii="Times New Roman" w:eastAsia="Times New Roman" w:hAnsi="Times New Roman" w:cs="Times New Roman"/>
          <w:sz w:val="24"/>
          <w:szCs w:val="24"/>
          <w:lang w:eastAsia="en-IN"/>
        </w:rPr>
        <w:t xml:space="preserve"> Upgrade PHP to a supported release (PHP 7.4/8.x as appropriate) or apply vendor security updates. Remove </w:t>
      </w:r>
      <w:r w:rsidRPr="00D05652">
        <w:rPr>
          <w:rFonts w:ascii="Courier New" w:eastAsia="Times New Roman" w:hAnsi="Courier New" w:cs="Courier New"/>
          <w:sz w:val="24"/>
          <w:szCs w:val="24"/>
          <w:lang w:eastAsia="en-IN"/>
        </w:rPr>
        <w:t>X-Powered-By</w:t>
      </w:r>
      <w:r w:rsidRPr="00D05652">
        <w:rPr>
          <w:rFonts w:ascii="Times New Roman" w:eastAsia="Times New Roman" w:hAnsi="Times New Roman" w:cs="Times New Roman"/>
          <w:sz w:val="24"/>
          <w:szCs w:val="24"/>
          <w:lang w:eastAsia="en-IN"/>
        </w:rPr>
        <w:t xml:space="preserve"> header (see below) if upgrade is delayed.</w:t>
      </w:r>
    </w:p>
    <w:p w14:paraId="1A351344" w14:textId="77777777" w:rsidR="00D05652" w:rsidRPr="00D05652" w:rsidRDefault="00D05652" w:rsidP="00D05652">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6542E07B" w14:textId="77777777" w:rsidR="00D05652" w:rsidRPr="00D05652" w:rsidRDefault="00D05652" w:rsidP="00D056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lastRenderedPageBreak/>
        <w:t xml:space="preserve">Session cookie missing </w:t>
      </w:r>
      <w:r w:rsidRPr="00D05652">
        <w:rPr>
          <w:rFonts w:ascii="Courier New" w:eastAsia="Times New Roman" w:hAnsi="Courier New" w:cs="Courier New"/>
          <w:b/>
          <w:bCs/>
          <w:sz w:val="24"/>
          <w:szCs w:val="24"/>
          <w:lang w:eastAsia="en-IN"/>
        </w:rPr>
        <w:t>Secure</w:t>
      </w:r>
      <w:r w:rsidRPr="00D05652">
        <w:rPr>
          <w:rFonts w:ascii="Times New Roman" w:eastAsia="Times New Roman" w:hAnsi="Times New Roman" w:cs="Times New Roman"/>
          <w:b/>
          <w:bCs/>
          <w:sz w:val="24"/>
          <w:szCs w:val="24"/>
          <w:lang w:eastAsia="en-IN"/>
        </w:rPr>
        <w:t xml:space="preserve"> and </w:t>
      </w:r>
      <w:r w:rsidRPr="00D05652">
        <w:rPr>
          <w:rFonts w:ascii="Courier New" w:eastAsia="Times New Roman" w:hAnsi="Courier New" w:cs="Courier New"/>
          <w:b/>
          <w:bCs/>
          <w:sz w:val="24"/>
          <w:szCs w:val="24"/>
          <w:lang w:eastAsia="en-IN"/>
        </w:rPr>
        <w:t>HttpOnly</w:t>
      </w:r>
      <w:r w:rsidRPr="00D05652">
        <w:rPr>
          <w:rFonts w:ascii="Times New Roman" w:eastAsia="Times New Roman" w:hAnsi="Times New Roman" w:cs="Times New Roman"/>
          <w:b/>
          <w:bCs/>
          <w:sz w:val="24"/>
          <w:szCs w:val="24"/>
          <w:lang w:eastAsia="en-IN"/>
        </w:rPr>
        <w:t xml:space="preserve"> flags; missing </w:t>
      </w:r>
      <w:r w:rsidRPr="00D05652">
        <w:rPr>
          <w:rFonts w:ascii="Courier New" w:eastAsia="Times New Roman" w:hAnsi="Courier New" w:cs="Courier New"/>
          <w:b/>
          <w:bCs/>
          <w:sz w:val="24"/>
          <w:szCs w:val="24"/>
          <w:lang w:eastAsia="en-IN"/>
        </w:rPr>
        <w:t>SameSite</w:t>
      </w:r>
      <w:r w:rsidRPr="00D05652">
        <w:rPr>
          <w:rFonts w:ascii="Times New Roman" w:eastAsia="Times New Roman" w:hAnsi="Times New Roman" w:cs="Times New Roman"/>
          <w:sz w:val="24"/>
          <w:szCs w:val="24"/>
          <w:lang w:eastAsia="en-IN"/>
        </w:rPr>
        <w:t xml:space="preserve"> — </w:t>
      </w:r>
      <w:r w:rsidRPr="00D05652">
        <w:rPr>
          <w:rFonts w:ascii="Times New Roman" w:eastAsia="Times New Roman" w:hAnsi="Times New Roman" w:cs="Times New Roman"/>
          <w:i/>
          <w:iCs/>
          <w:sz w:val="24"/>
          <w:szCs w:val="24"/>
          <w:lang w:eastAsia="en-IN"/>
        </w:rPr>
        <w:t>Severity: Medium</w:t>
      </w:r>
    </w:p>
    <w:p w14:paraId="51AAC525"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Why:</w:t>
      </w:r>
      <w:r w:rsidRPr="00D05652">
        <w:rPr>
          <w:rFonts w:ascii="Times New Roman" w:eastAsia="Times New Roman" w:hAnsi="Times New Roman" w:cs="Times New Roman"/>
          <w:sz w:val="24"/>
          <w:szCs w:val="24"/>
          <w:lang w:eastAsia="en-IN"/>
        </w:rPr>
        <w:t xml:space="preserve"> </w:t>
      </w:r>
      <w:r w:rsidRPr="00D05652">
        <w:rPr>
          <w:rFonts w:ascii="Courier New" w:eastAsia="Times New Roman" w:hAnsi="Courier New" w:cs="Courier New"/>
          <w:sz w:val="24"/>
          <w:szCs w:val="24"/>
          <w:lang w:eastAsia="en-IN"/>
        </w:rPr>
        <w:t>Set-Cookie: PHPSESSID=...; path=/</w:t>
      </w:r>
      <w:r w:rsidRPr="00D05652">
        <w:rPr>
          <w:rFonts w:ascii="Times New Roman" w:eastAsia="Times New Roman" w:hAnsi="Times New Roman" w:cs="Times New Roman"/>
          <w:sz w:val="24"/>
          <w:szCs w:val="24"/>
          <w:lang w:eastAsia="en-IN"/>
        </w:rPr>
        <w:t xml:space="preserve"> has no </w:t>
      </w:r>
      <w:r w:rsidRPr="00D05652">
        <w:rPr>
          <w:rFonts w:ascii="Courier New" w:eastAsia="Times New Roman" w:hAnsi="Courier New" w:cs="Courier New"/>
          <w:sz w:val="24"/>
          <w:szCs w:val="24"/>
          <w:lang w:eastAsia="en-IN"/>
        </w:rPr>
        <w:t>Secure</w:t>
      </w:r>
      <w:r w:rsidRPr="00D05652">
        <w:rPr>
          <w:rFonts w:ascii="Times New Roman" w:eastAsia="Times New Roman" w:hAnsi="Times New Roman" w:cs="Times New Roman"/>
          <w:sz w:val="24"/>
          <w:szCs w:val="24"/>
          <w:lang w:eastAsia="en-IN"/>
        </w:rPr>
        <w:t xml:space="preserve"> or </w:t>
      </w:r>
      <w:r w:rsidRPr="00D05652">
        <w:rPr>
          <w:rFonts w:ascii="Courier New" w:eastAsia="Times New Roman" w:hAnsi="Courier New" w:cs="Courier New"/>
          <w:sz w:val="24"/>
          <w:szCs w:val="24"/>
          <w:lang w:eastAsia="en-IN"/>
        </w:rPr>
        <w:t>HttpOnly</w:t>
      </w:r>
      <w:r w:rsidRPr="00D05652">
        <w:rPr>
          <w:rFonts w:ascii="Times New Roman" w:eastAsia="Times New Roman" w:hAnsi="Times New Roman" w:cs="Times New Roman"/>
          <w:sz w:val="24"/>
          <w:szCs w:val="24"/>
          <w:lang w:eastAsia="en-IN"/>
        </w:rPr>
        <w:t xml:space="preserve"> attributes (and PHP 5.5 may not support </w:t>
      </w:r>
      <w:r w:rsidRPr="00D05652">
        <w:rPr>
          <w:rFonts w:ascii="Courier New" w:eastAsia="Times New Roman" w:hAnsi="Courier New" w:cs="Courier New"/>
          <w:sz w:val="24"/>
          <w:szCs w:val="24"/>
          <w:lang w:eastAsia="en-IN"/>
        </w:rPr>
        <w:t>SameSite</w:t>
      </w:r>
      <w:r w:rsidRPr="00D05652">
        <w:rPr>
          <w:rFonts w:ascii="Times New Roman" w:eastAsia="Times New Roman" w:hAnsi="Times New Roman" w:cs="Times New Roman"/>
          <w:sz w:val="24"/>
          <w:szCs w:val="24"/>
          <w:lang w:eastAsia="en-IN"/>
        </w:rPr>
        <w:t xml:space="preserve"> via ini). Risk: session theft via XSS (no HttpOnly) or exposure over HTTP (no Secure).</w:t>
      </w:r>
    </w:p>
    <w:p w14:paraId="1F59FCF4"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Mitigation:</w:t>
      </w:r>
    </w:p>
    <w:p w14:paraId="5A49CE51" w14:textId="77777777" w:rsidR="00D05652" w:rsidRPr="00D05652" w:rsidRDefault="00D05652" w:rsidP="00D0565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4"/>
          <w:szCs w:val="24"/>
          <w:lang w:eastAsia="en-IN"/>
        </w:rPr>
        <w:t xml:space="preserve">When HTTPS enabled, set </w:t>
      </w:r>
      <w:r w:rsidRPr="00D05652">
        <w:rPr>
          <w:rFonts w:ascii="Courier New" w:eastAsia="Times New Roman" w:hAnsi="Courier New" w:cs="Courier New"/>
          <w:sz w:val="24"/>
          <w:szCs w:val="24"/>
          <w:lang w:eastAsia="en-IN"/>
        </w:rPr>
        <w:t>session.cookie_secure = On</w:t>
      </w:r>
      <w:r w:rsidRPr="00D05652">
        <w:rPr>
          <w:rFonts w:ascii="Times New Roman" w:eastAsia="Times New Roman" w:hAnsi="Times New Roman" w:cs="Times New Roman"/>
          <w:sz w:val="24"/>
          <w:szCs w:val="24"/>
          <w:lang w:eastAsia="en-IN"/>
        </w:rPr>
        <w:t xml:space="preserve"> and </w:t>
      </w:r>
      <w:r w:rsidRPr="00D05652">
        <w:rPr>
          <w:rFonts w:ascii="Courier New" w:eastAsia="Times New Roman" w:hAnsi="Courier New" w:cs="Courier New"/>
          <w:sz w:val="24"/>
          <w:szCs w:val="24"/>
          <w:lang w:eastAsia="en-IN"/>
        </w:rPr>
        <w:t>session.cookie_httponly = On</w:t>
      </w:r>
      <w:r w:rsidRPr="00D05652">
        <w:rPr>
          <w:rFonts w:ascii="Times New Roman" w:eastAsia="Times New Roman" w:hAnsi="Times New Roman" w:cs="Times New Roman"/>
          <w:sz w:val="24"/>
          <w:szCs w:val="24"/>
          <w:lang w:eastAsia="en-IN"/>
        </w:rPr>
        <w:t xml:space="preserve"> in </w:t>
      </w:r>
      <w:r w:rsidRPr="00D05652">
        <w:rPr>
          <w:rFonts w:ascii="Courier New" w:eastAsia="Times New Roman" w:hAnsi="Courier New" w:cs="Courier New"/>
          <w:sz w:val="24"/>
          <w:szCs w:val="24"/>
          <w:lang w:eastAsia="en-IN"/>
        </w:rPr>
        <w:t>php.ini</w:t>
      </w:r>
      <w:r w:rsidRPr="00D05652">
        <w:rPr>
          <w:rFonts w:ascii="Times New Roman" w:eastAsia="Times New Roman" w:hAnsi="Times New Roman" w:cs="Times New Roman"/>
          <w:sz w:val="24"/>
          <w:szCs w:val="24"/>
          <w:lang w:eastAsia="en-IN"/>
        </w:rPr>
        <w:t xml:space="preserve"> or set cookies manually:</w:t>
      </w:r>
    </w:p>
    <w:p w14:paraId="5C7CE3AC" w14:textId="77777777" w:rsidR="00D05652" w:rsidRPr="00D05652" w:rsidRDefault="00D05652" w:rsidP="00D05652">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05652">
        <w:rPr>
          <w:rFonts w:ascii="Courier New" w:eastAsia="Times New Roman" w:hAnsi="Courier New" w:cs="Courier New"/>
          <w:sz w:val="24"/>
          <w:szCs w:val="24"/>
          <w:lang w:eastAsia="en-IN"/>
        </w:rPr>
        <w:t>session_set_cookie_params(['secure' =&gt; true, 'httponly' =&gt; true, 'samesite' =&gt; 'Strict']);</w:t>
      </w:r>
    </w:p>
    <w:p w14:paraId="3E372D0E" w14:textId="77777777" w:rsidR="00D05652" w:rsidRPr="00D05652" w:rsidRDefault="00D05652" w:rsidP="00D05652">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05652">
        <w:rPr>
          <w:rFonts w:ascii="Courier New" w:eastAsia="Times New Roman" w:hAnsi="Courier New" w:cs="Courier New"/>
          <w:sz w:val="24"/>
          <w:szCs w:val="24"/>
          <w:lang w:eastAsia="en-IN"/>
        </w:rPr>
        <w:t>session_start();</w:t>
      </w:r>
    </w:p>
    <w:p w14:paraId="65C83751" w14:textId="0130CE68" w:rsidR="00D05652" w:rsidRDefault="00D05652" w:rsidP="00D05652">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sz w:val="24"/>
          <w:szCs w:val="24"/>
          <w:lang w:eastAsia="en-IN"/>
        </w:rPr>
        <w:t xml:space="preserve">For PHP 5.5 you may need to set </w:t>
      </w:r>
      <w:r w:rsidRPr="00D05652">
        <w:rPr>
          <w:rFonts w:ascii="Courier New" w:eastAsia="Times New Roman" w:hAnsi="Courier New" w:cs="Courier New"/>
          <w:sz w:val="24"/>
          <w:szCs w:val="24"/>
          <w:lang w:eastAsia="en-IN"/>
        </w:rPr>
        <w:t>HttpOnly</w:t>
      </w:r>
      <w:r w:rsidRPr="00D05652">
        <w:rPr>
          <w:rFonts w:ascii="Times New Roman" w:eastAsia="Times New Roman" w:hAnsi="Times New Roman" w:cs="Times New Roman"/>
          <w:sz w:val="24"/>
          <w:szCs w:val="24"/>
          <w:lang w:eastAsia="en-IN"/>
        </w:rPr>
        <w:t xml:space="preserve"> via </w:t>
      </w:r>
      <w:r w:rsidRPr="00D05652">
        <w:rPr>
          <w:rFonts w:ascii="Courier New" w:eastAsia="Times New Roman" w:hAnsi="Courier New" w:cs="Courier New"/>
          <w:sz w:val="24"/>
          <w:szCs w:val="24"/>
          <w:lang w:eastAsia="en-IN"/>
        </w:rPr>
        <w:t>session.cookie_httponly = 1</w:t>
      </w:r>
      <w:r w:rsidRPr="00D05652">
        <w:rPr>
          <w:rFonts w:ascii="Times New Roman" w:eastAsia="Times New Roman" w:hAnsi="Times New Roman" w:cs="Times New Roman"/>
          <w:sz w:val="24"/>
          <w:szCs w:val="24"/>
          <w:lang w:eastAsia="en-IN"/>
        </w:rPr>
        <w:t xml:space="preserve"> and implement SameSite by custom cookie logic or upgrade PHP.</w:t>
      </w:r>
    </w:p>
    <w:p w14:paraId="486B0FD2" w14:textId="77777777" w:rsidR="00D05652" w:rsidRPr="00D05652" w:rsidRDefault="00D05652" w:rsidP="00D05652">
      <w:pPr>
        <w:spacing w:before="100" w:beforeAutospacing="1" w:after="100" w:afterAutospacing="1" w:line="240" w:lineRule="auto"/>
        <w:ind w:left="2160"/>
        <w:rPr>
          <w:rFonts w:ascii="Times New Roman" w:eastAsia="Times New Roman" w:hAnsi="Times New Roman" w:cs="Times New Roman"/>
          <w:sz w:val="24"/>
          <w:szCs w:val="24"/>
          <w:lang w:eastAsia="en-IN"/>
        </w:rPr>
      </w:pPr>
    </w:p>
    <w:p w14:paraId="4CFF1855" w14:textId="77777777" w:rsidR="00D05652" w:rsidRPr="00D05652" w:rsidRDefault="00D05652" w:rsidP="00D056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Server and technology banners exposed (Server / X-Powered-By)</w:t>
      </w:r>
      <w:r w:rsidRPr="00D05652">
        <w:rPr>
          <w:rFonts w:ascii="Times New Roman" w:eastAsia="Times New Roman" w:hAnsi="Times New Roman" w:cs="Times New Roman"/>
          <w:sz w:val="24"/>
          <w:szCs w:val="24"/>
          <w:lang w:eastAsia="en-IN"/>
        </w:rPr>
        <w:t xml:space="preserve"> — </w:t>
      </w:r>
      <w:r w:rsidRPr="00D05652">
        <w:rPr>
          <w:rFonts w:ascii="Times New Roman" w:eastAsia="Times New Roman" w:hAnsi="Times New Roman" w:cs="Times New Roman"/>
          <w:i/>
          <w:iCs/>
          <w:sz w:val="24"/>
          <w:szCs w:val="24"/>
          <w:lang w:eastAsia="en-IN"/>
        </w:rPr>
        <w:t>Severity: Low → Medium</w:t>
      </w:r>
    </w:p>
    <w:p w14:paraId="71556305"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Why:</w:t>
      </w:r>
      <w:r w:rsidRPr="00D05652">
        <w:rPr>
          <w:rFonts w:ascii="Times New Roman" w:eastAsia="Times New Roman" w:hAnsi="Times New Roman" w:cs="Times New Roman"/>
          <w:sz w:val="24"/>
          <w:szCs w:val="24"/>
          <w:lang w:eastAsia="en-IN"/>
        </w:rPr>
        <w:t xml:space="preserve"> </w:t>
      </w:r>
      <w:r w:rsidRPr="00D05652">
        <w:rPr>
          <w:rFonts w:ascii="Courier New" w:eastAsia="Times New Roman" w:hAnsi="Courier New" w:cs="Courier New"/>
          <w:sz w:val="24"/>
          <w:szCs w:val="24"/>
          <w:lang w:eastAsia="en-IN"/>
        </w:rPr>
        <w:t>Server: Apache/2.4.7 (Ubuntu)</w:t>
      </w:r>
      <w:r w:rsidRPr="00D05652">
        <w:rPr>
          <w:rFonts w:ascii="Times New Roman" w:eastAsia="Times New Roman" w:hAnsi="Times New Roman" w:cs="Times New Roman"/>
          <w:sz w:val="24"/>
          <w:szCs w:val="24"/>
          <w:lang w:eastAsia="en-IN"/>
        </w:rPr>
        <w:t xml:space="preserve"> and </w:t>
      </w:r>
      <w:r w:rsidRPr="00D05652">
        <w:rPr>
          <w:rFonts w:ascii="Courier New" w:eastAsia="Times New Roman" w:hAnsi="Courier New" w:cs="Courier New"/>
          <w:sz w:val="24"/>
          <w:szCs w:val="24"/>
          <w:lang w:eastAsia="en-IN"/>
        </w:rPr>
        <w:t>X-Powered-By: PHP/5.5.9</w:t>
      </w:r>
      <w:r w:rsidRPr="00D05652">
        <w:rPr>
          <w:rFonts w:ascii="Times New Roman" w:eastAsia="Times New Roman" w:hAnsi="Times New Roman" w:cs="Times New Roman"/>
          <w:sz w:val="24"/>
          <w:szCs w:val="24"/>
          <w:lang w:eastAsia="en-IN"/>
        </w:rPr>
        <w:t xml:space="preserve"> help attackers fingerprint software and target known CVEs.</w:t>
      </w:r>
    </w:p>
    <w:p w14:paraId="73C4B777" w14:textId="6E7AFBFA" w:rsid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Mitigation:</w:t>
      </w:r>
      <w:r w:rsidRPr="00D05652">
        <w:rPr>
          <w:rFonts w:ascii="Times New Roman" w:eastAsia="Times New Roman" w:hAnsi="Times New Roman" w:cs="Times New Roman"/>
          <w:sz w:val="24"/>
          <w:szCs w:val="24"/>
          <w:lang w:eastAsia="en-IN"/>
        </w:rPr>
        <w:t xml:space="preserve"> Disable or minimize headers: in Apache </w:t>
      </w:r>
      <w:r w:rsidRPr="00D05652">
        <w:rPr>
          <w:rFonts w:ascii="Courier New" w:eastAsia="Times New Roman" w:hAnsi="Courier New" w:cs="Courier New"/>
          <w:sz w:val="24"/>
          <w:szCs w:val="24"/>
          <w:lang w:eastAsia="en-IN"/>
        </w:rPr>
        <w:t>ServerSignature Off</w:t>
      </w:r>
      <w:r w:rsidRPr="00D05652">
        <w:rPr>
          <w:rFonts w:ascii="Times New Roman" w:eastAsia="Times New Roman" w:hAnsi="Times New Roman" w:cs="Times New Roman"/>
          <w:sz w:val="24"/>
          <w:szCs w:val="24"/>
          <w:lang w:eastAsia="en-IN"/>
        </w:rPr>
        <w:t xml:space="preserve"> and </w:t>
      </w:r>
      <w:r w:rsidRPr="00D05652">
        <w:rPr>
          <w:rFonts w:ascii="Courier New" w:eastAsia="Times New Roman" w:hAnsi="Courier New" w:cs="Courier New"/>
          <w:sz w:val="24"/>
          <w:szCs w:val="24"/>
          <w:lang w:eastAsia="en-IN"/>
        </w:rPr>
        <w:t>ServerTokens Prod</w:t>
      </w:r>
      <w:r w:rsidRPr="00D05652">
        <w:rPr>
          <w:rFonts w:ascii="Times New Roman" w:eastAsia="Times New Roman" w:hAnsi="Times New Roman" w:cs="Times New Roman"/>
          <w:sz w:val="24"/>
          <w:szCs w:val="24"/>
          <w:lang w:eastAsia="en-IN"/>
        </w:rPr>
        <w:t xml:space="preserve">; remove </w:t>
      </w:r>
      <w:r w:rsidRPr="00D05652">
        <w:rPr>
          <w:rFonts w:ascii="Courier New" w:eastAsia="Times New Roman" w:hAnsi="Courier New" w:cs="Courier New"/>
          <w:sz w:val="24"/>
          <w:szCs w:val="24"/>
          <w:lang w:eastAsia="en-IN"/>
        </w:rPr>
        <w:t>X-Powered-By</w:t>
      </w:r>
      <w:r w:rsidRPr="00D05652">
        <w:rPr>
          <w:rFonts w:ascii="Times New Roman" w:eastAsia="Times New Roman" w:hAnsi="Times New Roman" w:cs="Times New Roman"/>
          <w:sz w:val="24"/>
          <w:szCs w:val="24"/>
          <w:lang w:eastAsia="en-IN"/>
        </w:rPr>
        <w:t xml:space="preserve"> with </w:t>
      </w:r>
      <w:r w:rsidRPr="00D05652">
        <w:rPr>
          <w:rFonts w:ascii="Courier New" w:eastAsia="Times New Roman" w:hAnsi="Courier New" w:cs="Courier New"/>
          <w:sz w:val="24"/>
          <w:szCs w:val="24"/>
          <w:lang w:eastAsia="en-IN"/>
        </w:rPr>
        <w:t>expose_php = Off</w:t>
      </w:r>
      <w:r w:rsidRPr="00D05652">
        <w:rPr>
          <w:rFonts w:ascii="Times New Roman" w:eastAsia="Times New Roman" w:hAnsi="Times New Roman" w:cs="Times New Roman"/>
          <w:sz w:val="24"/>
          <w:szCs w:val="24"/>
          <w:lang w:eastAsia="en-IN"/>
        </w:rPr>
        <w:t xml:space="preserve"> in </w:t>
      </w:r>
      <w:r w:rsidRPr="00D05652">
        <w:rPr>
          <w:rFonts w:ascii="Courier New" w:eastAsia="Times New Roman" w:hAnsi="Courier New" w:cs="Courier New"/>
          <w:sz w:val="24"/>
          <w:szCs w:val="24"/>
          <w:lang w:eastAsia="en-IN"/>
        </w:rPr>
        <w:t>php.ini</w:t>
      </w:r>
      <w:r w:rsidRPr="00D05652">
        <w:rPr>
          <w:rFonts w:ascii="Times New Roman" w:eastAsia="Times New Roman" w:hAnsi="Times New Roman" w:cs="Times New Roman"/>
          <w:sz w:val="24"/>
          <w:szCs w:val="24"/>
          <w:lang w:eastAsia="en-IN"/>
        </w:rPr>
        <w:t>.</w:t>
      </w:r>
    </w:p>
    <w:p w14:paraId="7F219ADB" w14:textId="77777777" w:rsidR="00D05652" w:rsidRPr="00D05652" w:rsidRDefault="00D05652" w:rsidP="00D05652">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5CBF4BC9" w14:textId="77777777" w:rsidR="00D05652" w:rsidRPr="00D05652" w:rsidRDefault="00D05652" w:rsidP="00D0565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302 redirect to login.php (normal for bWAPP) — but could leak sensitive pages or allow open redirects if used improperly</w:t>
      </w:r>
      <w:r w:rsidRPr="00D05652">
        <w:rPr>
          <w:rFonts w:ascii="Times New Roman" w:eastAsia="Times New Roman" w:hAnsi="Times New Roman" w:cs="Times New Roman"/>
          <w:sz w:val="24"/>
          <w:szCs w:val="24"/>
          <w:lang w:eastAsia="en-IN"/>
        </w:rPr>
        <w:t xml:space="preserve"> — </w:t>
      </w:r>
      <w:r w:rsidRPr="00D05652">
        <w:rPr>
          <w:rFonts w:ascii="Times New Roman" w:eastAsia="Times New Roman" w:hAnsi="Times New Roman" w:cs="Times New Roman"/>
          <w:i/>
          <w:iCs/>
          <w:sz w:val="24"/>
          <w:szCs w:val="24"/>
          <w:lang w:eastAsia="en-IN"/>
        </w:rPr>
        <w:t>Severity: Low</w:t>
      </w:r>
    </w:p>
    <w:p w14:paraId="31CB4C17"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Why:</w:t>
      </w:r>
      <w:r w:rsidRPr="00D05652">
        <w:rPr>
          <w:rFonts w:ascii="Times New Roman" w:eastAsia="Times New Roman" w:hAnsi="Times New Roman" w:cs="Times New Roman"/>
          <w:sz w:val="24"/>
          <w:szCs w:val="24"/>
          <w:lang w:eastAsia="en-IN"/>
        </w:rPr>
        <w:t xml:space="preserve"> Redirect itself is fine; check login page for issues (brute force, lack of CSRF, weak password controls).</w:t>
      </w:r>
    </w:p>
    <w:p w14:paraId="5F32E1AD" w14:textId="77777777" w:rsidR="00D05652" w:rsidRPr="00D05652" w:rsidRDefault="00D05652" w:rsidP="00D0565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5652">
        <w:rPr>
          <w:rFonts w:ascii="Times New Roman" w:eastAsia="Times New Roman" w:hAnsi="Times New Roman" w:cs="Times New Roman"/>
          <w:b/>
          <w:bCs/>
          <w:sz w:val="24"/>
          <w:szCs w:val="24"/>
          <w:lang w:eastAsia="en-IN"/>
        </w:rPr>
        <w:t>Mitigation:</w:t>
      </w:r>
      <w:r w:rsidRPr="00D05652">
        <w:rPr>
          <w:rFonts w:ascii="Times New Roman" w:eastAsia="Times New Roman" w:hAnsi="Times New Roman" w:cs="Times New Roman"/>
          <w:sz w:val="24"/>
          <w:szCs w:val="24"/>
          <w:lang w:eastAsia="en-IN"/>
        </w:rPr>
        <w:t xml:space="preserve"> Harden authentication: strong password policy, account lockout, CSRF on login-sensitive actions, rate limiting.</w:t>
      </w:r>
    </w:p>
    <w:p w14:paraId="43B94CD9" w14:textId="77777777" w:rsidR="00D05652" w:rsidRPr="002A0C39" w:rsidRDefault="00D05652" w:rsidP="00F70656">
      <w:pPr>
        <w:rPr>
          <w:b/>
          <w:bCs/>
          <w:sz w:val="36"/>
          <w:szCs w:val="36"/>
          <w:lang w:val="en-US"/>
        </w:rPr>
      </w:pPr>
    </w:p>
    <w:sectPr w:rsidR="00D05652" w:rsidRPr="002A0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4EEC"/>
    <w:multiLevelType w:val="hybridMultilevel"/>
    <w:tmpl w:val="F77C060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E692D"/>
    <w:multiLevelType w:val="hybridMultilevel"/>
    <w:tmpl w:val="46882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897310"/>
    <w:multiLevelType w:val="hybridMultilevel"/>
    <w:tmpl w:val="085AA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100A8"/>
    <w:multiLevelType w:val="multilevel"/>
    <w:tmpl w:val="A1ACD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F02CF"/>
    <w:multiLevelType w:val="multilevel"/>
    <w:tmpl w:val="EF5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81EDE"/>
    <w:multiLevelType w:val="multilevel"/>
    <w:tmpl w:val="DE4A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D077E"/>
    <w:multiLevelType w:val="multilevel"/>
    <w:tmpl w:val="5AD40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63C0D"/>
    <w:multiLevelType w:val="multilevel"/>
    <w:tmpl w:val="0894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A711D"/>
    <w:multiLevelType w:val="multilevel"/>
    <w:tmpl w:val="317E0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21146"/>
    <w:multiLevelType w:val="multilevel"/>
    <w:tmpl w:val="AE4A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558E2"/>
    <w:multiLevelType w:val="multilevel"/>
    <w:tmpl w:val="3DCC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F1076"/>
    <w:multiLevelType w:val="hybridMultilevel"/>
    <w:tmpl w:val="3DEC19AA"/>
    <w:lvl w:ilvl="0" w:tplc="1B9201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8844B9"/>
    <w:multiLevelType w:val="hybridMultilevel"/>
    <w:tmpl w:val="50D8F4E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9926BB"/>
    <w:multiLevelType w:val="multilevel"/>
    <w:tmpl w:val="0722F1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2170E"/>
    <w:multiLevelType w:val="multilevel"/>
    <w:tmpl w:val="7E7CDE26"/>
    <w:lvl w:ilvl="0">
      <w:start w:val="1"/>
      <w:numFmt w:val="decimal"/>
      <w:lvlText w:val="%1."/>
      <w:lvlJc w:val="left"/>
      <w:pPr>
        <w:tabs>
          <w:tab w:val="num" w:pos="720"/>
        </w:tabs>
        <w:ind w:left="720" w:hanging="360"/>
      </w:pPr>
    </w:lvl>
    <w:lvl w:ilvl="1">
      <w:start w:val="1"/>
      <w:numFmt w:val="decimal"/>
      <w:lvlText w:val="%2."/>
      <w:lvlJc w:val="left"/>
      <w:pPr>
        <w:tabs>
          <w:tab w:val="num" w:pos="1352"/>
        </w:tabs>
        <w:ind w:left="1352"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2"/>
  </w:num>
  <w:num w:numId="4">
    <w:abstractNumId w:val="4"/>
  </w:num>
  <w:num w:numId="5">
    <w:abstractNumId w:val="6"/>
  </w:num>
  <w:num w:numId="6">
    <w:abstractNumId w:val="9"/>
  </w:num>
  <w:num w:numId="7">
    <w:abstractNumId w:val="13"/>
  </w:num>
  <w:num w:numId="8">
    <w:abstractNumId w:val="8"/>
  </w:num>
  <w:num w:numId="9">
    <w:abstractNumId w:val="3"/>
  </w:num>
  <w:num w:numId="10">
    <w:abstractNumId w:val="1"/>
  </w:num>
  <w:num w:numId="11">
    <w:abstractNumId w:val="0"/>
  </w:num>
  <w:num w:numId="12">
    <w:abstractNumId w:val="7"/>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A6"/>
    <w:rsid w:val="00150AAB"/>
    <w:rsid w:val="001C485F"/>
    <w:rsid w:val="00286BC0"/>
    <w:rsid w:val="002A0C39"/>
    <w:rsid w:val="003106A6"/>
    <w:rsid w:val="003D445E"/>
    <w:rsid w:val="003D5DD1"/>
    <w:rsid w:val="00443FA4"/>
    <w:rsid w:val="00467F98"/>
    <w:rsid w:val="00474958"/>
    <w:rsid w:val="00490270"/>
    <w:rsid w:val="00540BDD"/>
    <w:rsid w:val="00627637"/>
    <w:rsid w:val="007424BD"/>
    <w:rsid w:val="0077512E"/>
    <w:rsid w:val="007B6367"/>
    <w:rsid w:val="007D3878"/>
    <w:rsid w:val="00867495"/>
    <w:rsid w:val="008D5F0D"/>
    <w:rsid w:val="008D7F4F"/>
    <w:rsid w:val="009E6AB9"/>
    <w:rsid w:val="00A03F66"/>
    <w:rsid w:val="00B67BC2"/>
    <w:rsid w:val="00C75F60"/>
    <w:rsid w:val="00C87CFB"/>
    <w:rsid w:val="00C90256"/>
    <w:rsid w:val="00CA3838"/>
    <w:rsid w:val="00D05652"/>
    <w:rsid w:val="00DA171C"/>
    <w:rsid w:val="00DC6BC0"/>
    <w:rsid w:val="00DD5D54"/>
    <w:rsid w:val="00E1369F"/>
    <w:rsid w:val="00EA730B"/>
    <w:rsid w:val="00F70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354F"/>
  <w15:chartTrackingRefBased/>
  <w15:docId w15:val="{F72488FE-0F51-4253-992D-73A2D02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03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6A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5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5D54"/>
    <w:rPr>
      <w:b/>
      <w:bCs/>
    </w:rPr>
  </w:style>
  <w:style w:type="character" w:styleId="HTMLCode">
    <w:name w:val="HTML Code"/>
    <w:basedOn w:val="DefaultParagraphFont"/>
    <w:uiPriority w:val="99"/>
    <w:semiHidden/>
    <w:unhideWhenUsed/>
    <w:rsid w:val="00DD5D54"/>
    <w:rPr>
      <w:rFonts w:ascii="Courier New" w:eastAsia="Times New Roman" w:hAnsi="Courier New" w:cs="Courier New"/>
      <w:sz w:val="20"/>
      <w:szCs w:val="20"/>
    </w:rPr>
  </w:style>
  <w:style w:type="table" w:styleId="TableGrid">
    <w:name w:val="Table Grid"/>
    <w:basedOn w:val="TableNormal"/>
    <w:uiPriority w:val="39"/>
    <w:rsid w:val="00F7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0AAB"/>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150AAB"/>
    <w:rPr>
      <w:i/>
      <w:iCs/>
    </w:rPr>
  </w:style>
  <w:style w:type="paragraph" w:styleId="ListParagraph">
    <w:name w:val="List Paragraph"/>
    <w:basedOn w:val="Normal"/>
    <w:uiPriority w:val="34"/>
    <w:qFormat/>
    <w:rsid w:val="00627637"/>
    <w:pPr>
      <w:ind w:left="720"/>
      <w:contextualSpacing/>
    </w:pPr>
  </w:style>
  <w:style w:type="character" w:customStyle="1" w:styleId="Heading2Char">
    <w:name w:val="Heading 2 Char"/>
    <w:basedOn w:val="DefaultParagraphFont"/>
    <w:link w:val="Heading2"/>
    <w:uiPriority w:val="9"/>
    <w:semiHidden/>
    <w:rsid w:val="00A03F66"/>
    <w:rPr>
      <w:rFonts w:asciiTheme="majorHAnsi" w:eastAsiaTheme="majorEastAsia" w:hAnsiTheme="majorHAnsi" w:cstheme="majorBidi"/>
      <w:color w:val="2F5496" w:themeColor="accent1" w:themeShade="BF"/>
      <w:sz w:val="26"/>
      <w:szCs w:val="26"/>
    </w:rPr>
  </w:style>
  <w:style w:type="character" w:customStyle="1" w:styleId="ms-1">
    <w:name w:val="ms-1"/>
    <w:basedOn w:val="DefaultParagraphFont"/>
    <w:rsid w:val="00D05652"/>
  </w:style>
  <w:style w:type="character" w:customStyle="1" w:styleId="max-w-15ch">
    <w:name w:val="max-w-[15ch]"/>
    <w:basedOn w:val="DefaultParagraphFont"/>
    <w:rsid w:val="00D05652"/>
  </w:style>
  <w:style w:type="character" w:customStyle="1" w:styleId="-me-1">
    <w:name w:val="-me-1"/>
    <w:basedOn w:val="DefaultParagraphFont"/>
    <w:rsid w:val="00D05652"/>
  </w:style>
  <w:style w:type="paragraph" w:styleId="HTMLPreformatted">
    <w:name w:val="HTML Preformatted"/>
    <w:basedOn w:val="Normal"/>
    <w:link w:val="HTMLPreformattedChar"/>
    <w:uiPriority w:val="99"/>
    <w:semiHidden/>
    <w:unhideWhenUsed/>
    <w:rsid w:val="00D05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5652"/>
    <w:rPr>
      <w:rFonts w:ascii="Courier New" w:eastAsia="Times New Roman" w:hAnsi="Courier New" w:cs="Courier New"/>
      <w:sz w:val="20"/>
      <w:szCs w:val="20"/>
      <w:lang w:eastAsia="en-IN"/>
    </w:rPr>
  </w:style>
  <w:style w:type="character" w:customStyle="1" w:styleId="hljs-title">
    <w:name w:val="hljs-title"/>
    <w:basedOn w:val="DefaultParagraphFont"/>
    <w:rsid w:val="00D05652"/>
  </w:style>
  <w:style w:type="character" w:customStyle="1" w:styleId="hljs-string">
    <w:name w:val="hljs-string"/>
    <w:basedOn w:val="DefaultParagraphFont"/>
    <w:rsid w:val="00D05652"/>
  </w:style>
  <w:style w:type="character" w:customStyle="1" w:styleId="hljs-literal">
    <w:name w:val="hljs-literal"/>
    <w:basedOn w:val="DefaultParagraphFont"/>
    <w:rsid w:val="00D05652"/>
  </w:style>
  <w:style w:type="character" w:customStyle="1" w:styleId="citation-187">
    <w:name w:val="citation-187"/>
    <w:basedOn w:val="DefaultParagraphFont"/>
    <w:rsid w:val="00B67BC2"/>
  </w:style>
  <w:style w:type="character" w:customStyle="1" w:styleId="citation-186">
    <w:name w:val="citation-186"/>
    <w:basedOn w:val="DefaultParagraphFont"/>
    <w:rsid w:val="00B67BC2"/>
  </w:style>
  <w:style w:type="character" w:customStyle="1" w:styleId="citation-185">
    <w:name w:val="citation-185"/>
    <w:basedOn w:val="DefaultParagraphFont"/>
    <w:rsid w:val="00B67BC2"/>
  </w:style>
  <w:style w:type="character" w:customStyle="1" w:styleId="citation-184">
    <w:name w:val="citation-184"/>
    <w:basedOn w:val="DefaultParagraphFont"/>
    <w:rsid w:val="00B67BC2"/>
  </w:style>
  <w:style w:type="character" w:customStyle="1" w:styleId="Heading3Char">
    <w:name w:val="Heading 3 Char"/>
    <w:basedOn w:val="DefaultParagraphFont"/>
    <w:link w:val="Heading3"/>
    <w:uiPriority w:val="9"/>
    <w:semiHidden/>
    <w:rsid w:val="009E6AB9"/>
    <w:rPr>
      <w:rFonts w:asciiTheme="majorHAnsi" w:eastAsiaTheme="majorEastAsia" w:hAnsiTheme="majorHAnsi" w:cstheme="majorBidi"/>
      <w:color w:val="1F3763" w:themeColor="accent1" w:themeShade="7F"/>
      <w:sz w:val="24"/>
      <w:szCs w:val="24"/>
    </w:rPr>
  </w:style>
  <w:style w:type="character" w:customStyle="1" w:styleId="export-sheets-button">
    <w:name w:val="export-sheets-button"/>
    <w:basedOn w:val="DefaultParagraphFont"/>
    <w:rsid w:val="009E6AB9"/>
  </w:style>
  <w:style w:type="character" w:customStyle="1" w:styleId="citation-183">
    <w:name w:val="citation-183"/>
    <w:basedOn w:val="DefaultParagraphFont"/>
    <w:rsid w:val="0077512E"/>
  </w:style>
  <w:style w:type="character" w:customStyle="1" w:styleId="citation-182">
    <w:name w:val="citation-182"/>
    <w:basedOn w:val="DefaultParagraphFont"/>
    <w:rsid w:val="0077512E"/>
  </w:style>
  <w:style w:type="character" w:customStyle="1" w:styleId="citation-181">
    <w:name w:val="citation-181"/>
    <w:basedOn w:val="DefaultParagraphFont"/>
    <w:rsid w:val="0077512E"/>
  </w:style>
  <w:style w:type="character" w:customStyle="1" w:styleId="citation-180">
    <w:name w:val="citation-180"/>
    <w:basedOn w:val="DefaultParagraphFont"/>
    <w:rsid w:val="0077512E"/>
  </w:style>
  <w:style w:type="character" w:customStyle="1" w:styleId="citation-179">
    <w:name w:val="citation-179"/>
    <w:basedOn w:val="DefaultParagraphFont"/>
    <w:rsid w:val="0077512E"/>
  </w:style>
  <w:style w:type="character" w:customStyle="1" w:styleId="citation-178">
    <w:name w:val="citation-178"/>
    <w:basedOn w:val="DefaultParagraphFont"/>
    <w:rsid w:val="0077512E"/>
  </w:style>
  <w:style w:type="character" w:customStyle="1" w:styleId="citation-177">
    <w:name w:val="citation-177"/>
    <w:basedOn w:val="DefaultParagraphFont"/>
    <w:rsid w:val="0077512E"/>
  </w:style>
  <w:style w:type="character" w:customStyle="1" w:styleId="citation-176">
    <w:name w:val="citation-176"/>
    <w:basedOn w:val="DefaultParagraphFont"/>
    <w:rsid w:val="0077512E"/>
  </w:style>
  <w:style w:type="character" w:customStyle="1" w:styleId="citation-175">
    <w:name w:val="citation-175"/>
    <w:basedOn w:val="DefaultParagraphFont"/>
    <w:rsid w:val="0077512E"/>
  </w:style>
  <w:style w:type="character" w:customStyle="1" w:styleId="citation-174">
    <w:name w:val="citation-174"/>
    <w:basedOn w:val="DefaultParagraphFont"/>
    <w:rsid w:val="0077512E"/>
  </w:style>
  <w:style w:type="character" w:customStyle="1" w:styleId="citation-173">
    <w:name w:val="citation-173"/>
    <w:basedOn w:val="DefaultParagraphFont"/>
    <w:rsid w:val="0077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90065">
      <w:bodyDiv w:val="1"/>
      <w:marLeft w:val="0"/>
      <w:marRight w:val="0"/>
      <w:marTop w:val="0"/>
      <w:marBottom w:val="0"/>
      <w:divBdr>
        <w:top w:val="none" w:sz="0" w:space="0" w:color="auto"/>
        <w:left w:val="none" w:sz="0" w:space="0" w:color="auto"/>
        <w:bottom w:val="none" w:sz="0" w:space="0" w:color="auto"/>
        <w:right w:val="none" w:sz="0" w:space="0" w:color="auto"/>
      </w:divBdr>
    </w:div>
    <w:div w:id="72824432">
      <w:bodyDiv w:val="1"/>
      <w:marLeft w:val="0"/>
      <w:marRight w:val="0"/>
      <w:marTop w:val="0"/>
      <w:marBottom w:val="0"/>
      <w:divBdr>
        <w:top w:val="none" w:sz="0" w:space="0" w:color="auto"/>
        <w:left w:val="none" w:sz="0" w:space="0" w:color="auto"/>
        <w:bottom w:val="none" w:sz="0" w:space="0" w:color="auto"/>
        <w:right w:val="none" w:sz="0" w:space="0" w:color="auto"/>
      </w:divBdr>
    </w:div>
    <w:div w:id="273946305">
      <w:bodyDiv w:val="1"/>
      <w:marLeft w:val="0"/>
      <w:marRight w:val="0"/>
      <w:marTop w:val="0"/>
      <w:marBottom w:val="0"/>
      <w:divBdr>
        <w:top w:val="none" w:sz="0" w:space="0" w:color="auto"/>
        <w:left w:val="none" w:sz="0" w:space="0" w:color="auto"/>
        <w:bottom w:val="none" w:sz="0" w:space="0" w:color="auto"/>
        <w:right w:val="none" w:sz="0" w:space="0" w:color="auto"/>
      </w:divBdr>
    </w:div>
    <w:div w:id="279840916">
      <w:bodyDiv w:val="1"/>
      <w:marLeft w:val="0"/>
      <w:marRight w:val="0"/>
      <w:marTop w:val="0"/>
      <w:marBottom w:val="0"/>
      <w:divBdr>
        <w:top w:val="none" w:sz="0" w:space="0" w:color="auto"/>
        <w:left w:val="none" w:sz="0" w:space="0" w:color="auto"/>
        <w:bottom w:val="none" w:sz="0" w:space="0" w:color="auto"/>
        <w:right w:val="none" w:sz="0" w:space="0" w:color="auto"/>
      </w:divBdr>
    </w:div>
    <w:div w:id="306057589">
      <w:bodyDiv w:val="1"/>
      <w:marLeft w:val="0"/>
      <w:marRight w:val="0"/>
      <w:marTop w:val="0"/>
      <w:marBottom w:val="0"/>
      <w:divBdr>
        <w:top w:val="none" w:sz="0" w:space="0" w:color="auto"/>
        <w:left w:val="none" w:sz="0" w:space="0" w:color="auto"/>
        <w:bottom w:val="none" w:sz="0" w:space="0" w:color="auto"/>
        <w:right w:val="none" w:sz="0" w:space="0" w:color="auto"/>
      </w:divBdr>
      <w:divsChild>
        <w:div w:id="39865237">
          <w:marLeft w:val="0"/>
          <w:marRight w:val="0"/>
          <w:marTop w:val="0"/>
          <w:marBottom w:val="0"/>
          <w:divBdr>
            <w:top w:val="none" w:sz="0" w:space="0" w:color="auto"/>
            <w:left w:val="none" w:sz="0" w:space="0" w:color="auto"/>
            <w:bottom w:val="none" w:sz="0" w:space="0" w:color="auto"/>
            <w:right w:val="none" w:sz="0" w:space="0" w:color="auto"/>
          </w:divBdr>
          <w:divsChild>
            <w:div w:id="638804692">
              <w:marLeft w:val="0"/>
              <w:marRight w:val="0"/>
              <w:marTop w:val="0"/>
              <w:marBottom w:val="0"/>
              <w:divBdr>
                <w:top w:val="none" w:sz="0" w:space="0" w:color="auto"/>
                <w:left w:val="none" w:sz="0" w:space="0" w:color="auto"/>
                <w:bottom w:val="none" w:sz="0" w:space="0" w:color="auto"/>
                <w:right w:val="none" w:sz="0" w:space="0" w:color="auto"/>
              </w:divBdr>
              <w:divsChild>
                <w:div w:id="113597667">
                  <w:marLeft w:val="0"/>
                  <w:marRight w:val="0"/>
                  <w:marTop w:val="0"/>
                  <w:marBottom w:val="0"/>
                  <w:divBdr>
                    <w:top w:val="none" w:sz="0" w:space="0" w:color="auto"/>
                    <w:left w:val="none" w:sz="0" w:space="0" w:color="auto"/>
                    <w:bottom w:val="none" w:sz="0" w:space="0" w:color="auto"/>
                    <w:right w:val="none" w:sz="0" w:space="0" w:color="auto"/>
                  </w:divBdr>
                  <w:divsChild>
                    <w:div w:id="220286333">
                      <w:marLeft w:val="0"/>
                      <w:marRight w:val="0"/>
                      <w:marTop w:val="0"/>
                      <w:marBottom w:val="0"/>
                      <w:divBdr>
                        <w:top w:val="none" w:sz="0" w:space="0" w:color="auto"/>
                        <w:left w:val="none" w:sz="0" w:space="0" w:color="auto"/>
                        <w:bottom w:val="none" w:sz="0" w:space="0" w:color="auto"/>
                        <w:right w:val="none" w:sz="0" w:space="0" w:color="auto"/>
                      </w:divBdr>
                    </w:div>
                    <w:div w:id="13844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86700">
      <w:bodyDiv w:val="1"/>
      <w:marLeft w:val="0"/>
      <w:marRight w:val="0"/>
      <w:marTop w:val="0"/>
      <w:marBottom w:val="0"/>
      <w:divBdr>
        <w:top w:val="none" w:sz="0" w:space="0" w:color="auto"/>
        <w:left w:val="none" w:sz="0" w:space="0" w:color="auto"/>
        <w:bottom w:val="none" w:sz="0" w:space="0" w:color="auto"/>
        <w:right w:val="none" w:sz="0" w:space="0" w:color="auto"/>
      </w:divBdr>
    </w:div>
    <w:div w:id="721292047">
      <w:bodyDiv w:val="1"/>
      <w:marLeft w:val="0"/>
      <w:marRight w:val="0"/>
      <w:marTop w:val="0"/>
      <w:marBottom w:val="0"/>
      <w:divBdr>
        <w:top w:val="none" w:sz="0" w:space="0" w:color="auto"/>
        <w:left w:val="none" w:sz="0" w:space="0" w:color="auto"/>
        <w:bottom w:val="none" w:sz="0" w:space="0" w:color="auto"/>
        <w:right w:val="none" w:sz="0" w:space="0" w:color="auto"/>
      </w:divBdr>
    </w:div>
    <w:div w:id="1135292004">
      <w:bodyDiv w:val="1"/>
      <w:marLeft w:val="0"/>
      <w:marRight w:val="0"/>
      <w:marTop w:val="0"/>
      <w:marBottom w:val="0"/>
      <w:divBdr>
        <w:top w:val="none" w:sz="0" w:space="0" w:color="auto"/>
        <w:left w:val="none" w:sz="0" w:space="0" w:color="auto"/>
        <w:bottom w:val="none" w:sz="0" w:space="0" w:color="auto"/>
        <w:right w:val="none" w:sz="0" w:space="0" w:color="auto"/>
      </w:divBdr>
    </w:div>
    <w:div w:id="1139494852">
      <w:bodyDiv w:val="1"/>
      <w:marLeft w:val="0"/>
      <w:marRight w:val="0"/>
      <w:marTop w:val="0"/>
      <w:marBottom w:val="0"/>
      <w:divBdr>
        <w:top w:val="none" w:sz="0" w:space="0" w:color="auto"/>
        <w:left w:val="none" w:sz="0" w:space="0" w:color="auto"/>
        <w:bottom w:val="none" w:sz="0" w:space="0" w:color="auto"/>
        <w:right w:val="none" w:sz="0" w:space="0" w:color="auto"/>
      </w:divBdr>
    </w:div>
    <w:div w:id="1216089154">
      <w:bodyDiv w:val="1"/>
      <w:marLeft w:val="0"/>
      <w:marRight w:val="0"/>
      <w:marTop w:val="0"/>
      <w:marBottom w:val="0"/>
      <w:divBdr>
        <w:top w:val="none" w:sz="0" w:space="0" w:color="auto"/>
        <w:left w:val="none" w:sz="0" w:space="0" w:color="auto"/>
        <w:bottom w:val="none" w:sz="0" w:space="0" w:color="auto"/>
        <w:right w:val="none" w:sz="0" w:space="0" w:color="auto"/>
      </w:divBdr>
    </w:div>
    <w:div w:id="1323923901">
      <w:bodyDiv w:val="1"/>
      <w:marLeft w:val="0"/>
      <w:marRight w:val="0"/>
      <w:marTop w:val="0"/>
      <w:marBottom w:val="0"/>
      <w:divBdr>
        <w:top w:val="none" w:sz="0" w:space="0" w:color="auto"/>
        <w:left w:val="none" w:sz="0" w:space="0" w:color="auto"/>
        <w:bottom w:val="none" w:sz="0" w:space="0" w:color="auto"/>
        <w:right w:val="none" w:sz="0" w:space="0" w:color="auto"/>
      </w:divBdr>
    </w:div>
    <w:div w:id="1427573511">
      <w:bodyDiv w:val="1"/>
      <w:marLeft w:val="0"/>
      <w:marRight w:val="0"/>
      <w:marTop w:val="0"/>
      <w:marBottom w:val="0"/>
      <w:divBdr>
        <w:top w:val="none" w:sz="0" w:space="0" w:color="auto"/>
        <w:left w:val="none" w:sz="0" w:space="0" w:color="auto"/>
        <w:bottom w:val="none" w:sz="0" w:space="0" w:color="auto"/>
        <w:right w:val="none" w:sz="0" w:space="0" w:color="auto"/>
      </w:divBdr>
      <w:divsChild>
        <w:div w:id="1149907813">
          <w:marLeft w:val="0"/>
          <w:marRight w:val="0"/>
          <w:marTop w:val="0"/>
          <w:marBottom w:val="0"/>
          <w:divBdr>
            <w:top w:val="none" w:sz="0" w:space="0" w:color="auto"/>
            <w:left w:val="none" w:sz="0" w:space="0" w:color="auto"/>
            <w:bottom w:val="none" w:sz="0" w:space="0" w:color="auto"/>
            <w:right w:val="none" w:sz="0" w:space="0" w:color="auto"/>
          </w:divBdr>
          <w:divsChild>
            <w:div w:id="14125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288">
      <w:bodyDiv w:val="1"/>
      <w:marLeft w:val="0"/>
      <w:marRight w:val="0"/>
      <w:marTop w:val="0"/>
      <w:marBottom w:val="0"/>
      <w:divBdr>
        <w:top w:val="none" w:sz="0" w:space="0" w:color="auto"/>
        <w:left w:val="none" w:sz="0" w:space="0" w:color="auto"/>
        <w:bottom w:val="none" w:sz="0" w:space="0" w:color="auto"/>
        <w:right w:val="none" w:sz="0" w:space="0" w:color="auto"/>
      </w:divBdr>
    </w:div>
    <w:div w:id="1531450319">
      <w:bodyDiv w:val="1"/>
      <w:marLeft w:val="0"/>
      <w:marRight w:val="0"/>
      <w:marTop w:val="0"/>
      <w:marBottom w:val="0"/>
      <w:divBdr>
        <w:top w:val="none" w:sz="0" w:space="0" w:color="auto"/>
        <w:left w:val="none" w:sz="0" w:space="0" w:color="auto"/>
        <w:bottom w:val="none" w:sz="0" w:space="0" w:color="auto"/>
        <w:right w:val="none" w:sz="0" w:space="0" w:color="auto"/>
      </w:divBdr>
    </w:div>
    <w:div w:id="1565524483">
      <w:bodyDiv w:val="1"/>
      <w:marLeft w:val="0"/>
      <w:marRight w:val="0"/>
      <w:marTop w:val="0"/>
      <w:marBottom w:val="0"/>
      <w:divBdr>
        <w:top w:val="none" w:sz="0" w:space="0" w:color="auto"/>
        <w:left w:val="none" w:sz="0" w:space="0" w:color="auto"/>
        <w:bottom w:val="none" w:sz="0" w:space="0" w:color="auto"/>
        <w:right w:val="none" w:sz="0" w:space="0" w:color="auto"/>
      </w:divBdr>
    </w:div>
    <w:div w:id="1607149725">
      <w:bodyDiv w:val="1"/>
      <w:marLeft w:val="0"/>
      <w:marRight w:val="0"/>
      <w:marTop w:val="0"/>
      <w:marBottom w:val="0"/>
      <w:divBdr>
        <w:top w:val="none" w:sz="0" w:space="0" w:color="auto"/>
        <w:left w:val="none" w:sz="0" w:space="0" w:color="auto"/>
        <w:bottom w:val="none" w:sz="0" w:space="0" w:color="auto"/>
        <w:right w:val="none" w:sz="0" w:space="0" w:color="auto"/>
      </w:divBdr>
      <w:divsChild>
        <w:div w:id="398065885">
          <w:marLeft w:val="0"/>
          <w:marRight w:val="0"/>
          <w:marTop w:val="0"/>
          <w:marBottom w:val="0"/>
          <w:divBdr>
            <w:top w:val="none" w:sz="0" w:space="0" w:color="auto"/>
            <w:left w:val="none" w:sz="0" w:space="0" w:color="auto"/>
            <w:bottom w:val="none" w:sz="0" w:space="0" w:color="auto"/>
            <w:right w:val="none" w:sz="0" w:space="0" w:color="auto"/>
          </w:divBdr>
          <w:divsChild>
            <w:div w:id="1453745139">
              <w:marLeft w:val="0"/>
              <w:marRight w:val="0"/>
              <w:marTop w:val="0"/>
              <w:marBottom w:val="0"/>
              <w:divBdr>
                <w:top w:val="none" w:sz="0" w:space="0" w:color="auto"/>
                <w:left w:val="none" w:sz="0" w:space="0" w:color="auto"/>
                <w:bottom w:val="none" w:sz="0" w:space="0" w:color="auto"/>
                <w:right w:val="none" w:sz="0" w:space="0" w:color="auto"/>
              </w:divBdr>
            </w:div>
          </w:divsChild>
        </w:div>
        <w:div w:id="860632271">
          <w:marLeft w:val="0"/>
          <w:marRight w:val="0"/>
          <w:marTop w:val="0"/>
          <w:marBottom w:val="0"/>
          <w:divBdr>
            <w:top w:val="none" w:sz="0" w:space="0" w:color="auto"/>
            <w:left w:val="none" w:sz="0" w:space="0" w:color="auto"/>
            <w:bottom w:val="none" w:sz="0" w:space="0" w:color="auto"/>
            <w:right w:val="none" w:sz="0" w:space="0" w:color="auto"/>
          </w:divBdr>
          <w:divsChild>
            <w:div w:id="422149357">
              <w:marLeft w:val="0"/>
              <w:marRight w:val="0"/>
              <w:marTop w:val="0"/>
              <w:marBottom w:val="0"/>
              <w:divBdr>
                <w:top w:val="none" w:sz="0" w:space="0" w:color="auto"/>
                <w:left w:val="none" w:sz="0" w:space="0" w:color="auto"/>
                <w:bottom w:val="none" w:sz="0" w:space="0" w:color="auto"/>
                <w:right w:val="none" w:sz="0" w:space="0" w:color="auto"/>
              </w:divBdr>
            </w:div>
          </w:divsChild>
        </w:div>
        <w:div w:id="1007053303">
          <w:marLeft w:val="0"/>
          <w:marRight w:val="0"/>
          <w:marTop w:val="0"/>
          <w:marBottom w:val="0"/>
          <w:divBdr>
            <w:top w:val="none" w:sz="0" w:space="0" w:color="auto"/>
            <w:left w:val="none" w:sz="0" w:space="0" w:color="auto"/>
            <w:bottom w:val="none" w:sz="0" w:space="0" w:color="auto"/>
            <w:right w:val="none" w:sz="0" w:space="0" w:color="auto"/>
          </w:divBdr>
          <w:divsChild>
            <w:div w:id="1898932997">
              <w:marLeft w:val="0"/>
              <w:marRight w:val="0"/>
              <w:marTop w:val="0"/>
              <w:marBottom w:val="0"/>
              <w:divBdr>
                <w:top w:val="none" w:sz="0" w:space="0" w:color="auto"/>
                <w:left w:val="none" w:sz="0" w:space="0" w:color="auto"/>
                <w:bottom w:val="none" w:sz="0" w:space="0" w:color="auto"/>
                <w:right w:val="none" w:sz="0" w:space="0" w:color="auto"/>
              </w:divBdr>
            </w:div>
          </w:divsChild>
        </w:div>
        <w:div w:id="1201825588">
          <w:marLeft w:val="0"/>
          <w:marRight w:val="0"/>
          <w:marTop w:val="0"/>
          <w:marBottom w:val="0"/>
          <w:divBdr>
            <w:top w:val="none" w:sz="0" w:space="0" w:color="auto"/>
            <w:left w:val="none" w:sz="0" w:space="0" w:color="auto"/>
            <w:bottom w:val="none" w:sz="0" w:space="0" w:color="auto"/>
            <w:right w:val="none" w:sz="0" w:space="0" w:color="auto"/>
          </w:divBdr>
          <w:divsChild>
            <w:div w:id="1504583257">
              <w:marLeft w:val="0"/>
              <w:marRight w:val="0"/>
              <w:marTop w:val="0"/>
              <w:marBottom w:val="0"/>
              <w:divBdr>
                <w:top w:val="none" w:sz="0" w:space="0" w:color="auto"/>
                <w:left w:val="none" w:sz="0" w:space="0" w:color="auto"/>
                <w:bottom w:val="none" w:sz="0" w:space="0" w:color="auto"/>
                <w:right w:val="none" w:sz="0" w:space="0" w:color="auto"/>
              </w:divBdr>
            </w:div>
          </w:divsChild>
        </w:div>
        <w:div w:id="147981146">
          <w:marLeft w:val="0"/>
          <w:marRight w:val="0"/>
          <w:marTop w:val="0"/>
          <w:marBottom w:val="0"/>
          <w:divBdr>
            <w:top w:val="none" w:sz="0" w:space="0" w:color="auto"/>
            <w:left w:val="none" w:sz="0" w:space="0" w:color="auto"/>
            <w:bottom w:val="none" w:sz="0" w:space="0" w:color="auto"/>
            <w:right w:val="none" w:sz="0" w:space="0" w:color="auto"/>
          </w:divBdr>
          <w:divsChild>
            <w:div w:id="1408111310">
              <w:marLeft w:val="0"/>
              <w:marRight w:val="0"/>
              <w:marTop w:val="0"/>
              <w:marBottom w:val="0"/>
              <w:divBdr>
                <w:top w:val="none" w:sz="0" w:space="0" w:color="auto"/>
                <w:left w:val="none" w:sz="0" w:space="0" w:color="auto"/>
                <w:bottom w:val="none" w:sz="0" w:space="0" w:color="auto"/>
                <w:right w:val="none" w:sz="0" w:space="0" w:color="auto"/>
              </w:divBdr>
            </w:div>
          </w:divsChild>
        </w:div>
        <w:div w:id="914315104">
          <w:marLeft w:val="0"/>
          <w:marRight w:val="0"/>
          <w:marTop w:val="0"/>
          <w:marBottom w:val="0"/>
          <w:divBdr>
            <w:top w:val="none" w:sz="0" w:space="0" w:color="auto"/>
            <w:left w:val="none" w:sz="0" w:space="0" w:color="auto"/>
            <w:bottom w:val="none" w:sz="0" w:space="0" w:color="auto"/>
            <w:right w:val="none" w:sz="0" w:space="0" w:color="auto"/>
          </w:divBdr>
          <w:divsChild>
            <w:div w:id="5881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683">
      <w:bodyDiv w:val="1"/>
      <w:marLeft w:val="0"/>
      <w:marRight w:val="0"/>
      <w:marTop w:val="0"/>
      <w:marBottom w:val="0"/>
      <w:divBdr>
        <w:top w:val="none" w:sz="0" w:space="0" w:color="auto"/>
        <w:left w:val="none" w:sz="0" w:space="0" w:color="auto"/>
        <w:bottom w:val="none" w:sz="0" w:space="0" w:color="auto"/>
        <w:right w:val="none" w:sz="0" w:space="0" w:color="auto"/>
      </w:divBdr>
    </w:div>
    <w:div w:id="1740011205">
      <w:bodyDiv w:val="1"/>
      <w:marLeft w:val="0"/>
      <w:marRight w:val="0"/>
      <w:marTop w:val="0"/>
      <w:marBottom w:val="0"/>
      <w:divBdr>
        <w:top w:val="none" w:sz="0" w:space="0" w:color="auto"/>
        <w:left w:val="none" w:sz="0" w:space="0" w:color="auto"/>
        <w:bottom w:val="none" w:sz="0" w:space="0" w:color="auto"/>
        <w:right w:val="none" w:sz="0" w:space="0" w:color="auto"/>
      </w:divBdr>
      <w:divsChild>
        <w:div w:id="1508061991">
          <w:marLeft w:val="0"/>
          <w:marRight w:val="0"/>
          <w:marTop w:val="0"/>
          <w:marBottom w:val="0"/>
          <w:divBdr>
            <w:top w:val="none" w:sz="0" w:space="0" w:color="auto"/>
            <w:left w:val="none" w:sz="0" w:space="0" w:color="auto"/>
            <w:bottom w:val="none" w:sz="0" w:space="0" w:color="auto"/>
            <w:right w:val="none" w:sz="0" w:space="0" w:color="auto"/>
          </w:divBdr>
          <w:divsChild>
            <w:div w:id="1651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411">
      <w:bodyDiv w:val="1"/>
      <w:marLeft w:val="0"/>
      <w:marRight w:val="0"/>
      <w:marTop w:val="0"/>
      <w:marBottom w:val="0"/>
      <w:divBdr>
        <w:top w:val="none" w:sz="0" w:space="0" w:color="auto"/>
        <w:left w:val="none" w:sz="0" w:space="0" w:color="auto"/>
        <w:bottom w:val="none" w:sz="0" w:space="0" w:color="auto"/>
        <w:right w:val="none" w:sz="0" w:space="0" w:color="auto"/>
      </w:divBdr>
    </w:div>
    <w:div w:id="1824159740">
      <w:bodyDiv w:val="1"/>
      <w:marLeft w:val="0"/>
      <w:marRight w:val="0"/>
      <w:marTop w:val="0"/>
      <w:marBottom w:val="0"/>
      <w:divBdr>
        <w:top w:val="none" w:sz="0" w:space="0" w:color="auto"/>
        <w:left w:val="none" w:sz="0" w:space="0" w:color="auto"/>
        <w:bottom w:val="none" w:sz="0" w:space="0" w:color="auto"/>
        <w:right w:val="none" w:sz="0" w:space="0" w:color="auto"/>
      </w:divBdr>
    </w:div>
    <w:div w:id="1840850290">
      <w:bodyDiv w:val="1"/>
      <w:marLeft w:val="0"/>
      <w:marRight w:val="0"/>
      <w:marTop w:val="0"/>
      <w:marBottom w:val="0"/>
      <w:divBdr>
        <w:top w:val="none" w:sz="0" w:space="0" w:color="auto"/>
        <w:left w:val="none" w:sz="0" w:space="0" w:color="auto"/>
        <w:bottom w:val="none" w:sz="0" w:space="0" w:color="auto"/>
        <w:right w:val="none" w:sz="0" w:space="0" w:color="auto"/>
      </w:divBdr>
    </w:div>
    <w:div w:id="1859813312">
      <w:bodyDiv w:val="1"/>
      <w:marLeft w:val="0"/>
      <w:marRight w:val="0"/>
      <w:marTop w:val="0"/>
      <w:marBottom w:val="0"/>
      <w:divBdr>
        <w:top w:val="none" w:sz="0" w:space="0" w:color="auto"/>
        <w:left w:val="none" w:sz="0" w:space="0" w:color="auto"/>
        <w:bottom w:val="none" w:sz="0" w:space="0" w:color="auto"/>
        <w:right w:val="none" w:sz="0" w:space="0" w:color="auto"/>
      </w:divBdr>
    </w:div>
    <w:div w:id="2068449616">
      <w:bodyDiv w:val="1"/>
      <w:marLeft w:val="0"/>
      <w:marRight w:val="0"/>
      <w:marTop w:val="0"/>
      <w:marBottom w:val="0"/>
      <w:divBdr>
        <w:top w:val="none" w:sz="0" w:space="0" w:color="auto"/>
        <w:left w:val="none" w:sz="0" w:space="0" w:color="auto"/>
        <w:bottom w:val="none" w:sz="0" w:space="0" w:color="auto"/>
        <w:right w:val="none" w:sz="0" w:space="0" w:color="auto"/>
      </w:divBdr>
    </w:div>
    <w:div w:id="2116047536">
      <w:bodyDiv w:val="1"/>
      <w:marLeft w:val="0"/>
      <w:marRight w:val="0"/>
      <w:marTop w:val="0"/>
      <w:marBottom w:val="0"/>
      <w:divBdr>
        <w:top w:val="none" w:sz="0" w:space="0" w:color="auto"/>
        <w:left w:val="none" w:sz="0" w:space="0" w:color="auto"/>
        <w:bottom w:val="none" w:sz="0" w:space="0" w:color="auto"/>
        <w:right w:val="none" w:sz="0" w:space="0" w:color="auto"/>
      </w:divBdr>
    </w:div>
    <w:div w:id="213621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nvd.nist.gov/vuln/detail/cve-2015-6832?utm_source=chatgp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httpd.apache.org/security/vulnerabilities_24.html?utm_source=chatgp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19</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31</cp:revision>
  <dcterms:created xsi:type="dcterms:W3CDTF">2025-09-25T11:51:00Z</dcterms:created>
  <dcterms:modified xsi:type="dcterms:W3CDTF">2025-09-28T11:08:00Z</dcterms:modified>
</cp:coreProperties>
</file>