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YOUR COMPANY</w:t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 NAME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09/04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04 SEPTEMBER 20XX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4:30 PM / ROOM 436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Wendy Writer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Ronny Reader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Abby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Lorem ipsum dolor sit amet, consectetuer adipiscing elit. 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Lorem ipsum dolor sit amet, consectetuer adipiscing elit.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Suspendisse scelerisque mi a mi.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Lorem ipsum dolor sit amet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consectetuer adipiscing elit.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Vestibulum ante ipsum primis elementum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libero interdum auctor cursus, sapien enim dictum quam.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contextualSpacing w:val="0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e91d63"/>
            <w:sz w:val="20"/>
            <w:szCs w:val="20"/>
            <w:u w:val="single"/>
            <w:rtl w:val="0"/>
          </w:rPr>
          <w:t xml:space="preserve">Phasellus vehicula nonummy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Lorem ipsum dolor sit amet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consectetuer adipiscing elit. 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/>
      </w:pPr>
      <w:bookmarkStart w:colFirst="0" w:colLast="0" w:name="_3j0sgewi0301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Lorem ipsum dolor sit amet, consec</w:t>
      </w:r>
      <w:r w:rsidDel="00000000" w:rsidR="00000000" w:rsidRPr="00000000">
        <w:rPr>
          <w:rtl w:val="0"/>
        </w:rPr>
        <w:t xml:space="preserve">tetuer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adipiscing elit.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