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52"/>
        </w:rPr>
        <w:t>Library Management System</w:t>
        <w:br/>
      </w:r>
      <w:r>
        <w:rPr>
          <w:rFonts w:ascii="Arial" w:hAnsi="Arial"/>
          <w:color w:val="5C768D"/>
          <w:sz w:val="36"/>
        </w:rPr>
        <w:t>Team Presentation Study Guide</w:t>
      </w:r>
    </w:p>
    <w:p>
      <w:r>
        <w:br/>
        <w:t>This study guide is designed to help each team member prepare for the final project presentation and defense. It outlines individual feature areas, key implementation files, presentation talking points, and answers to potential defense questions.</w:t>
        <w:br/>
      </w:r>
    </w:p>
    <w:p>
      <w:pPr>
        <w:spacing w:after="480"/>
      </w:pPr>
    </w:p>
    <w:p>
      <w:pPr>
        <w:pStyle w:val="Heading1"/>
        <w:spacing w:before="360" w:after="120"/>
      </w:pPr>
      <w:r>
        <w:rPr>
          <w:color w:val="1B365D"/>
        </w:rPr>
        <w:t>1. Aadhar Jung Bahadur Rana</w:t>
      </w:r>
    </w:p>
    <w:p>
      <w:pPr>
        <w:spacing w:after="240"/>
      </w:pPr>
      <w:r>
        <w:rPr>
          <w:b/>
          <w:color w:val="5C768D"/>
        </w:rPr>
        <w:t xml:space="preserve">Feature Area: </w:t>
      </w:r>
      <w:r>
        <w:rPr>
          <w:i/>
        </w:rPr>
        <w:t>Authentication Flow, Database Foundation &amp; Global UX Design System</w:t>
      </w:r>
    </w:p>
    <w:p>
      <w:pPr>
        <w:pStyle w:val="Heading2"/>
        <w:spacing w:before="240" w:after="80"/>
      </w:pPr>
      <w:r>
        <w:rPr>
          <w:color w:val="4A5568"/>
        </w:rPr>
        <w:t>Key Source Files</w:t>
      </w:r>
    </w:p>
    <w:p>
      <w:pPr>
        <w:pStyle w:val="ListBullet"/>
        <w:spacing w:after="40"/>
      </w:pPr>
      <w:r>
        <w:t>Database Connection: mysqlconnection.java, Db.java</w:t>
      </w:r>
    </w:p>
    <w:p>
      <w:pPr>
        <w:pStyle w:val="ListBullet"/>
        <w:spacing w:after="40"/>
      </w:pPr>
      <w:r>
        <w:t>Controllers: LoginController.java, SignUpController.java, ForgotPasswordController.java</w:t>
      </w:r>
    </w:p>
    <w:p>
      <w:pPr>
        <w:pStyle w:val="ListBullet"/>
        <w:spacing w:after="40"/>
      </w:pPr>
      <w:r>
        <w:t>Views: UserLogin.java, UserSignUp.java, ForgotPassword.java</w:t>
      </w:r>
    </w:p>
    <w:p>
      <w:pPr>
        <w:pStyle w:val="ListBullet"/>
        <w:spacing w:after="40"/>
      </w:pPr>
      <w:r>
        <w:t>UI Utilities: ViewUtils.java</w:t>
      </w:r>
    </w:p>
    <w:p>
      <w:pPr>
        <w:pStyle w:val="Heading2"/>
        <w:spacing w:before="240" w:after="80"/>
      </w:pPr>
      <w:r>
        <w:rPr>
          <w:color w:val="4A5568"/>
        </w:rPr>
        <w:t>5 Key Talking Points (Presentation Notes)</w:t>
      </w:r>
    </w:p>
    <w:p>
      <w:pPr>
        <w:pStyle w:val="ListNumber"/>
        <w:spacing w:after="80"/>
      </w:pPr>
      <w:r>
        <w:rPr>
          <w:b/>
        </w:rPr>
        <w:t xml:space="preserve">Unified Authentication Gateway: </w:t>
      </w:r>
      <w:r>
        <w:t>Implemented the registration, login, and forgot-password flows, dynamically routing users based on database role values (Admin to AdminDashboard, Users to UserDashboard).</w:t>
      </w:r>
    </w:p>
    <w:p>
      <w:pPr>
        <w:pStyle w:val="ListNumber"/>
        <w:spacing w:after="80"/>
      </w:pPr>
      <w:r>
        <w:rPr>
          <w:b/>
        </w:rPr>
        <w:t xml:space="preserve">Account Status Verification: </w:t>
      </w:r>
      <w:r>
        <w:t>Embedded status checks directly at the authentication gate. Blocked users are immediately intercepted by the LoginController to deny dashboard access.</w:t>
      </w:r>
    </w:p>
    <w:p>
      <w:pPr>
        <w:pStyle w:val="ListNumber"/>
        <w:spacing w:after="80"/>
      </w:pPr>
      <w:r>
        <w:rPr>
          <w:b/>
        </w:rPr>
        <w:t xml:space="preserve">Global UX &amp; Design Tokens: </w:t>
      </w:r>
      <w:r>
        <w:t>Centralized styling properties inside ViewUtils (e.g., translucent sidebar panels, hover effects, active page borders) to ensure visual consistency.</w:t>
      </w:r>
    </w:p>
    <w:p>
      <w:pPr>
        <w:pStyle w:val="ListNumber"/>
        <w:spacing w:after="80"/>
      </w:pPr>
      <w:r>
        <w:rPr>
          <w:b/>
        </w:rPr>
        <w:t xml:space="preserve">Fluid Layouts and Dynamic Resizing: </w:t>
      </w:r>
      <w:r>
        <w:t>Created window resize listeners in ViewUtils that programmatically recalculate component bounds on window resize events to support dynamic scaling.</w:t>
      </w:r>
    </w:p>
    <w:p>
      <w:pPr>
        <w:pStyle w:val="ListNumber"/>
        <w:spacing w:after="80"/>
      </w:pPr>
      <w:r>
        <w:rPr>
          <w:b/>
        </w:rPr>
        <w:t xml:space="preserve">Database Connection Lifecycle: </w:t>
      </w:r>
      <w:r>
        <w:t>Configured the JDBC connector using the mysqlconnection class, ensuring secure credential handling and connection integrity checks with MySQL database.</w:t>
      </w:r>
    </w:p>
    <w:p>
      <w:pPr>
        <w:pStyle w:val="Heading2"/>
        <w:spacing w:before="240" w:after="120"/>
      </w:pPr>
      <w:r>
        <w:rPr>
          <w:color w:val="4A5568"/>
        </w:rPr>
        <w:t>Potential Defense Questions &amp; Answers</w:t>
      </w:r>
    </w:p>
    <w:p>
      <w:pPr>
        <w:spacing w:before="120" w:after="40"/>
      </w:pPr>
      <w:r>
        <w:rPr>
          <w:b/>
          <w:color w:val="8C2A2A"/>
        </w:rPr>
        <w:t>Q: Why did you separate UI scaling and hover effects into a utility class (ViewUtils) rather than coding them directly inside the frames?</w:t>
      </w:r>
    </w:p>
    <w:p>
      <w:pPr>
        <w:spacing w:after="160"/>
        <w:ind w:left="360"/>
      </w:pPr>
      <w:r>
        <w:rPr>
          <w:i/>
        </w:rPr>
        <w:t>A: To follow the DRY (Don't Repeat Yourself) principle. By centralizing UI styling logic, we can update colors, hover parameters, or resizing margins across all screens by changing a single file instead of editing dozens of separate View classes.</w:t>
      </w:r>
    </w:p>
    <w:p>
      <w:pPr>
        <w:spacing w:before="120" w:after="40"/>
      </w:pPr>
      <w:r>
        <w:rPr>
          <w:b/>
          <w:color w:val="8C2A2A"/>
        </w:rPr>
        <w:t>Q: How does your password recovery system verify credentials?</w:t>
      </w:r>
    </w:p>
    <w:p>
      <w:pPr>
        <w:spacing w:after="160"/>
        <w:ind w:left="360"/>
      </w:pPr>
      <w:r>
        <w:rPr>
          <w:i/>
        </w:rPr>
        <w:t>A: The ForgotPasswordController queries the DB through the UserDao layer, checking if the security answers provided match the ones registered during signup before allowing a password change.</w:t>
      </w:r>
    </w:p>
    <w:p>
      <w:r>
        <w:br w:type="page"/>
      </w:r>
    </w:p>
    <w:p>
      <w:pPr>
        <w:pStyle w:val="Heading1"/>
        <w:spacing w:before="360" w:after="120"/>
      </w:pPr>
      <w:r>
        <w:rPr>
          <w:color w:val="1B365D"/>
        </w:rPr>
        <w:t>2. Ronish</w:t>
      </w:r>
    </w:p>
    <w:p>
      <w:pPr>
        <w:spacing w:after="240"/>
      </w:pPr>
      <w:r>
        <w:rPr>
          <w:b/>
          <w:color w:val="5C768D"/>
        </w:rPr>
        <w:t xml:space="preserve">Feature Area: </w:t>
      </w:r>
      <w:r>
        <w:rPr>
          <w:i/>
        </w:rPr>
        <w:t>Admin Dashboard, Activity Auditing &amp; User Management</w:t>
      </w:r>
    </w:p>
    <w:p>
      <w:pPr>
        <w:pStyle w:val="Heading2"/>
        <w:spacing w:before="240" w:after="80"/>
      </w:pPr>
      <w:r>
        <w:rPr>
          <w:color w:val="4A5568"/>
        </w:rPr>
        <w:t>Key Source Files</w:t>
      </w:r>
    </w:p>
    <w:p>
      <w:pPr>
        <w:pStyle w:val="ListBullet"/>
        <w:spacing w:after="40"/>
      </w:pPr>
      <w:r>
        <w:t>Controllers: AdminDashboardController.java, AdminUsersController.java</w:t>
      </w:r>
    </w:p>
    <w:p>
      <w:pPr>
        <w:pStyle w:val="ListBullet"/>
        <w:spacing w:after="40"/>
      </w:pPr>
      <w:r>
        <w:t>Views: AdminDashboard.java, AdminUsersView.java</w:t>
      </w:r>
    </w:p>
    <w:p>
      <w:pPr>
        <w:pStyle w:val="ListBullet"/>
        <w:spacing w:after="40"/>
      </w:pPr>
      <w:r>
        <w:t>Models &amp; DAOs: AdminLog.java, AdminLogDao.java</w:t>
      </w:r>
    </w:p>
    <w:p>
      <w:pPr>
        <w:pStyle w:val="Heading2"/>
        <w:spacing w:before="240" w:after="80"/>
      </w:pPr>
      <w:r>
        <w:rPr>
          <w:color w:val="4A5568"/>
        </w:rPr>
        <w:t>5 Key Talking Points (Presentation Notes)</w:t>
      </w:r>
    </w:p>
    <w:p>
      <w:pPr>
        <w:pStyle w:val="ListNumber"/>
        <w:spacing w:after="80"/>
      </w:pPr>
      <w:r>
        <w:rPr>
          <w:b/>
        </w:rPr>
        <w:t xml:space="preserve">Real-time Administrative Overview: </w:t>
      </w:r>
      <w:r>
        <w:t>Built the main Admin Dashboard panel, which pulls total book volumes, registered user bases, active physical checkouts, and total unpaid late fee balances dynamically from our DB using aggregate queries.</w:t>
      </w:r>
    </w:p>
    <w:p>
      <w:pPr>
        <w:pStyle w:val="ListNumber"/>
        <w:spacing w:after="80"/>
      </w:pPr>
      <w:r>
        <w:rPr>
          <w:b/>
        </w:rPr>
        <w:t xml:space="preserve">Dynamic Metric Recalculation: </w:t>
      </w:r>
      <w:r>
        <w:t>Integrated late fee recalculations into the dashboard-load sequence. Opening the dashboard triggers fineDao.calculateFines() to ensure metric accuracy.</w:t>
      </w:r>
    </w:p>
    <w:p>
      <w:pPr>
        <w:pStyle w:val="ListNumber"/>
        <w:spacing w:after="80"/>
      </w:pPr>
      <w:r>
        <w:rPr>
          <w:b/>
        </w:rPr>
        <w:t xml:space="preserve">Auditing and Activity Logging: </w:t>
      </w:r>
      <w:r>
        <w:t>Designed an activity logger utilizing AdminLogDao. Every admin action (e.g., blocking users, exporting CSV reports) is stored in the database for tracking.</w:t>
      </w:r>
    </w:p>
    <w:p>
      <w:pPr>
        <w:pStyle w:val="ListNumber"/>
        <w:spacing w:after="80"/>
      </w:pPr>
      <w:r>
        <w:rPr>
          <w:b/>
        </w:rPr>
        <w:t xml:space="preserve">User Management and Account Toggles: </w:t>
      </w:r>
      <w:r>
        <w:t>Created the AdminUsersView grid, allowing admins to search for registered users and toggle their account states between 'active' and 'blocked'.</w:t>
      </w:r>
    </w:p>
    <w:p>
      <w:pPr>
        <w:pStyle w:val="ListNumber"/>
        <w:spacing w:after="80"/>
      </w:pPr>
      <w:r>
        <w:rPr>
          <w:b/>
        </w:rPr>
        <w:t xml:space="preserve">Decoupled Controller Architecture: </w:t>
      </w:r>
      <w:r>
        <w:t>Managed the dashboard navigation controller, disposing of active frames and instantiating the subsequent controllers on sidebar actions.</w:t>
      </w:r>
    </w:p>
    <w:p>
      <w:pPr>
        <w:pStyle w:val="Heading2"/>
        <w:spacing w:before="240" w:after="120"/>
      </w:pPr>
      <w:r>
        <w:rPr>
          <w:color w:val="4A5568"/>
        </w:rPr>
        <w:t>Potential Defense Questions &amp; Answers</w:t>
      </w:r>
    </w:p>
    <w:p>
      <w:pPr>
        <w:spacing w:before="120" w:after="40"/>
      </w:pPr>
      <w:r>
        <w:rPr>
          <w:b/>
          <w:color w:val="8C2A2A"/>
        </w:rPr>
        <w:t>Q: How does the Admin Activity Log fetch username strings if the log table only stores the ID of the administrator?</w:t>
      </w:r>
    </w:p>
    <w:p>
      <w:pPr>
        <w:spacing w:after="160"/>
        <w:ind w:left="360"/>
      </w:pPr>
      <w:r>
        <w:rPr>
          <w:i/>
        </w:rPr>
        <w:t>A: Inside AdminDashboardController.loadDashboardData(), the system iterates through the fetched log records. For each log, it matches the adminId with the cached currentAdmin metadata or queries the list of users from the UserDao cache to display the correct string name.</w:t>
      </w:r>
    </w:p>
    <w:p>
      <w:pPr>
        <w:spacing w:before="120" w:after="40"/>
      </w:pPr>
      <w:r>
        <w:rPr>
          <w:b/>
          <w:color w:val="8C2A2A"/>
        </w:rPr>
        <w:t>Q: What database query optimization did you use for the dashboard counts?</w:t>
      </w:r>
    </w:p>
    <w:p>
      <w:pPr>
        <w:spacing w:after="160"/>
        <w:ind w:left="360"/>
      </w:pPr>
      <w:r>
        <w:rPr>
          <w:i/>
        </w:rPr>
        <w:t>A: Instead of pulling full lists of models and counting them in Java memory, I used SQL aggregate functions like COUNT(*) in the DAO layers, which reduces network load and utilizes MySQL indexes.</w:t>
      </w:r>
    </w:p>
    <w:p>
      <w:r>
        <w:br w:type="page"/>
      </w:r>
    </w:p>
    <w:p>
      <w:pPr>
        <w:pStyle w:val="Heading1"/>
        <w:spacing w:before="360" w:after="120"/>
      </w:pPr>
      <w:r>
        <w:rPr>
          <w:color w:val="1B365D"/>
        </w:rPr>
        <w:t>3. Kushal Basnet</w:t>
      </w:r>
    </w:p>
    <w:p>
      <w:pPr>
        <w:spacing w:after="240"/>
      </w:pPr>
      <w:r>
        <w:rPr>
          <w:b/>
          <w:color w:val="5C768D"/>
        </w:rPr>
        <w:t xml:space="preserve">Feature Area: </w:t>
      </w:r>
      <w:r>
        <w:rPr>
          <w:i/>
        </w:rPr>
        <w:t>Late Fee Moderation, Fine Calculations &amp; CSV Export Reporting</w:t>
      </w:r>
    </w:p>
    <w:p>
      <w:pPr>
        <w:pStyle w:val="Heading2"/>
        <w:spacing w:before="240" w:after="80"/>
      </w:pPr>
      <w:r>
        <w:rPr>
          <w:color w:val="4A5568"/>
        </w:rPr>
        <w:t>Key Source Files</w:t>
      </w:r>
    </w:p>
    <w:p>
      <w:pPr>
        <w:pStyle w:val="ListBullet"/>
        <w:spacing w:after="40"/>
      </w:pPr>
      <w:r>
        <w:t>Controllers: AdminPaymentsController.java, UserPaymentsController.java</w:t>
      </w:r>
    </w:p>
    <w:p>
      <w:pPr>
        <w:pStyle w:val="ListBullet"/>
        <w:spacing w:after="40"/>
      </w:pPr>
      <w:r>
        <w:t>Views: AdminPaymentsView.java, UserPaymentsView.java</w:t>
      </w:r>
    </w:p>
    <w:p>
      <w:pPr>
        <w:pStyle w:val="ListBullet"/>
        <w:spacing w:after="40"/>
      </w:pPr>
      <w:r>
        <w:t>Models &amp; DAOs: Fine.java, FineDao.java</w:t>
      </w:r>
    </w:p>
    <w:p>
      <w:pPr>
        <w:pStyle w:val="Heading2"/>
        <w:spacing w:before="240" w:after="80"/>
      </w:pPr>
      <w:r>
        <w:rPr>
          <w:color w:val="4A5568"/>
        </w:rPr>
        <w:t>5 Key Talking Points (Presentation Notes)</w:t>
      </w:r>
    </w:p>
    <w:p>
      <w:pPr>
        <w:pStyle w:val="ListNumber"/>
        <w:spacing w:after="80"/>
      </w:pPr>
      <w:r>
        <w:rPr>
          <w:b/>
        </w:rPr>
        <w:t xml:space="preserve">Dynamic Fine Calculation Engine: </w:t>
      </w:r>
      <w:r>
        <w:t>Wrote the cron-style DB recalculation method. It dynamically compares due dates with the current date to update outstanding payments on a daily rate.</w:t>
      </w:r>
    </w:p>
    <w:p>
      <w:pPr>
        <w:pStyle w:val="ListNumber"/>
        <w:spacing w:after="80"/>
      </w:pPr>
      <w:r>
        <w:rPr>
          <w:b/>
        </w:rPr>
        <w:t xml:space="preserve">Administrative Fine Tracking Grid: </w:t>
      </w:r>
      <w:r>
        <w:t>Designed the admin payment grid, showing payment history, statuses (Paid/Unpaid), payment dates, and due dates.</w:t>
      </w:r>
    </w:p>
    <w:p>
      <w:pPr>
        <w:pStyle w:val="ListNumber"/>
        <w:spacing w:after="80"/>
      </w:pPr>
      <w:r>
        <w:rPr>
          <w:b/>
        </w:rPr>
        <w:t xml:space="preserve">User Financial Ledger: </w:t>
      </w:r>
      <w:r>
        <w:t>Implemented the reader-facing payments ledger showing current balances, itemized lists of unpaid fees, and past transaction records.</w:t>
      </w:r>
    </w:p>
    <w:p>
      <w:pPr>
        <w:pStyle w:val="ListNumber"/>
        <w:spacing w:after="80"/>
      </w:pPr>
      <w:r>
        <w:rPr>
          <w:b/>
        </w:rPr>
        <w:t xml:space="preserve">Automated Warning Threshold Alerts: </w:t>
      </w:r>
      <w:r>
        <w:t>Set up automated warnings on the user payments panel that trigger when outstanding balances exceed limits, encouraging quick resolution.</w:t>
      </w:r>
    </w:p>
    <w:p>
      <w:pPr>
        <w:pStyle w:val="ListNumber"/>
        <w:spacing w:after="80"/>
      </w:pPr>
      <w:r>
        <w:rPr>
          <w:b/>
        </w:rPr>
        <w:t xml:space="preserve">CSV Audit Report Exporter: </w:t>
      </w:r>
      <w:r>
        <w:t>Created a reporting utility that prints payment tables to library_payments_report.csv inside a created reports directory and records actions to audit logs.</w:t>
      </w:r>
    </w:p>
    <w:p>
      <w:pPr>
        <w:pStyle w:val="Heading2"/>
        <w:spacing w:before="240" w:after="120"/>
      </w:pPr>
      <w:r>
        <w:rPr>
          <w:color w:val="4A5568"/>
        </w:rPr>
        <w:t>Potential Defense Questions &amp; Answers</w:t>
      </w:r>
    </w:p>
    <w:p>
      <w:pPr>
        <w:spacing w:before="120" w:after="40"/>
      </w:pPr>
      <w:r>
        <w:rPr>
          <w:b/>
          <w:color w:val="8C2A2A"/>
        </w:rPr>
        <w:t>Q: How does the system handle fine calculations for books that have not been returned yet?</w:t>
      </w:r>
    </w:p>
    <w:p>
      <w:pPr>
        <w:spacing w:after="160"/>
        <w:ind w:left="360"/>
      </w:pPr>
      <w:r>
        <w:rPr>
          <w:i/>
        </w:rPr>
        <w:t>A: The calculateFines() method scans the borrow table for checkouts where return_date is null and due_date is before the current system date. It calculates the elapsed days and inserts or updates a row in the fine table with status 'UNPAID'. Once returned, the fine is finalized.</w:t>
      </w:r>
    </w:p>
    <w:p>
      <w:pPr>
        <w:spacing w:before="120" w:after="40"/>
      </w:pPr>
      <w:r>
        <w:rPr>
          <w:b/>
          <w:color w:val="8C2A2A"/>
        </w:rPr>
        <w:t>Q: How does your CSV exporter prevent formatting errors when book titles contain commas?</w:t>
      </w:r>
    </w:p>
    <w:p>
      <w:pPr>
        <w:spacing w:after="160"/>
        <w:ind w:left="360"/>
      </w:pPr>
      <w:r>
        <w:rPr>
          <w:i/>
        </w:rPr>
        <w:t>A: When writing the CSV file, book titles are wrapped in double quotes (e.g. pw.printf("%s,%s,\"%s\",%s...\n")). This ensures that spreadsheet applications like Excel read the title as a single field even if it contains commas.</w:t>
      </w:r>
    </w:p>
    <w:p>
      <w:r>
        <w:br w:type="page"/>
      </w:r>
    </w:p>
    <w:p>
      <w:pPr>
        <w:pStyle w:val="Heading1"/>
        <w:spacing w:before="360" w:after="120"/>
      </w:pPr>
      <w:r>
        <w:rPr>
          <w:color w:val="1B365D"/>
        </w:rPr>
        <w:t>4. Rashmideep Bhandari</w:t>
      </w:r>
    </w:p>
    <w:p>
      <w:pPr>
        <w:spacing w:after="240"/>
      </w:pPr>
      <w:r>
        <w:rPr>
          <w:b/>
          <w:color w:val="5C768D"/>
        </w:rPr>
        <w:t xml:space="preserve">Feature Area: </w:t>
      </w:r>
      <w:r>
        <w:rPr>
          <w:i/>
        </w:rPr>
        <w:t>Physical Book Circulation (Borrow, Return, and Renewal System)</w:t>
      </w:r>
    </w:p>
    <w:p>
      <w:pPr>
        <w:pStyle w:val="Heading2"/>
        <w:spacing w:before="240" w:after="80"/>
      </w:pPr>
      <w:r>
        <w:rPr>
          <w:color w:val="4A5568"/>
        </w:rPr>
        <w:t>Key Source Files</w:t>
      </w:r>
    </w:p>
    <w:p>
      <w:pPr>
        <w:pStyle w:val="ListBullet"/>
        <w:spacing w:after="40"/>
      </w:pPr>
      <w:r>
        <w:t>Controllers: UserBooksController.java</w:t>
      </w:r>
    </w:p>
    <w:p>
      <w:pPr>
        <w:pStyle w:val="ListBullet"/>
        <w:spacing w:after="40"/>
      </w:pPr>
      <w:r>
        <w:t>Views: UserBooksView.java</w:t>
      </w:r>
    </w:p>
    <w:p>
      <w:pPr>
        <w:pStyle w:val="ListBullet"/>
        <w:spacing w:after="40"/>
      </w:pPr>
      <w:r>
        <w:t>Models &amp; DAOs: Borrow.java, BorrowDao.java</w:t>
      </w:r>
    </w:p>
    <w:p>
      <w:pPr>
        <w:pStyle w:val="Heading2"/>
        <w:spacing w:before="240" w:after="80"/>
      </w:pPr>
      <w:r>
        <w:rPr>
          <w:color w:val="4A5568"/>
        </w:rPr>
        <w:t>5 Key Talking Points (Presentation Notes)</w:t>
      </w:r>
    </w:p>
    <w:p>
      <w:pPr>
        <w:pStyle w:val="ListNumber"/>
        <w:spacing w:after="80"/>
      </w:pPr>
      <w:r>
        <w:rPr>
          <w:b/>
        </w:rPr>
        <w:t xml:space="preserve">Multi-State Tabbed View: </w:t>
      </w:r>
      <w:r>
        <w:t>Programmed a tabbed checkout view splitting borrowings into Active, Returned, and History categories for user clarity.</w:t>
      </w:r>
    </w:p>
    <w:p>
      <w:pPr>
        <w:pStyle w:val="ListNumber"/>
        <w:spacing w:after="80"/>
      </w:pPr>
      <w:r>
        <w:rPr>
          <w:b/>
        </w:rPr>
        <w:t xml:space="preserve">Transactional Returns: </w:t>
      </w:r>
      <w:r>
        <w:t>Managed book returns by adding timestamp inputs to the borrow table via borrowDao.returnBook() and updating inventory quantities.</w:t>
      </w:r>
    </w:p>
    <w:p>
      <w:pPr>
        <w:pStyle w:val="ListNumber"/>
        <w:spacing w:after="80"/>
      </w:pPr>
      <w:r>
        <w:rPr>
          <w:b/>
        </w:rPr>
        <w:t xml:space="preserve">Controlled Renewal Limits: </w:t>
      </w:r>
      <w:r>
        <w:t>Set up standard loan extension limitations, permitting up to 2 renewals per checkout, each renewing the book for an additional 14 days.</w:t>
      </w:r>
    </w:p>
    <w:p>
      <w:pPr>
        <w:pStyle w:val="ListNumber"/>
        <w:spacing w:after="80"/>
      </w:pPr>
      <w:r>
        <w:rPr>
          <w:b/>
        </w:rPr>
        <w:t xml:space="preserve">Validation Guardrails: </w:t>
      </w:r>
      <w:r>
        <w:t>Developed validation rules that block renewal actions if the book is overdue or if the loan has already used its 2-renewal limit.</w:t>
      </w:r>
    </w:p>
    <w:p>
      <w:pPr>
        <w:pStyle w:val="ListNumber"/>
        <w:spacing w:after="80"/>
      </w:pPr>
      <w:r>
        <w:rPr>
          <w:b/>
        </w:rPr>
        <w:t xml:space="preserve">Real-time Inventory Syncing: </w:t>
      </w:r>
      <w:r>
        <w:t>Linked borrow/return actions directly to book quantities, making sure catalog quantities increment/decrement accurately.</w:t>
      </w:r>
    </w:p>
    <w:p>
      <w:pPr>
        <w:pStyle w:val="Heading2"/>
        <w:spacing w:before="240" w:after="120"/>
      </w:pPr>
      <w:r>
        <w:rPr>
          <w:color w:val="4A5568"/>
        </w:rPr>
        <w:t>Potential Defense Questions &amp; Answers</w:t>
      </w:r>
    </w:p>
    <w:p>
      <w:pPr>
        <w:spacing w:before="120" w:after="40"/>
      </w:pPr>
      <w:r>
        <w:rPr>
          <w:b/>
          <w:color w:val="8C2A2A"/>
        </w:rPr>
        <w:t>Q: What database fields are updated when a book is successfully returned?</w:t>
      </w:r>
    </w:p>
    <w:p>
      <w:pPr>
        <w:spacing w:after="160"/>
        <w:ind w:left="360"/>
      </w:pPr>
      <w:r>
        <w:rPr>
          <w:i/>
        </w:rPr>
        <w:t>A: The returnBook transaction updates two tables. In the borrow table, it sets the return_date to the current system date and changes the status to 'returned'. In the books table, it increments the book's available quantity so others can rent it.</w:t>
      </w:r>
    </w:p>
    <w:p>
      <w:pPr>
        <w:spacing w:before="120" w:after="40"/>
      </w:pPr>
      <w:r>
        <w:rPr>
          <w:b/>
          <w:color w:val="8C2A2A"/>
        </w:rPr>
        <w:t>Q: How do you verify that a user does not renew a book that is already overdue?</w:t>
      </w:r>
    </w:p>
    <w:p>
      <w:pPr>
        <w:spacing w:after="160"/>
        <w:ind w:left="360"/>
      </w:pPr>
      <w:r>
        <w:rPr>
          <w:i/>
        </w:rPr>
        <w:t>A: The renewBook query in the DAO checks if the current date is past the due_date or if the renew_count is &gt;= 2. If either condition is true, the database update fails, and the controller presents an error message to the user.</w:t>
      </w:r>
    </w:p>
    <w:p>
      <w:r>
        <w:br w:type="page"/>
      </w:r>
    </w:p>
    <w:p>
      <w:pPr>
        <w:pStyle w:val="Heading1"/>
        <w:spacing w:before="360" w:after="120"/>
      </w:pPr>
      <w:r>
        <w:rPr>
          <w:color w:val="1B365D"/>
        </w:rPr>
        <w:t>5. Aman Man Shrestha</w:t>
      </w:r>
    </w:p>
    <w:p>
      <w:pPr>
        <w:spacing w:after="240"/>
      </w:pPr>
      <w:r>
        <w:rPr>
          <w:b/>
          <w:color w:val="5C768D"/>
        </w:rPr>
        <w:t xml:space="preserve">Feature Area: </w:t>
      </w:r>
      <w:r>
        <w:rPr>
          <w:i/>
        </w:rPr>
        <w:t>Search Catalog, Genre Filtering, and Book Details Modal</w:t>
      </w:r>
    </w:p>
    <w:p>
      <w:pPr>
        <w:pStyle w:val="Heading2"/>
        <w:spacing w:before="240" w:after="80"/>
      </w:pPr>
      <w:r>
        <w:rPr>
          <w:color w:val="4A5568"/>
        </w:rPr>
        <w:t>Key Source Files</w:t>
      </w:r>
    </w:p>
    <w:p>
      <w:pPr>
        <w:pStyle w:val="ListBullet"/>
        <w:spacing w:after="40"/>
      </w:pPr>
      <w:r>
        <w:t>Controllers: CatalogController.java, BookDetailController.java</w:t>
      </w:r>
    </w:p>
    <w:p>
      <w:pPr>
        <w:pStyle w:val="ListBullet"/>
        <w:spacing w:after="40"/>
      </w:pPr>
      <w:r>
        <w:t>Views: CatalogView.java, BookCard.java, BookDetailView.java</w:t>
      </w:r>
    </w:p>
    <w:p>
      <w:pPr>
        <w:pStyle w:val="ListBullet"/>
        <w:spacing w:after="40"/>
      </w:pPr>
      <w:r>
        <w:t>Models &amp; DAOs: Book.java, BookDao.java</w:t>
      </w:r>
    </w:p>
    <w:p>
      <w:pPr>
        <w:pStyle w:val="Heading2"/>
        <w:spacing w:before="240" w:after="80"/>
      </w:pPr>
      <w:r>
        <w:rPr>
          <w:color w:val="4A5568"/>
        </w:rPr>
        <w:t>5 Key Talking Points (Presentation Notes)</w:t>
      </w:r>
    </w:p>
    <w:p>
      <w:pPr>
        <w:pStyle w:val="ListNumber"/>
        <w:spacing w:after="80"/>
      </w:pPr>
      <w:r>
        <w:rPr>
          <w:b/>
        </w:rPr>
        <w:t xml:space="preserve">Dynamic Catalog Search: </w:t>
      </w:r>
      <w:r>
        <w:t>Created a fast filter-matching system that allows readers to search by title or author keywords.</w:t>
      </w:r>
    </w:p>
    <w:p>
      <w:pPr>
        <w:pStyle w:val="ListNumber"/>
        <w:spacing w:after="80"/>
      </w:pPr>
      <w:r>
        <w:rPr>
          <w:b/>
        </w:rPr>
        <w:t xml:space="preserve">Multi-Genre Filter Sorting: </w:t>
      </w:r>
      <w:r>
        <w:t>Integrated a genre selector dropdown, merging search inputs and genre dropdown values into a single query.</w:t>
      </w:r>
    </w:p>
    <w:p>
      <w:pPr>
        <w:pStyle w:val="ListNumber"/>
        <w:spacing w:after="80"/>
      </w:pPr>
      <w:r>
        <w:rPr>
          <w:b/>
        </w:rPr>
        <w:t xml:space="preserve">Glassmorphic Card UI Components: </w:t>
      </w:r>
      <w:r>
        <w:t>Designed custom visual BookCard frames complete with scaled cover photos, title displays, and responsive hover highlights.</w:t>
      </w:r>
    </w:p>
    <w:p>
      <w:pPr>
        <w:pStyle w:val="ListNumber"/>
        <w:spacing w:after="80"/>
      </w:pPr>
      <w:r>
        <w:rPr>
          <w:b/>
        </w:rPr>
        <w:t xml:space="preserve">Interactive Detailed Modal: </w:t>
      </w:r>
      <w:r>
        <w:t>Coded a detailed overlay modal displaying expanded book descriptions, quantities, and direct checkout buttons.</w:t>
      </w:r>
    </w:p>
    <w:p>
      <w:pPr>
        <w:pStyle w:val="ListNumber"/>
        <w:spacing w:after="80"/>
      </w:pPr>
      <w:r>
        <w:rPr>
          <w:b/>
        </w:rPr>
        <w:t xml:space="preserve">Decoupled View Injection: </w:t>
      </w:r>
      <w:r>
        <w:t>Constructed dynamic loops inside the catalog grid that instantiate, configure, and add BookCards based on returned DAO records.</w:t>
      </w:r>
    </w:p>
    <w:p>
      <w:pPr>
        <w:pStyle w:val="Heading2"/>
        <w:spacing w:before="240" w:after="120"/>
      </w:pPr>
      <w:r>
        <w:rPr>
          <w:color w:val="4A5568"/>
        </w:rPr>
        <w:t>Potential Defense Questions &amp; Answers</w:t>
      </w:r>
    </w:p>
    <w:p>
      <w:pPr>
        <w:spacing w:before="120" w:after="40"/>
      </w:pPr>
      <w:r>
        <w:rPr>
          <w:b/>
          <w:color w:val="8C2A2A"/>
        </w:rPr>
        <w:t>Q: How does the genre filtering logic handle the default 'All Genres' selection?</w:t>
      </w:r>
    </w:p>
    <w:p>
      <w:pPr>
        <w:spacing w:after="160"/>
        <w:ind w:left="360"/>
      </w:pPr>
      <w:r>
        <w:rPr>
          <w:i/>
        </w:rPr>
        <w:t>A: In the DAO query helper, if the genre parameter is 'All Genres', the WHERE clause ignores the genre column and performs a generic keyword match on title and author, returning all matching books.</w:t>
      </w:r>
    </w:p>
    <w:p>
      <w:pPr>
        <w:spacing w:before="120" w:after="40"/>
      </w:pPr>
      <w:r>
        <w:rPr>
          <w:b/>
          <w:color w:val="8C2A2A"/>
        </w:rPr>
        <w:t>Q: How does clicking a Book Card load the details of that specific book?</w:t>
      </w:r>
    </w:p>
    <w:p>
      <w:pPr>
        <w:spacing w:after="160"/>
        <w:ind w:left="360"/>
      </w:pPr>
      <w:r>
        <w:rPr>
          <w:i/>
        </w:rPr>
        <w:t>A: The BookCard component stores its associated Book model data. When clicked, the listener retrieves the card's source, extracts the Book object, and passes it to the BookDetailController constructor, which binds the properties to the detail modal.</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