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1D" w:rsidRPr="00D3616F" w:rsidRDefault="00D3616F">
      <w:pPr>
        <w:rPr>
          <w:b/>
        </w:rPr>
      </w:pPr>
      <w:r w:rsidRPr="00D3616F">
        <w:rPr>
          <w:b/>
        </w:rPr>
        <w:t>Results:</w:t>
      </w:r>
    </w:p>
    <w:p w:rsidR="00D3616F" w:rsidRDefault="00D3616F"/>
    <w:tbl>
      <w:tblPr>
        <w:tblStyle w:val="TableGrid"/>
        <w:tblW w:w="841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55"/>
        <w:gridCol w:w="1750"/>
        <w:gridCol w:w="2102"/>
        <w:gridCol w:w="2104"/>
      </w:tblGrid>
      <w:tr w:rsidR="00D3616F" w:rsidRPr="00260007" w:rsidTr="00D3616F">
        <w:trPr>
          <w:trHeight w:val="663"/>
          <w:jc w:val="center"/>
        </w:trPr>
        <w:tc>
          <w:tcPr>
            <w:tcW w:w="2455" w:type="dxa"/>
          </w:tcPr>
          <w:p w:rsidR="00D3616F" w:rsidRPr="00260007" w:rsidRDefault="00D3616F" w:rsidP="00AF6E97">
            <w:pPr>
              <w:rPr>
                <w:rFonts w:cstheme="minorHAnsi"/>
                <w:b/>
                <w:bCs/>
                <w:color w:val="000000"/>
              </w:rPr>
            </w:pPr>
            <w:r w:rsidRPr="00260007">
              <w:rPr>
                <w:rFonts w:cstheme="minorHAnsi"/>
                <w:b/>
                <w:bCs/>
                <w:color w:val="000000"/>
              </w:rPr>
              <w:t>F1 Score</w:t>
            </w:r>
          </w:p>
          <w:p w:rsidR="00D3616F" w:rsidRPr="00260007" w:rsidRDefault="00D3616F" w:rsidP="00D3616F">
            <w:pPr>
              <w:jc w:val="center"/>
              <w:rPr>
                <w:rFonts w:cstheme="minorHAnsi"/>
              </w:rPr>
            </w:pPr>
          </w:p>
        </w:tc>
        <w:tc>
          <w:tcPr>
            <w:tcW w:w="1750" w:type="dxa"/>
          </w:tcPr>
          <w:p w:rsidR="00D3616F" w:rsidRPr="00260007" w:rsidRDefault="00D3616F" w:rsidP="00AF6E97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Accuracy</w:t>
            </w:r>
          </w:p>
          <w:p w:rsidR="00D3616F" w:rsidRPr="00260007" w:rsidRDefault="00D3616F" w:rsidP="00AF6E97">
            <w:pPr>
              <w:rPr>
                <w:rFonts w:cstheme="minorHAnsi"/>
              </w:rPr>
            </w:pPr>
          </w:p>
        </w:tc>
        <w:tc>
          <w:tcPr>
            <w:tcW w:w="2102" w:type="dxa"/>
          </w:tcPr>
          <w:p w:rsidR="00D3616F" w:rsidRPr="00260007" w:rsidRDefault="00D3616F" w:rsidP="00AF6E97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Precision</w:t>
            </w:r>
          </w:p>
          <w:p w:rsidR="00D3616F" w:rsidRPr="00260007" w:rsidRDefault="00D3616F" w:rsidP="00AF6E97">
            <w:pPr>
              <w:rPr>
                <w:rFonts w:cstheme="minorHAnsi"/>
              </w:rPr>
            </w:pPr>
          </w:p>
        </w:tc>
        <w:tc>
          <w:tcPr>
            <w:tcW w:w="2104" w:type="dxa"/>
          </w:tcPr>
          <w:p w:rsidR="00D3616F" w:rsidRPr="00260007" w:rsidRDefault="00D3616F" w:rsidP="00AF6E97">
            <w:pPr>
              <w:rPr>
                <w:rFonts w:cstheme="minorHAnsi"/>
                <w:b/>
                <w:bCs/>
                <w:color w:val="000000"/>
              </w:rPr>
            </w:pPr>
            <w:r w:rsidRPr="00260007">
              <w:rPr>
                <w:rFonts w:cstheme="minorHAnsi"/>
                <w:b/>
                <w:bCs/>
                <w:color w:val="000000"/>
              </w:rPr>
              <w:t>Recall</w:t>
            </w:r>
          </w:p>
          <w:p w:rsidR="00D3616F" w:rsidRPr="00260007" w:rsidRDefault="00D3616F" w:rsidP="00AF6E97">
            <w:pPr>
              <w:rPr>
                <w:rFonts w:cstheme="minorHAnsi"/>
              </w:rPr>
            </w:pPr>
          </w:p>
        </w:tc>
      </w:tr>
      <w:tr w:rsidR="00D3616F" w:rsidRPr="00260007" w:rsidTr="00D3616F">
        <w:trPr>
          <w:trHeight w:val="331"/>
          <w:jc w:val="center"/>
        </w:trPr>
        <w:tc>
          <w:tcPr>
            <w:tcW w:w="2455" w:type="dxa"/>
          </w:tcPr>
          <w:p w:rsidR="00D3616F" w:rsidRPr="00260007" w:rsidRDefault="00D3616F" w:rsidP="00AF6E97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750" w:type="dxa"/>
          </w:tcPr>
          <w:p w:rsidR="00D3616F" w:rsidRPr="00260007" w:rsidRDefault="00D3616F" w:rsidP="00AF6E97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102" w:type="dxa"/>
          </w:tcPr>
          <w:p w:rsidR="00D3616F" w:rsidRPr="00260007" w:rsidRDefault="00D3616F" w:rsidP="00AF6E97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104" w:type="dxa"/>
          </w:tcPr>
          <w:p w:rsidR="00D3616F" w:rsidRPr="00260007" w:rsidRDefault="00D3616F" w:rsidP="00AF6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100</w:t>
            </w:r>
          </w:p>
          <w:p w:rsidR="00D3616F" w:rsidRPr="00260007" w:rsidRDefault="00D3616F" w:rsidP="00AF6E97">
            <w:pPr>
              <w:rPr>
                <w:rFonts w:cstheme="minorHAnsi"/>
              </w:rPr>
            </w:pPr>
          </w:p>
        </w:tc>
      </w:tr>
    </w:tbl>
    <w:p w:rsidR="00D3616F" w:rsidRDefault="00D3616F" w:rsidP="00D3616F">
      <w:pPr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Table 1</w:t>
      </w:r>
      <w:r w:rsidRPr="00260007">
        <w:rPr>
          <w:rFonts w:cstheme="minorHAnsi"/>
          <w:b/>
          <w:bCs/>
          <w:lang w:val="en-US"/>
        </w:rPr>
        <w:t xml:space="preserve">. </w:t>
      </w:r>
      <w:r w:rsidRPr="00AA4275">
        <w:rPr>
          <w:rFonts w:cstheme="minorHAnsi"/>
          <w:bCs/>
          <w:lang w:val="en-US"/>
        </w:rPr>
        <w:t>Testing Result Analysis of Proposed Method in terms of distinct measures</w:t>
      </w:r>
    </w:p>
    <w:p w:rsidR="00D3616F" w:rsidRDefault="00D3616F" w:rsidP="00D3616F">
      <w:pPr>
        <w:jc w:val="center"/>
      </w:pPr>
    </w:p>
    <w:p w:rsidR="00D3616F" w:rsidRDefault="00D3616F" w:rsidP="00D3616F">
      <w:pPr>
        <w:jc w:val="center"/>
      </w:pPr>
      <w:r w:rsidRPr="00D3616F">
        <w:rPr>
          <w:noProof/>
          <w:lang w:eastAsia="en-IN"/>
        </w:rPr>
        <w:drawing>
          <wp:inline distT="0" distB="0" distL="0" distR="0">
            <wp:extent cx="4336936" cy="2635250"/>
            <wp:effectExtent l="0" t="0" r="6985" b="0"/>
            <wp:docPr id="1" name="Picture 1" descr="C:\Users\Abishek\Downloads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shek\Downloads\download 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36" cy="263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6F" w:rsidRDefault="00D3616F" w:rsidP="00D3616F">
      <w:pPr>
        <w:jc w:val="center"/>
      </w:pPr>
      <w:r>
        <w:t>Figure x. Confusion Matrix</w:t>
      </w:r>
    </w:p>
    <w:p w:rsidR="00D3616F" w:rsidRDefault="00D3616F" w:rsidP="00D3616F">
      <w:pPr>
        <w:jc w:val="center"/>
      </w:pPr>
      <w:r w:rsidRPr="00D3616F">
        <w:rPr>
          <w:noProof/>
          <w:lang w:eastAsia="en-IN"/>
        </w:rPr>
        <w:drawing>
          <wp:inline distT="0" distB="0" distL="0" distR="0">
            <wp:extent cx="3486150" cy="2514253"/>
            <wp:effectExtent l="0" t="0" r="0" b="635"/>
            <wp:docPr id="2" name="Picture 2" descr="C:\Users\Abishek\Downloads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ishek\Downloads\download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66" cy="25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6F" w:rsidRDefault="00D3616F" w:rsidP="00D3616F">
      <w:pPr>
        <w:jc w:val="center"/>
      </w:pPr>
      <w:r>
        <w:t>Figure x</w:t>
      </w:r>
      <w:r>
        <w:t>1</w:t>
      </w:r>
      <w:r>
        <w:t xml:space="preserve">. </w:t>
      </w:r>
      <w:r>
        <w:t>ROC Curve</w:t>
      </w:r>
    </w:p>
    <w:p w:rsidR="00D3616F" w:rsidRDefault="00D3616F" w:rsidP="00D3616F">
      <w:pPr>
        <w:jc w:val="center"/>
      </w:pPr>
    </w:p>
    <w:p w:rsidR="00D3616F" w:rsidRDefault="00D3616F" w:rsidP="00D3616F">
      <w:pPr>
        <w:jc w:val="center"/>
      </w:pPr>
    </w:p>
    <w:p w:rsidR="00D3616F" w:rsidRDefault="00D3616F" w:rsidP="00D3616F">
      <w:pPr>
        <w:jc w:val="center"/>
      </w:pPr>
    </w:p>
    <w:p w:rsidR="00D3616F" w:rsidRPr="00D3616F" w:rsidRDefault="00D3616F" w:rsidP="00D3616F">
      <w:pPr>
        <w:rPr>
          <w:b/>
        </w:rPr>
      </w:pPr>
      <w:r w:rsidRPr="00D3616F">
        <w:rPr>
          <w:b/>
        </w:rPr>
        <w:lastRenderedPageBreak/>
        <w:t>Conclusions</w:t>
      </w:r>
    </w:p>
    <w:p w:rsidR="00D3616F" w:rsidRDefault="00D3616F" w:rsidP="00D3616F"/>
    <w:p w:rsidR="00D3616F" w:rsidRDefault="00D3616F" w:rsidP="00D3616F">
      <w:r>
        <w:t xml:space="preserve">In </w:t>
      </w:r>
      <w:r>
        <w:t xml:space="preserve">the </w:t>
      </w:r>
      <w:bookmarkStart w:id="0" w:name="_GoBack"/>
      <w:bookmarkEnd w:id="0"/>
      <w:r>
        <w:t>work, we have developed an ANN (artificial neural networks) model for the various bearing fault segregation classification based on Park vector analysis of three-phase</w:t>
      </w:r>
    </w:p>
    <w:p w:rsidR="00D3616F" w:rsidRDefault="00D3616F" w:rsidP="00D3616F">
      <w:proofErr w:type="gramStart"/>
      <w:r>
        <w:t>stator</w:t>
      </w:r>
      <w:proofErr w:type="gramEnd"/>
      <w:r>
        <w:t xml:space="preserve"> currents.</w:t>
      </w:r>
      <w:r>
        <w:t xml:space="preserve"> </w:t>
      </w:r>
      <w:r>
        <w:t xml:space="preserve">The experimental results indicate that the developed ANN model rendering 100% classification results for the dataset.  It can be foreseen that the proposed method will </w:t>
      </w:r>
      <w:r>
        <w:t>enhance</w:t>
      </w:r>
      <w:r>
        <w:t xml:space="preserve"> the reliability and accuracy of the methods used for the online detection and diagnosis of various bearing faults.</w:t>
      </w:r>
    </w:p>
    <w:p w:rsidR="00D3616F" w:rsidRDefault="00D3616F" w:rsidP="00D3616F">
      <w:pPr>
        <w:jc w:val="center"/>
      </w:pPr>
    </w:p>
    <w:sectPr w:rsidR="00D3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1MTE2MTQ2NzU2NbJU0lEKTi0uzszPAykwrAUA1wn6bywAAAA="/>
  </w:docVars>
  <w:rsids>
    <w:rsidRoot w:val="00D3616F"/>
    <w:rsid w:val="00A97F1D"/>
    <w:rsid w:val="00D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898AB-FD82-4DA8-B04D-316D27B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1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599</Characters>
  <Application>Microsoft Office Word</Application>
  <DocSecurity>0</DocSecurity>
  <Lines>4</Lines>
  <Paragraphs>1</Paragraphs>
  <ScaleCrop>false</ScaleCrop>
  <Company>HP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</cp:lastModifiedBy>
  <cp:revision>1</cp:revision>
  <dcterms:created xsi:type="dcterms:W3CDTF">2021-07-23T20:05:00Z</dcterms:created>
  <dcterms:modified xsi:type="dcterms:W3CDTF">2021-07-23T20:12:00Z</dcterms:modified>
</cp:coreProperties>
</file>