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9E75"/>
          <w:sz w:val="44"/>
          <w:szCs w:val="44"/>
        </w:rPr>
        <w:t xml:space="preserve">AapdaDrishti 360</w:t>
      </w:r>
    </w:p>
    <w:p>
      <w:pPr>
        <w:spacing w:after="300"/>
      </w:pPr>
      <w:r>
        <w:rPr>
          <w:i/>
          <w:iCs/>
          <w:color w:val="5F5E5A"/>
          <w:sz w:val="24"/>
          <w:szCs w:val="24"/>
        </w:rPr>
        <w:t xml:space="preserve">Team brief — where we're headed for SIH 2026 Level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D9E75" w:sz="24"/>
              <w:left w:val="single" w:color="1D9E75" w:sz="24"/>
              <w:bottom w:val="single" w:color="E0DFD8" w:sz="2"/>
              <w:right w:val="single" w:color="E0DFD8" w:sz="2"/>
            </w:tcBorders>
            <w:shd w:fill="F1EFE8" w:val="clear"/>
            <w:tcMar>
              <w:top w:type="dxa" w:w="160"/>
              <w:left w:type="dxa" w:w="200"/>
              <w:bottom w:type="dxa" w:w="160"/>
              <w:right w:type="dxa" w:w="200"/>
            </w:tcMar>
          </w:tcPr>
          <w:p>
            <w:pPr>
              <w:spacing w:after="60"/>
            </w:pPr>
            <w:r>
              <w:rPr>
                <w:b/>
                <w:bCs/>
                <w:color w:val="1D9E75"/>
                <w:sz w:val="22"/>
                <w:szCs w:val="22"/>
              </w:rPr>
              <w:t xml:space="preserve">Bottom line up front</w:t>
            </w:r>
          </w:p>
          <w:p>
            <w:pPr>
              <w:spacing w:after="0" w:line="290"/>
            </w:pPr>
            <w:r>
              <w:rPr>
                <w:color w:val="2C2C2A"/>
                <w:sz w:val="22"/>
                <w:szCs w:val="22"/>
              </w:rPr>
              <w:t xml:space="preserve">We are pivoting to Problem Statement 26191 (Ministry of Home Affairs / NDRF). This is an official, live SIH 2026 PS — not a self-chosen one — so we're compliant with the Level 2 rule. Our existing rescue/detection work is not thrown away. It becomes a secondary module inside a new primary system.</w:t>
            </w:r>
          </w:p>
        </w:tc>
      </w:tr>
    </w:tbl>
    <w:p>
      <w:pPr>
        <w:spacing w:after="200"/>
      </w:pPr>
    </w:p>
    <w:p>
      <w:pPr>
        <w:pStyle w:val="Heading1"/>
        <w:spacing w:after="160" w:before="320"/>
      </w:pPr>
      <w:r>
        <w:rPr>
          <w:b/>
          <w:bCs/>
          <w:color w:val="1D9E75"/>
          <w:sz w:val="30"/>
          <w:szCs w:val="30"/>
        </w:rPr>
        <w:t xml:space="preserve">1. Why we're changing direction</w:t>
      </w:r>
    </w:p>
    <w:p>
      <w:pPr>
        <w:spacing w:after="140" w:line="300"/>
      </w:pPr>
      <w:r>
        <w:rPr>
          <w:sz w:val="22"/>
          <w:szCs w:val="22"/>
        </w:rPr>
        <w:t xml:space="preserve">Our original AapdaDrishti — drone-based survivor detection and rescue prioritization — is real, working software. But it never mapped cleanly onto an official SIH problem statement. Faculty instruction for Level 2 is explicit: we must build against an official, live PS, not a self-selected idea.</w:t>
      </w:r>
    </w:p>
    <w:p>
      <w:pPr>
        <w:spacing w:after="140" w:line="300"/>
      </w:pPr>
      <w:r>
        <w:rPr>
          <w:sz w:val="22"/>
          <w:szCs w:val="22"/>
        </w:rPr>
        <w:t xml:space="preserve">The good news: we found one that fits, and our existing work still has a role in it.</w:t>
      </w:r>
    </w:p>
    <w:p>
      <w:pPr>
        <w:spacing w:after="80"/>
      </w:pPr>
    </w:p>
    <w:p>
      <w:pPr>
        <w:pStyle w:val="Heading1"/>
        <w:spacing w:after="160" w:before="320"/>
      </w:pPr>
      <w:r>
        <w:rPr>
          <w:b/>
          <w:bCs/>
          <w:color w:val="1D9E75"/>
          <w:sz w:val="30"/>
          <w:szCs w:val="30"/>
        </w:rPr>
        <w:t xml:space="preserve">2. The problem statement — PS 26191</w:t>
      </w:r>
    </w:p>
    <w:p>
      <w:pPr>
        <w:spacing w:after="60"/>
      </w:pPr>
      <w:r>
        <w:rPr>
          <w:i/>
          <w:iCs/>
          <w:color w:val="2C2C2A"/>
          <w:sz w:val="22"/>
          <w:szCs w:val="22"/>
        </w:rPr>
        <w:t xml:space="preserve">Intelligent Identification of Hazard-Based Red Zones, Carrying Capacity Assessment, and Immediate Relocation Needs for Vulnerable Habitations</w:t>
      </w:r>
    </w:p>
    <w:p>
      <w:pPr>
        <w:spacing w:after="140" w:line="300"/>
      </w:pPr>
      <w:r>
        <w:rPr>
          <w:color w:val="5F5E5A"/>
          <w:sz w:val="20"/>
          <w:szCs w:val="20"/>
        </w:rPr>
        <w:t xml:space="preserve">Organisation: Ministry of Home Affairs  |  Department: NDRF, DM Division  |  Category: Software</w:t>
      </w:r>
    </w:p>
    <w:p>
      <w:pPr>
        <w:spacing w:after="60"/>
      </w:pPr>
    </w:p>
    <w:p>
      <w:pPr>
        <w:spacing w:after="140" w:line="300"/>
      </w:pPr>
      <w:r>
        <w:rPr>
          <w:sz w:val="22"/>
          <w:szCs w:val="22"/>
        </w:rPr>
        <w:t xml:space="preserve">In plain terms: build a GIS platform that identifies unsafe villages, figures out where they could safely relocate to, checks whether that destination can actually support them, and ranks which villages need to move first.</w:t>
      </w:r>
    </w:p>
    <w:p>
      <w:pPr>
        <w:spacing w:after="140" w:line="300"/>
      </w:pPr>
      <w:r>
        <w:rPr>
          <w:sz w:val="22"/>
          <w:szCs w:val="22"/>
        </w:rPr>
        <w:t xml:space="preserve">This is a proactive, before-the-disaster planning tool for the government — not a rescue app. That's the key shift in thinking.</w:t>
      </w:r>
    </w:p>
    <w:p>
      <w:pPr>
        <w:spacing w:after="80"/>
      </w:pPr>
    </w:p>
    <w:p>
      <w:pPr>
        <w:pStyle w:val="Heading1"/>
        <w:spacing w:after="160" w:before="320"/>
      </w:pPr>
      <w:r>
        <w:rPr>
          <w:b/>
          <w:bCs/>
          <w:color w:val="1D9E75"/>
          <w:sz w:val="30"/>
          <w:szCs w:val="30"/>
        </w:rPr>
        <w:t xml:space="preserve">3. Our final project framing</w:t>
      </w:r>
    </w:p>
    <w:p>
      <w:pPr>
        <w:spacing w:after="60"/>
      </w:pPr>
      <w:r>
        <w:rPr>
          <w:b/>
          <w:bCs/>
          <w:color w:val="2C2C2A"/>
          <w:sz w:val="22"/>
          <w:szCs w:val="22"/>
        </w:rPr>
        <w:t xml:space="preserve">AapdaDrishti 360 — AI-powered GIS platform for hazard-zone identification, relocation planning, and post-disaster rescue support</w:t>
      </w:r>
    </w:p>
    <w:p>
      <w:pPr>
        <w:spacing w:after="140" w:line="300"/>
      </w:pPr>
      <w:r>
        <w:rPr>
          <w:sz w:val="22"/>
          <w:szCs w:val="22"/>
        </w:rPr>
        <w:t xml:space="preserve">The platform now does four things:</w:t>
      </w:r>
    </w:p>
    <w:p>
      <w:pPr>
        <w:pStyle w:val="ListParagraph"/>
        <w:numPr>
          <w:ilvl w:val="0"/>
          <w:numId w:val="2"/>
        </w:numPr>
        <w:spacing w:after="80" w:line="290"/>
      </w:pPr>
      <w:r>
        <w:rPr>
          <w:sz w:val="22"/>
          <w:szCs w:val="22"/>
        </w:rPr>
        <w:t xml:space="preserve">Identify unsafe habitation zones (red zones)</w:t>
      </w:r>
    </w:p>
    <w:p>
      <w:pPr>
        <w:pStyle w:val="ListParagraph"/>
        <w:numPr>
          <w:ilvl w:val="0"/>
          <w:numId w:val="2"/>
        </w:numPr>
        <w:spacing w:after="80" w:line="290"/>
      </w:pPr>
      <w:r>
        <w:rPr>
          <w:sz w:val="22"/>
          <w:szCs w:val="22"/>
        </w:rPr>
        <w:t xml:space="preserve">Assess safer relocation sites and their carrying capacity</w:t>
      </w:r>
    </w:p>
    <w:p>
      <w:pPr>
        <w:pStyle w:val="ListParagraph"/>
        <w:numPr>
          <w:ilvl w:val="0"/>
          <w:numId w:val="2"/>
        </w:numPr>
        <w:spacing w:after="80" w:line="290"/>
      </w:pPr>
      <w:r>
        <w:rPr>
          <w:sz w:val="22"/>
          <w:szCs w:val="22"/>
        </w:rPr>
        <w:t xml:space="preserve">Prioritise which villages move first, and score whether they can actually reach safety</w:t>
      </w:r>
    </w:p>
    <w:p>
      <w:pPr>
        <w:pStyle w:val="ListParagraph"/>
        <w:numPr>
          <w:ilvl w:val="0"/>
          <w:numId w:val="2"/>
        </w:numPr>
        <w:spacing w:after="80" w:line="290"/>
      </w:pPr>
      <w:r>
        <w:rPr>
          <w:sz w:val="22"/>
          <w:szCs w:val="22"/>
        </w:rPr>
        <w:t xml:space="preserve">If people still get trapped despite planning — our existing rescue module finds them</w:t>
      </w:r>
    </w:p>
    <w:p>
      <w:pPr>
        <w:spacing w:after="140"/>
      </w:pPr>
    </w:p>
    <w:p>
      <w:pPr>
        <w:pStyle w:val="Heading1"/>
        <w:spacing w:after="160" w:before="320"/>
      </w:pPr>
      <w:r>
        <w:rPr>
          <w:b/>
          <w:bCs/>
          <w:color w:val="1D9E75"/>
          <w:sz w:val="30"/>
          <w:szCs w:val="30"/>
        </w:rPr>
        <w:t xml:space="preserve">4. Our headline differentiator — this is what makes us stand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85A30" w:sz="24"/>
              <w:left w:val="single" w:color="D85A30" w:sz="24"/>
              <w:bottom w:val="single" w:color="E0DFD8" w:sz="2"/>
              <w:right w:val="single" w:color="E0DFD8" w:sz="2"/>
            </w:tcBorders>
            <w:shd w:fill="F1EFE8" w:val="clear"/>
            <w:tcMar>
              <w:top w:type="dxa" w:w="160"/>
              <w:left w:type="dxa" w:w="200"/>
              <w:bottom w:type="dxa" w:w="160"/>
              <w:right w:type="dxa" w:w="200"/>
            </w:tcMar>
          </w:tcPr>
          <w:p>
            <w:pPr>
              <w:spacing w:after="60"/>
            </w:pPr>
            <w:r>
              <w:rPr>
                <w:b/>
                <w:bCs/>
                <w:color w:val="D85A30"/>
                <w:sz w:val="22"/>
                <w:szCs w:val="22"/>
              </w:rPr>
              <w:t xml:space="preserve">Relocation-Route Feasibility Score</w:t>
            </w:r>
          </w:p>
          <w:p>
            <w:pPr>
              <w:spacing w:after="0" w:line="290"/>
            </w:pPr>
            <w:r>
              <w:rPr>
                <w:color w:val="2C2C2A"/>
                <w:sz w:val="22"/>
                <w:szCs w:val="22"/>
              </w:rPr>
              <w:t xml:space="preserve">Every other relocation tool asks: "is the destination safe and big enough?" We also ask: "can people actually get there before the road becomes unusable?" A safe shelter is worthless if the only bridge to it is washed out. We score the journey, not just the destination — using the same hazard data we already compute for red zones. When a drone confirms a bridge is flooded, our system automatically re-ranks and switches its recommendation live. That's our single most important feature and our main demo moment.</w:t>
            </w:r>
          </w:p>
        </w:tc>
      </w:tr>
    </w:tbl>
    <w:p>
      <w:pPr>
        <w:spacing w:after="200"/>
      </w:pPr>
    </w:p>
    <w:p>
      <w:pPr>
        <w:pStyle w:val="Heading1"/>
        <w:spacing w:after="160" w:before="320"/>
      </w:pPr>
      <w:r>
        <w:rPr>
          <w:b/>
          <w:bCs/>
          <w:color w:val="1D9E75"/>
          <w:sz w:val="30"/>
          <w:szCs w:val="30"/>
        </w:rPr>
        <w:t xml:space="preserve">5. What we build — the real, locked scope</w:t>
      </w:r>
    </w:p>
    <w:p>
      <w:pPr>
        <w:spacing w:after="140" w:line="300"/>
      </w:pPr>
      <w:r>
        <w:rPr>
          <w:sz w:val="22"/>
          <w:szCs w:val="22"/>
        </w:rPr>
        <w:t xml:space="preserve">Keep this list in front of you. Anything not on it is future scope, not something we build now.</w:t>
      </w:r>
    </w:p>
    <w:p>
      <w:pPr>
        <w:spacing w:after="60"/>
      </w:pPr>
    </w:p>
    <w:p>
      <w:pPr>
        <w:pStyle w:val="ListParagraph"/>
        <w:numPr>
          <w:ilvl w:val="0"/>
          <w:numId w:val="2"/>
        </w:numPr>
        <w:spacing w:after="80" w:line="290"/>
      </w:pPr>
      <w:r>
        <w:rPr>
          <w:sz w:val="22"/>
          <w:szCs w:val="22"/>
        </w:rPr>
        <w:t xml:space="preserve">Red-zone map — one hazard type, one region, refreshable (not real-time)</w:t>
      </w:r>
    </w:p>
    <w:p>
      <w:pPr>
        <w:pStyle w:val="ListParagraph"/>
        <w:numPr>
          <w:ilvl w:val="0"/>
          <w:numId w:val="2"/>
        </w:numPr>
        <w:spacing w:after="80" w:line="290"/>
      </w:pPr>
      <w:r>
        <w:rPr>
          <w:sz w:val="22"/>
          <w:szCs w:val="22"/>
        </w:rPr>
        <w:t xml:space="preserve">Vulnerable-habitation scoring — population, elderly/children/disabled, housing, access</w:t>
      </w:r>
    </w:p>
    <w:p>
      <w:pPr>
        <w:pStyle w:val="ListParagraph"/>
        <w:numPr>
          <w:ilvl w:val="0"/>
          <w:numId w:val="2"/>
        </w:numPr>
        <w:spacing w:after="80" w:line="290"/>
      </w:pPr>
      <w:r>
        <w:rPr>
          <w:sz w:val="22"/>
          <w:szCs w:val="22"/>
        </w:rPr>
        <w:t xml:space="preserve">Relocation-site suitability comparison — 2-3 candidate sites, transparent scoring</w:t>
      </w:r>
    </w:p>
    <w:p>
      <w:pPr>
        <w:pStyle w:val="ListParagraph"/>
        <w:numPr>
          <w:ilvl w:val="0"/>
          <w:numId w:val="2"/>
        </w:numPr>
        <w:spacing w:after="80" w:line="290"/>
      </w:pPr>
      <w:r>
        <w:rPr>
          <w:sz w:val="22"/>
          <w:szCs w:val="22"/>
        </w:rPr>
        <w:t xml:space="preserve">Carrying-capacity calculator — can the site actually support the people?</w:t>
      </w:r>
    </w:p>
    <w:p>
      <w:pPr>
        <w:pStyle w:val="ListParagraph"/>
        <w:numPr>
          <w:ilvl w:val="0"/>
          <w:numId w:val="2"/>
        </w:numPr>
        <w:spacing w:after="80" w:line="290"/>
      </w:pPr>
      <w:r>
        <w:rPr>
          <w:sz w:val="22"/>
          <w:szCs w:val="22"/>
        </w:rPr>
        <w:t xml:space="preserve">Route feasibility score — our differentiator, described above</w:t>
      </w:r>
    </w:p>
    <w:p>
      <w:pPr>
        <w:pStyle w:val="ListParagraph"/>
        <w:numPr>
          <w:ilvl w:val="0"/>
          <w:numId w:val="2"/>
        </w:numPr>
        <w:spacing w:after="80" w:line="290"/>
      </w:pPr>
      <w:r>
        <w:rPr>
          <w:sz w:val="22"/>
          <w:szCs w:val="22"/>
        </w:rPr>
        <w:t xml:space="preserve">Drone/field verification — recorded footage, changes the recommendation live</w:t>
      </w:r>
    </w:p>
    <w:p>
      <w:pPr>
        <w:pStyle w:val="ListParagraph"/>
        <w:numPr>
          <w:ilvl w:val="0"/>
          <w:numId w:val="2"/>
        </w:numPr>
        <w:spacing w:after="80" w:line="290"/>
      </w:pPr>
      <w:r>
        <w:rPr>
          <w:sz w:val="22"/>
          <w:szCs w:val="22"/>
        </w:rPr>
        <w:t xml:space="preserve">Simple relocation status table — static demo data, not a full workflow engine</w:t>
      </w:r>
    </w:p>
    <w:p>
      <w:pPr>
        <w:pStyle w:val="ListParagraph"/>
        <w:numPr>
          <w:ilvl w:val="0"/>
          <w:numId w:val="2"/>
        </w:numPr>
        <w:spacing w:after="80" w:line="290"/>
      </w:pPr>
      <w:r>
        <w:rPr>
          <w:sz w:val="22"/>
          <w:szCs w:val="22"/>
        </w:rPr>
        <w:t xml:space="preserve">Our existing rescue module — reused as-is, positioned as the response layer</w:t>
      </w:r>
    </w:p>
    <w:p>
      <w:pPr>
        <w:spacing w:after="140"/>
      </w:pPr>
    </w:p>
    <w:p>
      <w:pPr>
        <w:pStyle w:val="Heading1"/>
        <w:spacing w:after="160" w:before="320"/>
      </w:pPr>
      <w:r>
        <w:rPr>
          <w:b/>
          <w:bCs/>
          <w:color w:val="1D9E75"/>
          <w:sz w:val="30"/>
          <w:szCs w:val="30"/>
        </w:rPr>
        <w:t xml:space="preserve">6. What we are deliberately NOT building right now</w:t>
      </w:r>
    </w:p>
    <w:p>
      <w:pPr>
        <w:spacing w:after="140" w:line="300"/>
      </w:pPr>
      <w:r>
        <w:rPr>
          <w:sz w:val="22"/>
          <w:szCs w:val="22"/>
        </w:rPr>
        <w:t xml:space="preserve">These are good ideas. They are also the fastest way to run out of time. Future scope only:</w:t>
      </w:r>
    </w:p>
    <w:p>
      <w:pPr>
        <w:pStyle w:val="ListParagraph"/>
        <w:numPr>
          <w:ilvl w:val="0"/>
          <w:numId w:val="2"/>
        </w:numPr>
        <w:spacing w:after="80" w:line="290"/>
      </w:pPr>
      <w:r>
        <w:rPr>
          <w:sz w:val="22"/>
          <w:szCs w:val="22"/>
        </w:rPr>
        <w:t xml:space="preserve">Community participation / resident feedback — needs moderation we can't build safely in time</w:t>
      </w:r>
    </w:p>
    <w:p>
      <w:pPr>
        <w:pStyle w:val="ListParagraph"/>
        <w:numPr>
          <w:ilvl w:val="0"/>
          <w:numId w:val="2"/>
        </w:numPr>
        <w:spacing w:after="80" w:line="290"/>
      </w:pPr>
      <w:r>
        <w:rPr>
          <w:sz w:val="22"/>
          <w:szCs w:val="22"/>
        </w:rPr>
        <w:t xml:space="preserve">Livelihood-aware scoring — no real data source exists for this at our scale</w:t>
      </w:r>
    </w:p>
    <w:p>
      <w:pPr>
        <w:pStyle w:val="ListParagraph"/>
        <w:numPr>
          <w:ilvl w:val="0"/>
          <w:numId w:val="2"/>
        </w:numPr>
        <w:spacing w:after="80" w:line="290"/>
      </w:pPr>
      <w:r>
        <w:rPr>
          <w:sz w:val="22"/>
          <w:szCs w:val="22"/>
        </w:rPr>
        <w:t xml:space="preserve">What-if simulation — depends on every other model already being rock solid</w:t>
      </w:r>
    </w:p>
    <w:p>
      <w:pPr>
        <w:pStyle w:val="ListParagraph"/>
        <w:numPr>
          <w:ilvl w:val="0"/>
          <w:numId w:val="2"/>
        </w:numPr>
        <w:spacing w:after="80" w:line="290"/>
      </w:pPr>
      <w:r>
        <w:rPr>
          <w:sz w:val="22"/>
          <w:szCs w:val="22"/>
        </w:rPr>
        <w:t xml:space="preserve">Full live sensor/weather ingestion — blocked by data access, not by our effort</w:t>
      </w:r>
    </w:p>
    <w:p>
      <w:pPr>
        <w:pStyle w:val="ListParagraph"/>
        <w:numPr>
          <w:ilvl w:val="0"/>
          <w:numId w:val="2"/>
        </w:numPr>
        <w:spacing w:after="80" w:line="290"/>
      </w:pPr>
      <w:r>
        <w:rPr>
          <w:sz w:val="22"/>
          <w:szCs w:val="22"/>
        </w:rPr>
        <w:t xml:space="preserve">Fully autonomous drone flight — we use recorded/simulated footage, and we say so</w:t>
      </w:r>
    </w:p>
    <w:p>
      <w:pPr>
        <w:spacing w:after="140"/>
      </w:pPr>
    </w:p>
    <w:p>
      <w:pPr>
        <w:pStyle w:val="Heading1"/>
        <w:spacing w:after="160" w:before="320"/>
      </w:pPr>
      <w:r>
        <w:rPr>
          <w:b/>
          <w:bCs/>
          <w:color w:val="1D9E75"/>
          <w:sz w:val="30"/>
          <w:szCs w:val="30"/>
        </w:rPr>
        <w:t xml:space="preserve">7. Where our old project fits in now</w:t>
      </w:r>
    </w:p>
    <w:p>
      <w:pPr>
        <w:spacing w:after="140" w:line="300"/>
      </w:pPr>
      <w:r>
        <w:rPr>
          <w:sz w:val="22"/>
          <w:szCs w:val="22"/>
        </w:rPr>
        <w:t xml:space="preserve">Nothing from Phases 3-4 gets rebuilt. YOLO detection, ByteTrack, fire/smoke detection, priority scoring, evidence capture — all of it drops in unchanged as the "after disaster" layer.</w:t>
      </w:r>
    </w:p>
    <w:p>
      <w:pPr>
        <w:spacing w:after="140" w:line="300"/>
      </w:pPr>
      <w:r>
        <w:rPr>
          <w:sz w:val="22"/>
          <w:szCs w:val="22"/>
        </w:rPr>
        <w:t xml:space="preserve">The positioning line to remember: "Relocation reduces exposure, but no plan removes all residual risk. AapdaDrishti 360 is the final response layer for people who couldn't evacuate, fell outside the mapped zone, or got trapped unexpectedly."</w:t>
      </w:r>
    </w:p>
    <w:p>
      <w:pPr>
        <w:spacing w:after="140"/>
      </w:pPr>
    </w:p>
    <w:p>
      <w:pPr>
        <w:pStyle w:val="Heading1"/>
        <w:spacing w:after="160" w:before="320"/>
      </w:pPr>
      <w:r>
        <w:rPr>
          <w:b/>
          <w:bCs/>
          <w:color w:val="1D9E75"/>
          <w:sz w:val="30"/>
          <w:szCs w:val="30"/>
        </w:rPr>
        <w:t xml:space="preserve">8. Where our data is actually coming from</w:t>
      </w:r>
    </w:p>
    <w:p>
      <w:pPr>
        <w:pStyle w:val="ListParagraph"/>
        <w:numPr>
          <w:ilvl w:val="0"/>
          <w:numId w:val="2"/>
        </w:numPr>
        <w:spacing w:after="80" w:line="290"/>
      </w:pPr>
      <w:r>
        <w:rPr>
          <w:sz w:val="22"/>
          <w:szCs w:val="22"/>
        </w:rPr>
        <w:t xml:space="preserve">Elevation/slope — real, from SRTM or Copernicus DEM</w:t>
      </w:r>
    </w:p>
    <w:p>
      <w:pPr>
        <w:pStyle w:val="ListParagraph"/>
        <w:numPr>
          <w:ilvl w:val="0"/>
          <w:numId w:val="2"/>
        </w:numPr>
        <w:spacing w:after="80" w:line="290"/>
      </w:pPr>
      <w:r>
        <w:rPr>
          <w:sz w:val="22"/>
          <w:szCs w:val="22"/>
        </w:rPr>
        <w:t xml:space="preserve">Roads, settlements, bridges — real, from OpenStreetMap</w:t>
      </w:r>
    </w:p>
    <w:p>
      <w:pPr>
        <w:pStyle w:val="ListParagraph"/>
        <w:numPr>
          <w:ilvl w:val="0"/>
          <w:numId w:val="2"/>
        </w:numPr>
        <w:spacing w:after="80" w:line="290"/>
      </w:pPr>
      <w:r>
        <w:rPr>
          <w:sz w:val="22"/>
          <w:szCs w:val="22"/>
        </w:rPr>
        <w:t xml:space="preserve">Village population — real, from Census 2011, for real named villages in our chosen region</w:t>
      </w:r>
    </w:p>
    <w:p>
      <w:pPr>
        <w:pStyle w:val="ListParagraph"/>
        <w:numPr>
          <w:ilvl w:val="0"/>
          <w:numId w:val="2"/>
        </w:numPr>
        <w:spacing w:after="80" w:line="290"/>
      </w:pPr>
      <w:r>
        <w:rPr>
          <w:sz w:val="22"/>
          <w:szCs w:val="22"/>
        </w:rPr>
        <w:t xml:space="preserve">Hazard susceptibility zone — digitized from a real published GSI/Bhuvan map, or clearly labeled synthetic</w:t>
      </w:r>
    </w:p>
    <w:p>
      <w:pPr>
        <w:pStyle w:val="ListParagraph"/>
        <w:numPr>
          <w:ilvl w:val="0"/>
          <w:numId w:val="2"/>
        </w:numPr>
        <w:spacing w:after="80" w:line="290"/>
      </w:pPr>
      <w:r>
        <w:rPr>
          <w:sz w:val="22"/>
          <w:szCs w:val="22"/>
        </w:rPr>
        <w:t xml:space="preserve">Relocation-site capacity numbers — estimated for demo, honestly labeled as such</w:t>
      </w:r>
    </w:p>
    <w:p>
      <w:pPr>
        <w:pStyle w:val="ListParagraph"/>
        <w:numPr>
          <w:ilvl w:val="0"/>
          <w:numId w:val="2"/>
        </w:numPr>
        <w:spacing w:after="80" w:line="290"/>
      </w:pPr>
      <w:r>
        <w:rPr>
          <w:sz w:val="22"/>
          <w:szCs w:val="22"/>
        </w:rPr>
        <w:t xml:space="preserve">Drone footage — recorded, not live</w:t>
      </w:r>
    </w:p>
    <w:p>
      <w:pPr>
        <w:spacing w:after="140" w:line="300"/>
      </w:pPr>
      <w:r>
        <w:rPr>
          <w:i/>
          <w:iCs/>
          <w:color w:val="5F5E5A"/>
          <w:sz w:val="22"/>
          <w:szCs w:val="22"/>
        </w:rPr>
        <w:t xml:space="preserve">We say plainly, wherever it comes up: what's real data and what's a demo estimate. That honesty is part of our pitch, not a weakness in it.</w:t>
      </w:r>
    </w:p>
    <w:p>
      <w:pPr>
        <w:spacing w:after="140"/>
      </w:pPr>
    </w:p>
    <w:p>
      <w:pPr>
        <w:pStyle w:val="Heading1"/>
        <w:spacing w:after="160" w:before="320"/>
      </w:pPr>
      <w:r>
        <w:rPr>
          <w:b/>
          <w:bCs/>
          <w:color w:val="1D9E75"/>
          <w:sz w:val="30"/>
          <w:szCs w:val="30"/>
        </w:rPr>
        <w:t xml:space="preserve">9. How the system fits together</w:t>
      </w:r>
    </w:p>
    <w:p>
      <w:pPr>
        <w:pStyle w:val="ListParagraph"/>
        <w:numPr>
          <w:ilvl w:val="0"/>
          <w:numId w:val="2"/>
        </w:numPr>
        <w:spacing w:after="80" w:line="290"/>
      </w:pPr>
      <w:r>
        <w:rPr>
          <w:sz w:val="22"/>
          <w:szCs w:val="22"/>
        </w:rPr>
        <w:t xml:space="preserve">Data sources — hazard, habitation, site, route data</w:t>
      </w:r>
    </w:p>
    <w:p>
      <w:pPr>
        <w:pStyle w:val="ListParagraph"/>
        <w:numPr>
          <w:ilvl w:val="0"/>
          <w:numId w:val="2"/>
        </w:numPr>
        <w:spacing w:after="80" w:line="290"/>
      </w:pPr>
      <w:r>
        <w:rPr>
          <w:sz w:val="22"/>
          <w:szCs w:val="22"/>
        </w:rPr>
        <w:t xml:space="preserve">Processing engine — red-zone classifier, vulnerability scorer, site suitability, route feasibility</w:t>
      </w:r>
    </w:p>
    <w:p>
      <w:pPr>
        <w:pStyle w:val="ListParagraph"/>
        <w:numPr>
          <w:ilvl w:val="0"/>
          <w:numId w:val="2"/>
        </w:numPr>
        <w:spacing w:after="80" w:line="290"/>
      </w:pPr>
      <w:r>
        <w:rPr>
          <w:sz w:val="22"/>
          <w:szCs w:val="22"/>
        </w:rPr>
        <w:t xml:space="preserve">Backend — FastAPI + PostgreSQL/PostGIS</w:t>
      </w:r>
    </w:p>
    <w:p>
      <w:pPr>
        <w:pStyle w:val="ListParagraph"/>
        <w:numPr>
          <w:ilvl w:val="0"/>
          <w:numId w:val="2"/>
        </w:numPr>
        <w:spacing w:after="80" w:line="290"/>
      </w:pPr>
      <w:r>
        <w:rPr>
          <w:sz w:val="22"/>
          <w:szCs w:val="22"/>
        </w:rPr>
        <w:t xml:space="preserve">Dashboard — React + Leaflet, three panels: map, site comparison, rescue cases</w:t>
      </w:r>
    </w:p>
    <w:p>
      <w:pPr>
        <w:pStyle w:val="ListParagraph"/>
        <w:numPr>
          <w:ilvl w:val="0"/>
          <w:numId w:val="2"/>
        </w:numPr>
        <w:spacing w:after="80" w:line="290"/>
      </w:pPr>
      <w:r>
        <w:rPr>
          <w:sz w:val="22"/>
          <w:szCs w:val="22"/>
        </w:rPr>
        <w:t xml:space="preserve">Deployment — Docker Compose, single host is enough for the demo</w:t>
      </w:r>
    </w:p>
    <w:p>
      <w:pPr>
        <w:spacing w:after="140"/>
      </w:pPr>
    </w:p>
    <w:p>
      <w:pPr>
        <w:pStyle w:val="Heading1"/>
        <w:spacing w:after="160" w:before="320"/>
      </w:pPr>
      <w:r>
        <w:rPr>
          <w:b/>
          <w:bCs/>
          <w:color w:val="1D9E75"/>
          <w:sz w:val="30"/>
          <w:szCs w:val="30"/>
        </w:rPr>
        <w:t xml:space="preserve">10. Build order — do it in this sequence</w:t>
      </w:r>
    </w:p>
    <w:p>
      <w:pPr>
        <w:pStyle w:val="ListParagraph"/>
        <w:numPr>
          <w:ilvl w:val="0"/>
          <w:numId w:val="2"/>
        </w:numPr>
        <w:spacing w:after="80" w:line="290"/>
      </w:pPr>
      <w:r>
        <w:rPr>
          <w:sz w:val="22"/>
          <w:szCs w:val="22"/>
        </w:rPr>
        <w:t xml:space="preserve">Phase A — Lock the demo dataset: villages, sites, roads, one hazard layer</w:t>
      </w:r>
    </w:p>
    <w:p>
      <w:pPr>
        <w:pStyle w:val="ListParagraph"/>
        <w:numPr>
          <w:ilvl w:val="0"/>
          <w:numId w:val="2"/>
        </w:numPr>
        <w:spacing w:after="80" w:line="290"/>
      </w:pPr>
      <w:r>
        <w:rPr>
          <w:sz w:val="22"/>
          <w:szCs w:val="22"/>
        </w:rPr>
        <w:t xml:space="preserve">Phase B — Core scoring: red-zone classifier, vulnerability score, site suitability, carrying capacity</w:t>
      </w:r>
    </w:p>
    <w:p>
      <w:pPr>
        <w:pStyle w:val="ListParagraph"/>
        <w:numPr>
          <w:ilvl w:val="0"/>
          <w:numId w:val="2"/>
        </w:numPr>
        <w:spacing w:after="80" w:line="290"/>
      </w:pPr>
      <w:r>
        <w:rPr>
          <w:sz w:val="22"/>
          <w:szCs w:val="22"/>
        </w:rPr>
        <w:t xml:space="preserve">Phase C — Route feasibility score (protect this — it's our critical path)</w:t>
      </w:r>
    </w:p>
    <w:p>
      <w:pPr>
        <w:pStyle w:val="ListParagraph"/>
        <w:numPr>
          <w:ilvl w:val="0"/>
          <w:numId w:val="2"/>
        </w:numPr>
        <w:spacing w:after="80" w:line="290"/>
      </w:pPr>
      <w:r>
        <w:rPr>
          <w:sz w:val="22"/>
          <w:szCs w:val="22"/>
        </w:rPr>
        <w:t xml:space="preserve">Phase D — Drone verification wiring: one flag/trigger that flips the recommendation live</w:t>
      </w:r>
    </w:p>
    <w:p>
      <w:pPr>
        <w:pStyle w:val="ListParagraph"/>
        <w:numPr>
          <w:ilvl w:val="0"/>
          <w:numId w:val="2"/>
        </w:numPr>
        <w:spacing w:after="80" w:line="290"/>
      </w:pPr>
      <w:r>
        <w:rPr>
          <w:sz w:val="22"/>
          <w:szCs w:val="22"/>
        </w:rPr>
        <w:t xml:space="preserve">Phase E — Plug in the existing rescue module (should be the easiest phase — it already works)</w:t>
      </w:r>
    </w:p>
    <w:p>
      <w:pPr>
        <w:pStyle w:val="ListParagraph"/>
        <w:numPr>
          <w:ilvl w:val="0"/>
          <w:numId w:val="2"/>
        </w:numPr>
        <w:spacing w:after="80" w:line="290"/>
      </w:pPr>
      <w:r>
        <w:rPr>
          <w:sz w:val="22"/>
          <w:szCs w:val="22"/>
        </w:rPr>
        <w:t xml:space="preserve">Phase F — Dashboard: map, comparison table, rescue panel — can start early against mock data</w:t>
      </w:r>
    </w:p>
    <w:p>
      <w:pPr>
        <w:spacing w:after="140"/>
      </w:pPr>
    </w:p>
    <w:p>
      <w:pPr>
        <w:pStyle w:val="Heading1"/>
        <w:spacing w:after="160" w:before="320"/>
      </w:pPr>
      <w:r>
        <w:rPr>
          <w:b/>
          <w:bCs/>
          <w:color w:val="1D9E75"/>
          <w:sz w:val="30"/>
          <w:szCs w:val="30"/>
        </w:rPr>
        <w:t xml:space="preserve">11. Roles — assign real names this week</w:t>
      </w:r>
    </w:p>
    <w:p>
      <w:pPr>
        <w:spacing w:after="140" w:line="300"/>
      </w:pPr>
      <w:r>
        <w:rPr>
          <w:sz w:val="22"/>
          <w:szCs w:val="22"/>
        </w:rPr>
        <w:t xml:space="preserve">We need an owner for each of these, today, not "whoever has time":</w:t>
      </w:r>
    </w:p>
    <w:p>
      <w:pPr>
        <w:pStyle w:val="ListParagraph"/>
        <w:numPr>
          <w:ilvl w:val="0"/>
          <w:numId w:val="2"/>
        </w:numPr>
        <w:spacing w:after="80" w:line="290"/>
      </w:pPr>
      <w:r>
        <w:rPr>
          <w:sz w:val="22"/>
          <w:szCs w:val="22"/>
        </w:rPr>
        <w:t xml:space="preserve">Red-zone + habitation scoring (GeoPandas / Shapely)</w:t>
      </w:r>
    </w:p>
    <w:p>
      <w:pPr>
        <w:pStyle w:val="ListParagraph"/>
        <w:numPr>
          <w:ilvl w:val="0"/>
          <w:numId w:val="2"/>
        </w:numPr>
        <w:spacing w:after="80" w:line="290"/>
      </w:pPr>
      <w:r>
        <w:rPr>
          <w:sz w:val="22"/>
          <w:szCs w:val="22"/>
        </w:rPr>
        <w:t xml:space="preserve">Site suitability + carrying capacity</w:t>
      </w:r>
    </w:p>
    <w:p>
      <w:pPr>
        <w:pStyle w:val="ListParagraph"/>
        <w:numPr>
          <w:ilvl w:val="0"/>
          <w:numId w:val="2"/>
        </w:numPr>
        <w:spacing w:after="80" w:line="290"/>
      </w:pPr>
      <w:r>
        <w:rPr>
          <w:sz w:val="22"/>
          <w:szCs w:val="22"/>
        </w:rPr>
        <w:t xml:space="preserve">Route feasibility scoring — our differentiator, needs a strong owner</w:t>
      </w:r>
    </w:p>
    <w:p>
      <w:pPr>
        <w:pStyle w:val="ListParagraph"/>
        <w:numPr>
          <w:ilvl w:val="0"/>
          <w:numId w:val="2"/>
        </w:numPr>
        <w:spacing w:after="80" w:line="290"/>
      </w:pPr>
      <w:r>
        <w:rPr>
          <w:sz w:val="22"/>
          <w:szCs w:val="22"/>
        </w:rPr>
        <w:t xml:space="preserve">Frontend / dashboard (React + Leaflet)</w:t>
      </w:r>
    </w:p>
    <w:p>
      <w:pPr>
        <w:pStyle w:val="ListParagraph"/>
        <w:numPr>
          <w:ilvl w:val="0"/>
          <w:numId w:val="2"/>
        </w:numPr>
        <w:spacing w:after="80" w:line="290"/>
      </w:pPr>
      <w:r>
        <w:rPr>
          <w:sz w:val="22"/>
          <w:szCs w:val="22"/>
        </w:rPr>
        <w:t xml:space="preserve">Drone verification wiring + rescue module integration</w:t>
      </w:r>
    </w:p>
    <w:p>
      <w:pPr>
        <w:pStyle w:val="ListParagraph"/>
        <w:numPr>
          <w:ilvl w:val="0"/>
          <w:numId w:val="2"/>
        </w:numPr>
        <w:spacing w:after="80" w:line="290"/>
      </w:pPr>
      <w:r>
        <w:rPr>
          <w:sz w:val="22"/>
          <w:szCs w:val="22"/>
        </w:rPr>
        <w:t xml:space="preserve">Data collection — DEM, OSM, Census pulls</w:t>
      </w:r>
    </w:p>
    <w:p>
      <w:pPr>
        <w:spacing w:after="140" w:line="300"/>
      </w:pPr>
      <w:r>
        <w:rPr>
          <w:i/>
          <w:iCs/>
          <w:color w:val="5F5E5A"/>
          <w:sz w:val="22"/>
          <w:szCs w:val="22"/>
        </w:rPr>
        <w:t xml:space="preserve">If nobody on the team is comfortable with GeoPandas/Shapely yet, that person starts learning this week, in parallel — not after everything else is built.</w:t>
      </w:r>
    </w:p>
    <w:p>
      <w:pPr>
        <w:spacing w:after="140"/>
      </w:pPr>
    </w:p>
    <w:p>
      <w:pPr>
        <w:pStyle w:val="Heading1"/>
        <w:spacing w:after="160" w:before="320"/>
      </w:pPr>
      <w:r>
        <w:rPr>
          <w:b/>
          <w:bCs/>
          <w:color w:val="1D9E75"/>
          <w:sz w:val="30"/>
          <w:szCs w:val="30"/>
        </w:rPr>
        <w:t xml:space="preserve">12. Our demo story — memorize this</w:t>
      </w:r>
    </w:p>
    <w:p>
      <w:pPr>
        <w:spacing w:after="140" w:line="300"/>
      </w:pPr>
      <w:r>
        <w:rPr>
          <w:sz w:val="22"/>
          <w:szCs w:val="22"/>
        </w:rPr>
        <w:t xml:space="preserve">One village, real name, real population, in a mapped high-risk zone. The system ranks it for relocation. Three sites get compared. Site B looks best — until a drone image shows the only bridge to it is flooded. Route feasibility drops. The system switches its recommendation to Site C live, in front of the judges. A few residents didn't make it out — our existing detection module finds them, tracks them, and sends an evidence-backed rescue alert with a priority score.</w:t>
      </w:r>
    </w:p>
    <w:p>
      <w:pPr>
        <w:spacing w:after="140" w:line="300"/>
      </w:pPr>
      <w:r>
        <w:rPr>
          <w:b/>
          <w:bCs/>
          <w:sz w:val="22"/>
          <w:szCs w:val="22"/>
        </w:rPr>
        <w:t xml:space="preserve">That's one complete, connected story — not ten separate features on a slide.</w:t>
      </w:r>
    </w:p>
    <w:p>
      <w:pPr>
        <w:spacing w:after="200"/>
      </w:pPr>
    </w:p>
    <w:p>
      <w:pPr>
        <w:pStyle w:val="Heading1"/>
        <w:spacing w:after="160" w:before="320"/>
      </w:pPr>
      <w:r>
        <w:rPr>
          <w:b/>
          <w:bCs/>
          <w:color w:val="1D9E75"/>
          <w:sz w:val="30"/>
          <w:szCs w:val="30"/>
        </w:rPr>
        <w:t xml:space="preserve">13. What we say when judges push back</w:t>
      </w:r>
    </w:p>
    <w:p>
      <w:pPr>
        <w:pStyle w:val="ListParagraph"/>
        <w:numPr>
          <w:ilvl w:val="0"/>
          <w:numId w:val="2"/>
        </w:numPr>
        <w:spacing w:after="80" w:line="290"/>
      </w:pPr>
      <w:r>
        <w:rPr>
          <w:sz w:val="22"/>
          <w:szCs w:val="22"/>
        </w:rPr>
        <w:t xml:space="preserve">"Is this live data?" — Be honest per module: DEM/roads/population are real; site capacity and hazard shape are estimated/demo-scoped, clearly labeled.</w:t>
      </w:r>
    </w:p>
    <w:p>
      <w:pPr>
        <w:pStyle w:val="ListParagraph"/>
        <w:numPr>
          <w:ilvl w:val="0"/>
          <w:numId w:val="2"/>
        </w:numPr>
        <w:spacing w:after="80" w:line="290"/>
      </w:pPr>
      <w:r>
        <w:rPr>
          <w:sz w:val="22"/>
          <w:szCs w:val="22"/>
        </w:rPr>
        <w:t xml:space="preserve">"Why include rescue if you predicted the risk?" — Prediction reduces exposure, it never removes all residual risk. Rescue is the safety net for who's left.</w:t>
      </w:r>
    </w:p>
    <w:p>
      <w:pPr>
        <w:pStyle w:val="ListParagraph"/>
        <w:numPr>
          <w:ilvl w:val="0"/>
          <w:numId w:val="2"/>
        </w:numPr>
        <w:spacing w:after="80" w:line="290"/>
      </w:pPr>
      <w:r>
        <w:rPr>
          <w:sz w:val="22"/>
          <w:szCs w:val="22"/>
        </w:rPr>
        <w:t xml:space="preserve">"Is the drone autonomous?" — No. Recorded/simulated footage for this prototype. Operator-controlled, permission-based in a real deployment.</w:t>
      </w:r>
    </w:p>
    <w:p>
      <w:pPr>
        <w:spacing w:after="200"/>
      </w:pPr>
    </w:p>
    <w:p>
      <w:pPr>
        <w:pBdr>
          <w:top w:val="single" w:color="D3D1C7" w:sz="8" w:space="12"/>
        </w:pBdr>
        <w:spacing w:before="200"/>
      </w:pPr>
      <w:r>
        <w:rPr>
          <w:b/>
          <w:bCs/>
          <w:color w:val="1D9E75"/>
          <w:sz w:val="22"/>
          <w:szCs w:val="22"/>
        </w:rPr>
        <w:t xml:space="preserve">Level 2 internal hackathon: expected first week of September. Let's move.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2026-08-27T16:25:33.220Z</dcterms:created>
  <dcterms:modified xsi:type="dcterms:W3CDTF">2026-08-27T16:25:33.242Z</dcterms:modified>
</cp:coreProperties>
</file>

<file path=docProps/custom.xml><?xml version="1.0" encoding="utf-8"?>
<Properties xmlns="http://schemas.openxmlformats.org/officeDocument/2006/custom-properties" xmlns:vt="http://schemas.openxmlformats.org/officeDocument/2006/docPropsVTypes"/>
</file>