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8"/>
          <w:szCs w:val="48"/>
        </w:rPr>
      </w:pPr>
      <w:bookmarkStart w:colFirst="0" w:colLast="0" w:name="_qc0jw8y9bs7e" w:id="0"/>
      <w:bookmarkEnd w:id="0"/>
      <w:r w:rsidDel="00000000" w:rsidR="00000000" w:rsidRPr="00000000">
        <w:rPr>
          <w:color w:val="1f1f1f"/>
          <w:sz w:val="48"/>
          <w:szCs w:val="48"/>
          <w:rtl w:val="0"/>
        </w:rPr>
        <w:t xml:space="preserve">More about data integrity and compliance</w:t>
      </w:r>
    </w:p>
    <w:p w:rsidR="00000000" w:rsidDel="00000000" w:rsidP="00000000" w:rsidRDefault="00000000" w:rsidRPr="00000000" w14:paraId="00000002">
      <w:pPr>
        <w:shd w:fill="ffffff" w:val="clear"/>
        <w:spacing w:after="240" w:lineRule="auto"/>
        <w:rPr>
          <w:color w:val="1f1f1f"/>
          <w:sz w:val="24"/>
          <w:szCs w:val="24"/>
        </w:rPr>
      </w:pPr>
      <w:r w:rsidDel="00000000" w:rsidR="00000000" w:rsidRPr="00000000">
        <w:rPr>
          <w:color w:val="1f1f1f"/>
          <w:sz w:val="24"/>
          <w:szCs w:val="24"/>
          <w:rtl w:val="0"/>
        </w:rPr>
        <w:t xml:space="preserve">This reading illustrates the importance of data integrity using an example of a global company’s data. Definitions of terms that are relevant to data integrity will be provided at the end. </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6"/>
          <w:szCs w:val="36"/>
        </w:rPr>
      </w:pPr>
      <w:bookmarkStart w:colFirst="0" w:colLast="0" w:name="_fka1g62yytw7" w:id="1"/>
      <w:bookmarkEnd w:id="1"/>
      <w:r w:rsidDel="00000000" w:rsidR="00000000" w:rsidRPr="00000000">
        <w:rPr>
          <w:b w:val="1"/>
          <w:color w:val="1f1f1f"/>
          <w:sz w:val="36"/>
          <w:szCs w:val="36"/>
          <w:rtl w:val="0"/>
        </w:rPr>
        <w:t xml:space="preserve">Scenario: calendar dates for a global company</w:t>
      </w:r>
    </w:p>
    <w:p w:rsidR="00000000" w:rsidDel="00000000" w:rsidP="00000000" w:rsidRDefault="00000000" w:rsidRPr="00000000" w14:paraId="00000004">
      <w:pPr>
        <w:shd w:fill="ffffff" w:val="clear"/>
        <w:spacing w:after="240" w:lineRule="auto"/>
        <w:rPr>
          <w:color w:val="1f1f1f"/>
          <w:sz w:val="24"/>
          <w:szCs w:val="24"/>
        </w:rPr>
      </w:pPr>
      <w:r w:rsidDel="00000000" w:rsidR="00000000" w:rsidRPr="00000000">
        <w:rPr>
          <w:color w:val="1f1f1f"/>
          <w:sz w:val="24"/>
          <w:szCs w:val="24"/>
          <w:rtl w:val="0"/>
        </w:rPr>
        <w:t xml:space="preserve">Calendar dates are represented in a lot of different short forms. Depending on where you live, a different format might be used. </w:t>
      </w:r>
    </w:p>
    <w:p w:rsidR="00000000" w:rsidDel="00000000" w:rsidP="00000000" w:rsidRDefault="00000000" w:rsidRPr="00000000" w14:paraId="00000005">
      <w:pPr>
        <w:numPr>
          <w:ilvl w:val="0"/>
          <w:numId w:val="2"/>
        </w:numPr>
        <w:spacing w:after="0" w:afterAutospacing="0" w:lineRule="auto"/>
        <w:ind w:left="1200" w:hanging="360"/>
      </w:pPr>
      <w:r w:rsidDel="00000000" w:rsidR="00000000" w:rsidRPr="00000000">
        <w:rPr>
          <w:color w:val="1f1f1f"/>
          <w:sz w:val="24"/>
          <w:szCs w:val="24"/>
          <w:rtl w:val="0"/>
        </w:rPr>
        <w:t xml:space="preserve">In some countries,12/10/20 (DD/MM/YY) stands for October 12, 2020. </w:t>
      </w:r>
    </w:p>
    <w:p w:rsidR="00000000" w:rsidDel="00000000" w:rsidP="00000000" w:rsidRDefault="00000000" w:rsidRPr="00000000" w14:paraId="00000006">
      <w:pPr>
        <w:numPr>
          <w:ilvl w:val="0"/>
          <w:numId w:val="2"/>
        </w:numPr>
        <w:spacing w:after="0" w:afterAutospacing="0" w:lineRule="auto"/>
        <w:ind w:left="1200" w:hanging="360"/>
      </w:pPr>
      <w:r w:rsidDel="00000000" w:rsidR="00000000" w:rsidRPr="00000000">
        <w:rPr>
          <w:color w:val="1f1f1f"/>
          <w:sz w:val="24"/>
          <w:szCs w:val="24"/>
          <w:rtl w:val="0"/>
        </w:rPr>
        <w:t xml:space="preserve">In other countries, the national standard is YYYY-MM-DD so October 12, 2020 becomes 2020-10-12. </w:t>
      </w:r>
    </w:p>
    <w:p w:rsidR="00000000" w:rsidDel="00000000" w:rsidP="00000000" w:rsidRDefault="00000000" w:rsidRPr="00000000" w14:paraId="00000007">
      <w:pPr>
        <w:numPr>
          <w:ilvl w:val="0"/>
          <w:numId w:val="2"/>
        </w:numPr>
        <w:spacing w:after="360" w:lineRule="auto"/>
        <w:ind w:left="1200" w:hanging="360"/>
      </w:pPr>
      <w:r w:rsidDel="00000000" w:rsidR="00000000" w:rsidRPr="00000000">
        <w:rPr>
          <w:color w:val="1f1f1f"/>
          <w:sz w:val="24"/>
          <w:szCs w:val="24"/>
          <w:rtl w:val="0"/>
        </w:rPr>
        <w:t xml:space="preserve">In the United States, (MM/DD/YY) is the accepted format so October 12, 2020 is going to be 10/12/20.</w:t>
      </w:r>
    </w:p>
    <w:p w:rsidR="00000000" w:rsidDel="00000000" w:rsidP="00000000" w:rsidRDefault="00000000" w:rsidRPr="00000000" w14:paraId="00000008">
      <w:pPr>
        <w:shd w:fill="ffffff" w:val="clear"/>
        <w:spacing w:after="240" w:lineRule="auto"/>
        <w:rPr>
          <w:color w:val="1f1f1f"/>
          <w:sz w:val="24"/>
          <w:szCs w:val="24"/>
        </w:rPr>
      </w:pPr>
      <w:r w:rsidDel="00000000" w:rsidR="00000000" w:rsidRPr="00000000">
        <w:rPr>
          <w:color w:val="1f1f1f"/>
          <w:sz w:val="24"/>
          <w:szCs w:val="24"/>
          <w:rtl w:val="0"/>
        </w:rPr>
        <w:t xml:space="preserve">Now, think about what would happen if you were working as a data analyst for a global company and didn’t check date formats. Well, your data integrity would probably be questionable. Any analysis of the data would be inaccurate. Imagine ordering extra inventory for December when it was actually needed in October!</w:t>
      </w:r>
    </w:p>
    <w:p w:rsidR="00000000" w:rsidDel="00000000" w:rsidP="00000000" w:rsidRDefault="00000000" w:rsidRPr="00000000" w14:paraId="00000009">
      <w:pPr>
        <w:shd w:fill="ffffff" w:val="clear"/>
        <w:spacing w:after="240" w:lineRule="auto"/>
        <w:rPr>
          <w:color w:val="1f1f1f"/>
          <w:sz w:val="24"/>
          <w:szCs w:val="24"/>
        </w:rPr>
      </w:pPr>
      <w:r w:rsidDel="00000000" w:rsidR="00000000" w:rsidRPr="00000000">
        <w:rPr>
          <w:color w:val="1f1f1f"/>
          <w:sz w:val="24"/>
          <w:szCs w:val="24"/>
          <w:rtl w:val="0"/>
        </w:rPr>
        <w:t xml:space="preserve">A good analysis depends on the integrity of the data, and data integrity usually depends on using a common format. So it is important to double-check how dates are formatted to make sure what you think is December 10, 2020 isn’t really October 12, 2020, and vice versa.</w:t>
      </w:r>
    </w:p>
    <w:p w:rsidR="00000000" w:rsidDel="00000000" w:rsidP="00000000" w:rsidRDefault="00000000" w:rsidRPr="00000000" w14:paraId="0000000A">
      <w:pPr>
        <w:shd w:fill="ffffff" w:val="clear"/>
        <w:spacing w:after="240" w:lineRule="auto"/>
        <w:rPr>
          <w:color w:val="1f1f1f"/>
          <w:sz w:val="24"/>
          <w:szCs w:val="24"/>
        </w:rPr>
      </w:pPr>
      <w:r w:rsidDel="00000000" w:rsidR="00000000" w:rsidRPr="00000000">
        <w:rPr>
          <w:color w:val="1f1f1f"/>
          <w:sz w:val="24"/>
          <w:szCs w:val="24"/>
          <w:rtl w:val="0"/>
        </w:rPr>
        <w:t xml:space="preserve">Here are some other things to watch out for:</w:t>
      </w:r>
    </w:p>
    <w:p w:rsidR="00000000" w:rsidDel="00000000" w:rsidP="00000000" w:rsidRDefault="00000000" w:rsidRPr="00000000" w14:paraId="0000000B">
      <w:pPr>
        <w:numPr>
          <w:ilvl w:val="0"/>
          <w:numId w:val="4"/>
        </w:numPr>
        <w:spacing w:after="0" w:afterAutospacing="0" w:lineRule="auto"/>
        <w:ind w:left="1200" w:hanging="360"/>
      </w:pPr>
      <w:r w:rsidDel="00000000" w:rsidR="00000000" w:rsidRPr="00000000">
        <w:rPr>
          <w:color w:val="1f1f1f"/>
          <w:sz w:val="24"/>
          <w:szCs w:val="24"/>
          <w:rtl w:val="0"/>
        </w:rPr>
        <w:t xml:space="preserve">Data replication compromising data integrity: Continuing with the example, imagine you ask your international counterparts to verify dates and stick to one format. One analyst copies a large dataset to check the dates. But because of memory issues, only part of the dataset is actually copied. The analyst would be verifying and standardizing incomplete data. That partial dataset would be certified as compliant but the full dataset would still contain dates that weren't verified. Two versions of a dataset can introduce inconsistent results. A final audit of results would be essential to reveal what happened and correct all dates.</w:t>
      </w:r>
    </w:p>
    <w:p w:rsidR="00000000" w:rsidDel="00000000" w:rsidP="00000000" w:rsidRDefault="00000000" w:rsidRPr="00000000" w14:paraId="0000000C">
      <w:pPr>
        <w:numPr>
          <w:ilvl w:val="0"/>
          <w:numId w:val="1"/>
        </w:numPr>
        <w:spacing w:after="0" w:afterAutospacing="0" w:lineRule="auto"/>
        <w:ind w:left="1200" w:hanging="360"/>
      </w:pPr>
      <w:r w:rsidDel="00000000" w:rsidR="00000000" w:rsidRPr="00000000">
        <w:rPr>
          <w:color w:val="1f1f1f"/>
          <w:sz w:val="24"/>
          <w:szCs w:val="24"/>
          <w:rtl w:val="0"/>
        </w:rPr>
        <w:t xml:space="preserve">Data transfer compromising data integrity: Another analyst checks the dates in a spreadsheet and chooses to import the validated and standardized data back to the database. But suppose the date field from the spreadsheet was incorrectly classified as a text field during the data import (transfer) process. Now some of the dates in the database are stored as text strings. At this point, the data needs to be cleaned to restore its integrity. </w:t>
      </w:r>
    </w:p>
    <w:p w:rsidR="00000000" w:rsidDel="00000000" w:rsidP="00000000" w:rsidRDefault="00000000" w:rsidRPr="00000000" w14:paraId="0000000D">
      <w:pPr>
        <w:numPr>
          <w:ilvl w:val="0"/>
          <w:numId w:val="3"/>
        </w:numPr>
        <w:spacing w:after="360" w:lineRule="auto"/>
        <w:ind w:left="1200" w:hanging="360"/>
      </w:pPr>
      <w:r w:rsidDel="00000000" w:rsidR="00000000" w:rsidRPr="00000000">
        <w:rPr>
          <w:color w:val="1f1f1f"/>
          <w:sz w:val="24"/>
          <w:szCs w:val="24"/>
          <w:rtl w:val="0"/>
        </w:rPr>
        <w:t xml:space="preserve">Data manipulation compromising data integrity: When checking dates, another analyst notices what appears to be a duplicate record in the database and removes it. But it turns out that the analyst removed a unique record for a company’s subsidiary and not a duplicate record for the company. Your dataset is now missing data and the data must be restored for completeness.</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rbsupu373jc6" w:id="2"/>
      <w:bookmarkEnd w:id="2"/>
      <w:r w:rsidDel="00000000" w:rsidR="00000000" w:rsidRPr="00000000">
        <w:rPr>
          <w:b w:val="1"/>
          <w:color w:val="1f1f1f"/>
          <w:sz w:val="36"/>
          <w:szCs w:val="36"/>
          <w:rtl w:val="0"/>
        </w:rPr>
        <w:t xml:space="preserve">Conclusion</w:t>
      </w:r>
    </w:p>
    <w:p w:rsidR="00000000" w:rsidDel="00000000" w:rsidP="00000000" w:rsidRDefault="00000000" w:rsidRPr="00000000" w14:paraId="0000000F">
      <w:pPr>
        <w:shd w:fill="ffffff" w:val="clear"/>
        <w:spacing w:after="240" w:lineRule="auto"/>
        <w:rPr>
          <w:color w:val="1f1f1f"/>
          <w:sz w:val="24"/>
          <w:szCs w:val="24"/>
        </w:rPr>
      </w:pPr>
      <w:r w:rsidDel="00000000" w:rsidR="00000000" w:rsidRPr="00000000">
        <w:rPr>
          <w:color w:val="1f1f1f"/>
          <w:sz w:val="24"/>
          <w:szCs w:val="24"/>
          <w:rtl w:val="0"/>
        </w:rPr>
        <w:t xml:space="preserve">Fortunately, with a standard date format and compliance by all people and systems that work with the data, data integrity can be maintained. But no matter where your data comes from, always be sure to check that it is valid, complete, and clean before you begin any analysis. </w:t>
      </w:r>
    </w:p>
    <w:p w:rsidR="00000000" w:rsidDel="00000000" w:rsidP="00000000" w:rsidRDefault="00000000" w:rsidRPr="00000000" w14:paraId="00000010">
      <w:pPr>
        <w:shd w:fill="ffffff" w:val="clear"/>
        <w:rPr>
          <w:color w:val="1f1f1f"/>
          <w:sz w:val="24"/>
          <w:szCs w:val="24"/>
        </w:rPr>
      </w:pPr>
      <w:r w:rsidDel="00000000" w:rsidR="00000000" w:rsidRPr="00000000">
        <w:rPr>
          <w:color w:val="1f1f1f"/>
          <w:sz w:val="24"/>
          <w:szCs w:val="24"/>
        </w:rPr>
        <w:drawing>
          <wp:inline distB="114300" distT="114300" distL="114300" distR="114300">
            <wp:extent cx="5943600" cy="2082800"/>
            <wp:effectExtent b="0" l="0" r="0" t="0"/>
            <wp:docPr descr="A trio of icons: A lightbulb with a checkmark, a checklist, and a person on a laptop" id="1" name="image1.png"/>
            <a:graphic>
              <a:graphicData uri="http://schemas.openxmlformats.org/drawingml/2006/picture">
                <pic:pic>
                  <pic:nvPicPr>
                    <pic:cNvPr descr="A trio of icons: A lightbulb with a checkmark, a checklist, and a person on a laptop" id="0" name="image1.png"/>
                    <pic:cNvPicPr preferRelativeResize="0"/>
                  </pic:nvPicPr>
                  <pic:blipFill>
                    <a:blip r:embed="rId6"/>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oh1p8wbls7ve" w:id="3"/>
      <w:bookmarkEnd w:id="3"/>
      <w:r w:rsidDel="00000000" w:rsidR="00000000" w:rsidRPr="00000000">
        <w:rPr>
          <w:b w:val="1"/>
          <w:color w:val="1f1f1f"/>
          <w:sz w:val="36"/>
          <w:szCs w:val="36"/>
          <w:rtl w:val="0"/>
        </w:rPr>
        <w:t xml:space="preserve">Reference: Data constraints and examples</w:t>
      </w:r>
    </w:p>
    <w:p w:rsidR="00000000" w:rsidDel="00000000" w:rsidP="00000000" w:rsidRDefault="00000000" w:rsidRPr="00000000" w14:paraId="00000012">
      <w:pPr>
        <w:shd w:fill="ffffff" w:val="clear"/>
        <w:spacing w:after="240" w:lineRule="auto"/>
        <w:rPr>
          <w:color w:val="1f1f1f"/>
          <w:sz w:val="24"/>
          <w:szCs w:val="24"/>
        </w:rPr>
      </w:pPr>
      <w:r w:rsidDel="00000000" w:rsidR="00000000" w:rsidRPr="00000000">
        <w:rPr>
          <w:color w:val="1f1f1f"/>
          <w:sz w:val="24"/>
          <w:szCs w:val="24"/>
          <w:rtl w:val="0"/>
        </w:rPr>
        <w:t xml:space="preserve">As you progress in your data journey, you'll come across many types of data constraints (or criteria that determine validity). The  table below offers definitions and examples of data constraint terms you might come across.</w:t>
      </w:r>
    </w:p>
    <w:tbl>
      <w:tblPr>
        <w:tblStyle w:val="Table1"/>
        <w:tblW w:w="9360.0" w:type="dxa"/>
        <w:jc w:val="left"/>
        <w:tblInd w:w="240.0" w:type="pc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1755"/>
        <w:gridCol w:w="2574.0000000000005"/>
        <w:gridCol w:w="5031"/>
        <w:tblGridChange w:id="0">
          <w:tblGrid>
            <w:gridCol w:w="1755"/>
            <w:gridCol w:w="2574.0000000000005"/>
            <w:gridCol w:w="5031"/>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13">
            <w:pPr>
              <w:spacing w:after="360" w:lineRule="auto"/>
              <w:rPr>
                <w:b w:val="1"/>
                <w:color w:val="1f1f1f"/>
                <w:sz w:val="24"/>
                <w:szCs w:val="24"/>
              </w:rPr>
            </w:pPr>
            <w:r w:rsidDel="00000000" w:rsidR="00000000" w:rsidRPr="00000000">
              <w:rPr>
                <w:b w:val="1"/>
                <w:color w:val="1f1f1f"/>
                <w:sz w:val="24"/>
                <w:szCs w:val="24"/>
                <w:rtl w:val="0"/>
              </w:rPr>
              <w:t xml:space="preserve">Data constraint</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14">
            <w:pPr>
              <w:spacing w:after="360" w:lineRule="auto"/>
              <w:rPr>
                <w:b w:val="1"/>
                <w:color w:val="1f1f1f"/>
                <w:sz w:val="24"/>
                <w:szCs w:val="24"/>
              </w:rPr>
            </w:pPr>
            <w:r w:rsidDel="00000000" w:rsidR="00000000" w:rsidRPr="00000000">
              <w:rPr>
                <w:b w:val="1"/>
                <w:color w:val="1f1f1f"/>
                <w:sz w:val="24"/>
                <w:szCs w:val="24"/>
                <w:rtl w:val="0"/>
              </w:rPr>
              <w:t xml:space="preserve">Definition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15">
            <w:pPr>
              <w:spacing w:after="360" w:lineRule="auto"/>
              <w:rPr>
                <w:b w:val="1"/>
                <w:color w:val="1f1f1f"/>
                <w:sz w:val="24"/>
                <w:szCs w:val="24"/>
              </w:rPr>
            </w:pPr>
            <w:r w:rsidDel="00000000" w:rsidR="00000000" w:rsidRPr="00000000">
              <w:rPr>
                <w:b w:val="1"/>
                <w:color w:val="1f1f1f"/>
                <w:sz w:val="24"/>
                <w:szCs w:val="24"/>
                <w:rtl w:val="0"/>
              </w:rPr>
              <w:t xml:space="preserve">Examples</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6">
            <w:pPr>
              <w:spacing w:after="360" w:lineRule="auto"/>
              <w:rPr>
                <w:color w:val="1f1f1f"/>
                <w:sz w:val="24"/>
                <w:szCs w:val="24"/>
              </w:rPr>
            </w:pPr>
            <w:r w:rsidDel="00000000" w:rsidR="00000000" w:rsidRPr="00000000">
              <w:rPr>
                <w:color w:val="1f1f1f"/>
                <w:sz w:val="24"/>
                <w:szCs w:val="24"/>
                <w:rtl w:val="0"/>
              </w:rPr>
              <w:t xml:space="preserve">Data type</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7">
            <w:pPr>
              <w:spacing w:after="360" w:lineRule="auto"/>
              <w:rPr>
                <w:color w:val="1f1f1f"/>
                <w:sz w:val="24"/>
                <w:szCs w:val="24"/>
              </w:rPr>
            </w:pPr>
            <w:r w:rsidDel="00000000" w:rsidR="00000000" w:rsidRPr="00000000">
              <w:rPr>
                <w:color w:val="1f1f1f"/>
                <w:sz w:val="24"/>
                <w:szCs w:val="24"/>
                <w:rtl w:val="0"/>
              </w:rPr>
              <w:t xml:space="preserve">Values must be of a certain type: date, number, percentage, Boolean, etc.</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8">
            <w:pPr>
              <w:spacing w:after="360" w:lineRule="auto"/>
              <w:rPr>
                <w:color w:val="1f1f1f"/>
                <w:sz w:val="24"/>
                <w:szCs w:val="24"/>
              </w:rPr>
            </w:pPr>
            <w:r w:rsidDel="00000000" w:rsidR="00000000" w:rsidRPr="00000000">
              <w:rPr>
                <w:color w:val="1f1f1f"/>
                <w:sz w:val="24"/>
                <w:szCs w:val="24"/>
                <w:rtl w:val="0"/>
              </w:rPr>
              <w:t xml:space="preserve">If the data type is a date, a single number like 30 would fail the constraint and be invalid</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9">
            <w:pPr>
              <w:spacing w:after="360" w:lineRule="auto"/>
              <w:rPr>
                <w:color w:val="1f1f1f"/>
                <w:sz w:val="24"/>
                <w:szCs w:val="24"/>
              </w:rPr>
            </w:pPr>
            <w:r w:rsidDel="00000000" w:rsidR="00000000" w:rsidRPr="00000000">
              <w:rPr>
                <w:color w:val="1f1f1f"/>
                <w:sz w:val="24"/>
                <w:szCs w:val="24"/>
                <w:rtl w:val="0"/>
              </w:rPr>
              <w:t xml:space="preserve">Data range</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A">
            <w:pPr>
              <w:spacing w:after="360" w:lineRule="auto"/>
              <w:rPr>
                <w:color w:val="1f1f1f"/>
                <w:sz w:val="24"/>
                <w:szCs w:val="24"/>
              </w:rPr>
            </w:pPr>
            <w:r w:rsidDel="00000000" w:rsidR="00000000" w:rsidRPr="00000000">
              <w:rPr>
                <w:color w:val="1f1f1f"/>
                <w:sz w:val="24"/>
                <w:szCs w:val="24"/>
                <w:rtl w:val="0"/>
              </w:rPr>
              <w:t xml:space="preserve">Values must fall between predefined maximum and minimum values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B">
            <w:pPr>
              <w:spacing w:after="360" w:lineRule="auto"/>
              <w:rPr>
                <w:color w:val="1f1f1f"/>
                <w:sz w:val="24"/>
                <w:szCs w:val="24"/>
              </w:rPr>
            </w:pPr>
            <w:r w:rsidDel="00000000" w:rsidR="00000000" w:rsidRPr="00000000">
              <w:rPr>
                <w:color w:val="1f1f1f"/>
                <w:sz w:val="24"/>
                <w:szCs w:val="24"/>
                <w:rtl w:val="0"/>
              </w:rPr>
              <w:t xml:space="preserve">If the data range is 10-20, a value of 30 would fail the constraint and be invalid</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C">
            <w:pPr>
              <w:spacing w:after="360" w:lineRule="auto"/>
              <w:rPr>
                <w:color w:val="1f1f1f"/>
                <w:sz w:val="24"/>
                <w:szCs w:val="24"/>
              </w:rPr>
            </w:pPr>
            <w:r w:rsidDel="00000000" w:rsidR="00000000" w:rsidRPr="00000000">
              <w:rPr>
                <w:color w:val="1f1f1f"/>
                <w:sz w:val="24"/>
                <w:szCs w:val="24"/>
                <w:rtl w:val="0"/>
              </w:rPr>
              <w:t xml:space="preserve">Mandatory</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D">
            <w:pPr>
              <w:spacing w:after="360" w:lineRule="auto"/>
              <w:rPr>
                <w:color w:val="1f1f1f"/>
                <w:sz w:val="24"/>
                <w:szCs w:val="24"/>
              </w:rPr>
            </w:pPr>
            <w:r w:rsidDel="00000000" w:rsidR="00000000" w:rsidRPr="00000000">
              <w:rPr>
                <w:color w:val="1f1f1f"/>
                <w:sz w:val="24"/>
                <w:szCs w:val="24"/>
                <w:rtl w:val="0"/>
              </w:rPr>
              <w:t xml:space="preserve">Values can’t be left blank or empty</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E">
            <w:pPr>
              <w:spacing w:after="360" w:lineRule="auto"/>
              <w:rPr>
                <w:color w:val="1f1f1f"/>
                <w:sz w:val="24"/>
                <w:szCs w:val="24"/>
              </w:rPr>
            </w:pPr>
            <w:r w:rsidDel="00000000" w:rsidR="00000000" w:rsidRPr="00000000">
              <w:rPr>
                <w:color w:val="1f1f1f"/>
                <w:sz w:val="24"/>
                <w:szCs w:val="24"/>
                <w:rtl w:val="0"/>
              </w:rPr>
              <w:t xml:space="preserve">If age is mandatory, that value must be filled in</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F">
            <w:pPr>
              <w:spacing w:after="360" w:lineRule="auto"/>
              <w:rPr>
                <w:color w:val="1f1f1f"/>
                <w:sz w:val="24"/>
                <w:szCs w:val="24"/>
              </w:rPr>
            </w:pPr>
            <w:r w:rsidDel="00000000" w:rsidR="00000000" w:rsidRPr="00000000">
              <w:rPr>
                <w:color w:val="1f1f1f"/>
                <w:sz w:val="24"/>
                <w:szCs w:val="24"/>
                <w:rtl w:val="0"/>
              </w:rPr>
              <w:t xml:space="preserve">Unique</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0">
            <w:pPr>
              <w:spacing w:after="360" w:lineRule="auto"/>
              <w:rPr>
                <w:color w:val="1f1f1f"/>
                <w:sz w:val="24"/>
                <w:szCs w:val="24"/>
              </w:rPr>
            </w:pPr>
            <w:r w:rsidDel="00000000" w:rsidR="00000000" w:rsidRPr="00000000">
              <w:rPr>
                <w:color w:val="1f1f1f"/>
                <w:sz w:val="24"/>
                <w:szCs w:val="24"/>
                <w:rtl w:val="0"/>
              </w:rPr>
              <w:t xml:space="preserve">Values can’t have a duplicate</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1">
            <w:pPr>
              <w:spacing w:after="360" w:lineRule="auto"/>
              <w:rPr>
                <w:color w:val="1f1f1f"/>
                <w:sz w:val="24"/>
                <w:szCs w:val="24"/>
              </w:rPr>
            </w:pPr>
            <w:r w:rsidDel="00000000" w:rsidR="00000000" w:rsidRPr="00000000">
              <w:rPr>
                <w:color w:val="1f1f1f"/>
                <w:sz w:val="24"/>
                <w:szCs w:val="24"/>
                <w:rtl w:val="0"/>
              </w:rPr>
              <w:t xml:space="preserve">Two people can’t have the same mobile phone number within the same service area</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2">
            <w:pPr>
              <w:spacing w:after="360" w:lineRule="auto"/>
              <w:rPr>
                <w:color w:val="1f1f1f"/>
                <w:sz w:val="24"/>
                <w:szCs w:val="24"/>
              </w:rPr>
            </w:pPr>
            <w:r w:rsidDel="00000000" w:rsidR="00000000" w:rsidRPr="00000000">
              <w:rPr>
                <w:color w:val="1f1f1f"/>
                <w:sz w:val="24"/>
                <w:szCs w:val="24"/>
                <w:rtl w:val="0"/>
              </w:rPr>
              <w:t xml:space="preserve">Regular expression (regex) patterns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3">
            <w:pPr>
              <w:spacing w:after="360" w:lineRule="auto"/>
              <w:rPr>
                <w:color w:val="1f1f1f"/>
                <w:sz w:val="24"/>
                <w:szCs w:val="24"/>
              </w:rPr>
            </w:pPr>
            <w:r w:rsidDel="00000000" w:rsidR="00000000" w:rsidRPr="00000000">
              <w:rPr>
                <w:color w:val="1f1f1f"/>
                <w:sz w:val="24"/>
                <w:szCs w:val="24"/>
                <w:rtl w:val="0"/>
              </w:rPr>
              <w:t xml:space="preserve">Values must match a prescribed pattern</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4">
            <w:pPr>
              <w:spacing w:after="360" w:lineRule="auto"/>
              <w:rPr>
                <w:color w:val="1f1f1f"/>
                <w:sz w:val="24"/>
                <w:szCs w:val="24"/>
              </w:rPr>
            </w:pPr>
            <w:r w:rsidDel="00000000" w:rsidR="00000000" w:rsidRPr="00000000">
              <w:rPr>
                <w:color w:val="1f1f1f"/>
                <w:sz w:val="24"/>
                <w:szCs w:val="24"/>
                <w:rtl w:val="0"/>
              </w:rPr>
              <w:t xml:space="preserve">A phone number must match ###-###-#### (no other characters allowed)</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5">
            <w:pPr>
              <w:spacing w:after="360" w:lineRule="auto"/>
              <w:rPr>
                <w:color w:val="1f1f1f"/>
                <w:sz w:val="24"/>
                <w:szCs w:val="24"/>
              </w:rPr>
            </w:pPr>
            <w:r w:rsidDel="00000000" w:rsidR="00000000" w:rsidRPr="00000000">
              <w:rPr>
                <w:color w:val="1f1f1f"/>
                <w:sz w:val="24"/>
                <w:szCs w:val="24"/>
                <w:rtl w:val="0"/>
              </w:rPr>
              <w:t xml:space="preserve">Cross-field validation</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6">
            <w:pPr>
              <w:spacing w:after="360" w:lineRule="auto"/>
              <w:rPr>
                <w:color w:val="1f1f1f"/>
                <w:sz w:val="24"/>
                <w:szCs w:val="24"/>
              </w:rPr>
            </w:pPr>
            <w:r w:rsidDel="00000000" w:rsidR="00000000" w:rsidRPr="00000000">
              <w:rPr>
                <w:color w:val="1f1f1f"/>
                <w:sz w:val="24"/>
                <w:szCs w:val="24"/>
                <w:rtl w:val="0"/>
              </w:rPr>
              <w:t xml:space="preserve">Certain conditions for multiple fields must be satisfied</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7">
            <w:pPr>
              <w:spacing w:after="360" w:lineRule="auto"/>
              <w:rPr>
                <w:color w:val="1f1f1f"/>
                <w:sz w:val="24"/>
                <w:szCs w:val="24"/>
              </w:rPr>
            </w:pPr>
            <w:r w:rsidDel="00000000" w:rsidR="00000000" w:rsidRPr="00000000">
              <w:rPr>
                <w:color w:val="1f1f1f"/>
                <w:sz w:val="24"/>
                <w:szCs w:val="24"/>
                <w:rtl w:val="0"/>
              </w:rPr>
              <w:t xml:space="preserve">Values are percentages and values from multiple fields must add up to 100%</w:t>
            </w:r>
          </w:p>
        </w:tc>
      </w:tr>
      <w:tr>
        <w:trPr>
          <w:cantSplit w:val="0"/>
          <w:trHeight w:val="157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8">
            <w:pPr>
              <w:spacing w:after="360" w:lineRule="auto"/>
              <w:rPr>
                <w:color w:val="1f1f1f"/>
                <w:sz w:val="24"/>
                <w:szCs w:val="24"/>
              </w:rPr>
            </w:pPr>
            <w:r w:rsidDel="00000000" w:rsidR="00000000" w:rsidRPr="00000000">
              <w:rPr>
                <w:color w:val="1f1f1f"/>
                <w:sz w:val="24"/>
                <w:szCs w:val="24"/>
                <w:rtl w:val="0"/>
              </w:rPr>
              <w:t xml:space="preserve">Primary-key</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9">
            <w:pPr>
              <w:spacing w:after="360" w:lineRule="auto"/>
              <w:rPr>
                <w:color w:val="1f1f1f"/>
                <w:sz w:val="24"/>
                <w:szCs w:val="24"/>
              </w:rPr>
            </w:pPr>
            <w:r w:rsidDel="00000000" w:rsidR="00000000" w:rsidRPr="00000000">
              <w:rPr>
                <w:color w:val="1f1f1f"/>
                <w:sz w:val="24"/>
                <w:szCs w:val="24"/>
                <w:rtl w:val="0"/>
              </w:rPr>
              <w:t xml:space="preserve">(Databases only) value must be unique per column</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A">
            <w:pPr>
              <w:spacing w:after="360" w:lineRule="auto"/>
              <w:rPr>
                <w:color w:val="1f1f1f"/>
                <w:sz w:val="24"/>
                <w:szCs w:val="24"/>
              </w:rPr>
            </w:pPr>
            <w:r w:rsidDel="00000000" w:rsidR="00000000" w:rsidRPr="00000000">
              <w:rPr>
                <w:color w:val="1f1f1f"/>
                <w:sz w:val="24"/>
                <w:szCs w:val="24"/>
                <w:rtl w:val="0"/>
              </w:rPr>
              <w:t xml:space="preserve">A database table can’t have two rows with the same primary key value. A primary key is an identifier in a database that references a column in which each value is unique. More information about primary and foreign keys is provided later in the program.</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B">
            <w:pPr>
              <w:spacing w:after="360" w:lineRule="auto"/>
              <w:rPr>
                <w:color w:val="1f1f1f"/>
                <w:sz w:val="24"/>
                <w:szCs w:val="24"/>
              </w:rPr>
            </w:pPr>
            <w:r w:rsidDel="00000000" w:rsidR="00000000" w:rsidRPr="00000000">
              <w:rPr>
                <w:color w:val="1f1f1f"/>
                <w:sz w:val="24"/>
                <w:szCs w:val="24"/>
                <w:rtl w:val="0"/>
              </w:rPr>
              <w:t xml:space="preserve">Set-membership</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C">
            <w:pPr>
              <w:spacing w:after="360" w:lineRule="auto"/>
              <w:rPr>
                <w:color w:val="1f1f1f"/>
                <w:sz w:val="24"/>
                <w:szCs w:val="24"/>
              </w:rPr>
            </w:pPr>
            <w:r w:rsidDel="00000000" w:rsidR="00000000" w:rsidRPr="00000000">
              <w:rPr>
                <w:color w:val="1f1f1f"/>
                <w:sz w:val="24"/>
                <w:szCs w:val="24"/>
                <w:rtl w:val="0"/>
              </w:rPr>
              <w:t xml:space="preserve">(Databases only) values for a column must come from a set of discrete values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D">
            <w:pPr>
              <w:spacing w:after="360" w:lineRule="auto"/>
              <w:rPr>
                <w:color w:val="1f1f1f"/>
                <w:sz w:val="24"/>
                <w:szCs w:val="24"/>
              </w:rPr>
            </w:pPr>
            <w:r w:rsidDel="00000000" w:rsidR="00000000" w:rsidRPr="00000000">
              <w:rPr>
                <w:color w:val="1f1f1f"/>
                <w:sz w:val="24"/>
                <w:szCs w:val="24"/>
                <w:rtl w:val="0"/>
              </w:rPr>
              <w:t xml:space="preserve">Value for a column must be set to Yes, No, or Not Applicable</w:t>
            </w:r>
          </w:p>
        </w:tc>
      </w:tr>
      <w:tr>
        <w:trPr>
          <w:cantSplit w:val="0"/>
          <w:trHeight w:val="157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E">
            <w:pPr>
              <w:spacing w:after="360" w:lineRule="auto"/>
              <w:rPr>
                <w:color w:val="1f1f1f"/>
                <w:sz w:val="24"/>
                <w:szCs w:val="24"/>
              </w:rPr>
            </w:pPr>
            <w:r w:rsidDel="00000000" w:rsidR="00000000" w:rsidRPr="00000000">
              <w:rPr>
                <w:color w:val="1f1f1f"/>
                <w:sz w:val="24"/>
                <w:szCs w:val="24"/>
                <w:rtl w:val="0"/>
              </w:rPr>
              <w:t xml:space="preserve">Foreign-key</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F">
            <w:pPr>
              <w:spacing w:after="360" w:lineRule="auto"/>
              <w:rPr>
                <w:color w:val="1f1f1f"/>
                <w:sz w:val="24"/>
                <w:szCs w:val="24"/>
              </w:rPr>
            </w:pPr>
            <w:r w:rsidDel="00000000" w:rsidR="00000000" w:rsidRPr="00000000">
              <w:rPr>
                <w:color w:val="1f1f1f"/>
                <w:sz w:val="24"/>
                <w:szCs w:val="24"/>
                <w:rtl w:val="0"/>
              </w:rPr>
              <w:t xml:space="preserve">(Databases only) values for a column must be unique values coming from a column in another table</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0">
            <w:pPr>
              <w:spacing w:after="360" w:lineRule="auto"/>
              <w:rPr>
                <w:color w:val="1f1f1f"/>
                <w:sz w:val="24"/>
                <w:szCs w:val="24"/>
              </w:rPr>
            </w:pPr>
            <w:r w:rsidDel="00000000" w:rsidR="00000000" w:rsidRPr="00000000">
              <w:rPr>
                <w:color w:val="1f1f1f"/>
                <w:sz w:val="24"/>
                <w:szCs w:val="24"/>
                <w:rtl w:val="0"/>
              </w:rPr>
              <w:t xml:space="preserve">In a U.S. taxpayer database, the State column must be a valid state or territory with the set of acceptable values defined in a separate States table</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1">
            <w:pPr>
              <w:spacing w:after="360" w:lineRule="auto"/>
              <w:rPr>
                <w:color w:val="1f1f1f"/>
                <w:sz w:val="24"/>
                <w:szCs w:val="24"/>
              </w:rPr>
            </w:pPr>
            <w:r w:rsidDel="00000000" w:rsidR="00000000" w:rsidRPr="00000000">
              <w:rPr>
                <w:color w:val="1f1f1f"/>
                <w:sz w:val="24"/>
                <w:szCs w:val="24"/>
                <w:rtl w:val="0"/>
              </w:rPr>
              <w:t xml:space="preserve">Accuracy</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2">
            <w:pPr>
              <w:spacing w:after="360" w:lineRule="auto"/>
              <w:rPr>
                <w:color w:val="1f1f1f"/>
                <w:sz w:val="24"/>
                <w:szCs w:val="24"/>
              </w:rPr>
            </w:pPr>
            <w:r w:rsidDel="00000000" w:rsidR="00000000" w:rsidRPr="00000000">
              <w:rPr>
                <w:color w:val="1f1f1f"/>
                <w:sz w:val="24"/>
                <w:szCs w:val="24"/>
                <w:rtl w:val="0"/>
              </w:rPr>
              <w:t xml:space="preserve">The degree to which the data conforms to the actual entity being measured or described</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3">
            <w:pPr>
              <w:spacing w:after="360" w:lineRule="auto"/>
              <w:rPr>
                <w:color w:val="1f1f1f"/>
                <w:sz w:val="24"/>
                <w:szCs w:val="24"/>
              </w:rPr>
            </w:pPr>
            <w:r w:rsidDel="00000000" w:rsidR="00000000" w:rsidRPr="00000000">
              <w:rPr>
                <w:color w:val="1f1f1f"/>
                <w:sz w:val="24"/>
                <w:szCs w:val="24"/>
                <w:rtl w:val="0"/>
              </w:rPr>
              <w:t xml:space="preserve">If values for zip codes are validated by street location, the accuracy of the data goes up.</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4">
            <w:pPr>
              <w:spacing w:after="360" w:lineRule="auto"/>
              <w:rPr>
                <w:color w:val="1f1f1f"/>
                <w:sz w:val="24"/>
                <w:szCs w:val="24"/>
              </w:rPr>
            </w:pPr>
            <w:r w:rsidDel="00000000" w:rsidR="00000000" w:rsidRPr="00000000">
              <w:rPr>
                <w:color w:val="1f1f1f"/>
                <w:sz w:val="24"/>
                <w:szCs w:val="24"/>
                <w:rtl w:val="0"/>
              </w:rPr>
              <w:t xml:space="preserve">Completeness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5">
            <w:pPr>
              <w:spacing w:after="360" w:lineRule="auto"/>
              <w:rPr>
                <w:color w:val="1f1f1f"/>
                <w:sz w:val="24"/>
                <w:szCs w:val="24"/>
              </w:rPr>
            </w:pPr>
            <w:r w:rsidDel="00000000" w:rsidR="00000000" w:rsidRPr="00000000">
              <w:rPr>
                <w:color w:val="1f1f1f"/>
                <w:sz w:val="24"/>
                <w:szCs w:val="24"/>
                <w:rtl w:val="0"/>
              </w:rPr>
              <w:t xml:space="preserve">The degree to which the data contains all desired components or measures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6">
            <w:pPr>
              <w:spacing w:after="360" w:lineRule="auto"/>
              <w:rPr>
                <w:color w:val="1f1f1f"/>
                <w:sz w:val="24"/>
                <w:szCs w:val="24"/>
              </w:rPr>
            </w:pPr>
            <w:r w:rsidDel="00000000" w:rsidR="00000000" w:rsidRPr="00000000">
              <w:rPr>
                <w:color w:val="1f1f1f"/>
                <w:sz w:val="24"/>
                <w:szCs w:val="24"/>
                <w:rtl w:val="0"/>
              </w:rPr>
              <w:t xml:space="preserve">If data for personal profiles required hair and eye color, and both are collected, the data is complete.</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7">
            <w:pPr>
              <w:spacing w:after="360" w:lineRule="auto"/>
              <w:rPr>
                <w:color w:val="1f1f1f"/>
                <w:sz w:val="24"/>
                <w:szCs w:val="24"/>
              </w:rPr>
            </w:pPr>
            <w:r w:rsidDel="00000000" w:rsidR="00000000" w:rsidRPr="00000000">
              <w:rPr>
                <w:color w:val="1f1f1f"/>
                <w:sz w:val="24"/>
                <w:szCs w:val="24"/>
                <w:rtl w:val="0"/>
              </w:rPr>
              <w:t xml:space="preserve">Consistency</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8">
            <w:pPr>
              <w:spacing w:after="360" w:lineRule="auto"/>
              <w:rPr>
                <w:color w:val="1f1f1f"/>
                <w:sz w:val="24"/>
                <w:szCs w:val="24"/>
              </w:rPr>
            </w:pPr>
            <w:r w:rsidDel="00000000" w:rsidR="00000000" w:rsidRPr="00000000">
              <w:rPr>
                <w:color w:val="1f1f1f"/>
                <w:sz w:val="24"/>
                <w:szCs w:val="24"/>
                <w:rtl w:val="0"/>
              </w:rPr>
              <w:t xml:space="preserve">The degree to which the data is repeatable from different points of entry or collection</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9">
            <w:pPr>
              <w:spacing w:after="360" w:lineRule="auto"/>
              <w:rPr>
                <w:color w:val="1f1f1f"/>
                <w:sz w:val="24"/>
                <w:szCs w:val="24"/>
              </w:rPr>
            </w:pPr>
            <w:r w:rsidDel="00000000" w:rsidR="00000000" w:rsidRPr="00000000">
              <w:rPr>
                <w:color w:val="1f1f1f"/>
                <w:sz w:val="24"/>
                <w:szCs w:val="24"/>
                <w:rtl w:val="0"/>
              </w:rPr>
              <w:t xml:space="preserve">If a customer has the same address in the sales and repair databases, the data is consistent.</w:t>
            </w:r>
          </w:p>
        </w:tc>
      </w:tr>
    </w:tbl>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