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Quarterly Report</w:t>
      </w:r>
    </w:p>
    <w:p>
      <w:pPr>
        <w:pStyle w:val="Heading2"/>
      </w:pPr>
      <w:r>
        <w:t xml:space="preserve">Highlights</w:t>
      </w:r>
    </w:p>
    <w:p>
      <w:r>
        <w:rPr>
          <w:b/>
          <w:bCs/>
        </w:rPr>
        <w:t xml:space="preserve">Bold text</w:t>
      </w:r>
      <w:r>
        <w:t xml:space="preserve"> then </w:t>
      </w:r>
      <w:r>
        <w:rPr>
          <w:i/>
          <w:iCs/>
        </w:rPr>
        <w:t xml:space="preserve">italic text</w:t>
      </w:r>
      <w:r>
        <w:t xml:space="preserve"> then </w:t>
      </w:r>
      <w:r>
        <w:rPr>
          <w:u w:val="single"/>
        </w:rPr>
        <w:t xml:space="preserve">underlined text</w:t>
      </w:r>
    </w:p>
    <w:p>
      <w:pPr>
        <w:pStyle w:val="ListParagraph"/>
        <w:numPr>
          <w:ilvl w:val="0"/>
          <w:numId w:val="1"/>
        </w:numPr>
      </w:pPr>
      <w:r>
        <w:t xml:space="preserve">First bullet</w:t>
      </w:r>
    </w:p>
    <w:p>
      <w:pPr>
        <w:pStyle w:val="ListParagraph"/>
        <w:numPr>
          <w:ilvl w:val="0"/>
          <w:numId w:val="1"/>
        </w:numPr>
      </w:pPr>
      <w:r>
        <w:t xml:space="preserve">Second bullet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2026-10-13T18:26:50.425Z</dcterms:created>
  <dcterms:modified xsi:type="dcterms:W3CDTF">2026-10-13T18:26:50.425Z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