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Docx Heading One</w:t>
      </w:r>
    </w:p>
    <w:p>
      <w:pPr>
        <w:pStyle w:val="Heading2"/>
      </w:pPr>
      <w:r>
        <w:t xml:space="preserve">Docx Heading Two</w:t>
      </w:r>
    </w:p>
    <w:p>
      <w:r>
        <w:t xml:space="preserve">Plain then </w:t>
      </w:r>
      <w:r>
        <w:rPr>
          <w:b/>
          <w:bCs/>
        </w:rPr>
        <w:t xml:space="preserve">docx bold</w:t>
      </w:r>
      <w:r>
        <w:t xml:space="preserve">, </w:t>
      </w:r>
      <w:r>
        <w:rPr>
          <w:i/>
          <w:iCs/>
        </w:rPr>
        <w:t xml:space="preserve">docx italic</w:t>
      </w:r>
      <w:r>
        <w:t xml:space="preserve"> and </w:t>
      </w:r>
      <w:r>
        <w:rPr>
          <w:u w:val="single"/>
        </w:rPr>
        <w:t xml:space="preserve">docx underline</w:t>
      </w:r>
      <w:r>
        <w:t xml:space="preserve">.</w:t>
      </w:r>
    </w:p>
    <w:p>
      <w:pPr>
        <w:pStyle w:val="ListParagraph"/>
        <w:numPr>
          <w:ilvl w:val="0"/>
          <w:numId w:val="1"/>
        </w:numPr>
      </w:pPr>
      <w:r>
        <w:t xml:space="preserve">Docx bullet one</w:t>
      </w:r>
    </w:p>
    <w:p>
      <w:pPr>
        <w:pStyle w:val="ListParagraph"/>
        <w:numPr>
          <w:ilvl w:val="0"/>
          <w:numId w:val="1"/>
        </w:numPr>
      </w:pPr>
      <w:r>
        <w:t xml:space="preserve">Docx bullet two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2026-10-13T17:20:13.224Z</dcterms:created>
  <dcterms:modified xsi:type="dcterms:W3CDTF">2026-10-13T17:20:13.235Z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