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E94560"/>
          <w:sz w:val="56"/>
          <w:szCs w:val="56"/>
        </w:rPr>
        <w:t xml:space="preserve">COMPETITION-GRADE</w:t>
      </w:r>
    </w:p>
    <w:p>
      <w:pPr>
        <w:spacing w:after="60" w:before="0"/>
        <w:jc w:val="center"/>
      </w:pPr>
      <w:r>
        <w:rPr>
          <w:rFonts w:ascii="Arial" w:cs="Arial" w:eastAsia="Arial" w:hAnsi="Arial"/>
          <w:b/>
          <w:bCs/>
          <w:color w:val="16213E"/>
          <w:sz w:val="48"/>
          <w:szCs w:val="48"/>
        </w:rPr>
        <w:t xml:space="preserve">PID LINE FOLLOWER ROBOT</w:t>
      </w:r>
    </w:p>
    <w:p>
      <w:pPr>
        <w:pBdr>
          <w:bottom w:val="single" w:color="E94560" w:sz="6" w:space="6"/>
        </w:pBdr>
        <w:spacing w:after="40" w:before="0"/>
        <w:jc w:val="center"/>
      </w:pPr>
      <w:r>
        <w:rPr>
          <w:rFonts w:ascii="Arial" w:cs="Arial" w:eastAsia="Arial" w:hAnsi="Arial"/>
          <w:color w:val="555577"/>
          <w:sz w:val="26"/>
          <w:szCs w:val="26"/>
        </w:rPr>
        <w:t xml:space="preserve">Complete Technical Documentation</w:t>
      </w:r>
    </w:p>
    <w:p>
      <w:pPr>
        <w:spacing w:after="0" w:before="120"/>
      </w:pPr>
      <w:r>
        <w:t xml:space="preserve"/>
      </w:r>
    </w:p>
    <w:p>
      <w:pPr>
        <w:spacing w:after="30" w:before="0"/>
        <w:jc w:val="center"/>
      </w:pPr>
      <w:r>
        <w:rPr>
          <w:rFonts w:ascii="Arial" w:cs="Arial" w:eastAsia="Arial" w:hAnsi="Arial"/>
          <w:color w:val="0F3460"/>
          <w:sz w:val="22"/>
          <w:szCs w:val="22"/>
        </w:rPr>
        <w:t xml:space="preserve">Arduino Nano  •  ATmega328P @ 16MHz  •  TB6612FNG  •  QTR-8A</w:t>
      </w:r>
    </w:p>
    <w:p>
      <w:pPr>
        <w:spacing w:after="30" w:before="0"/>
        <w:jc w:val="center"/>
      </w:pPr>
      <w:r>
        <w:rPr>
          <w:rFonts w:ascii="Arial" w:cs="Arial" w:eastAsia="Arial" w:hAnsi="Arial"/>
          <w:color w:val="0F3460"/>
          <w:sz w:val="22"/>
          <w:szCs w:val="22"/>
        </w:rPr>
        <w:t xml:space="preserve">WS2812 RGB  •  HC-05 Bluetooth  •  2S Li-Po</w:t>
      </w:r>
    </w:p>
    <w:p>
      <w:pPr>
        <w:spacing w:after="0" w:before="160"/>
      </w:pPr>
      <w:r>
        <w:t xml:space="preserve"/>
      </w:r>
    </w:p>
    <w:p>
      <w:pPr>
        <w:spacing w:after="20" w:before="0"/>
        <w:jc w:val="center"/>
      </w:pPr>
      <w:r>
        <w:rPr>
          <w:rFonts w:ascii="Arial" w:cs="Arial" w:eastAsia="Arial" w:hAnsi="Arial"/>
          <w:color w:val="555577"/>
          <w:sz w:val="20"/>
          <w:szCs w:val="20"/>
        </w:rPr>
        <w:t xml:space="preserve">Firmware Rev 1.0  —  March 2026</w:t>
      </w:r>
    </w:p>
    <w:p>
      <w:r>
        <w:br w:type="page"/>
      </w:r>
    </w:p>
    <w:p>
      <w:pPr>
        <w:pStyle w:val="Heading1"/>
        <w:pBdr>
          <w:bottom w:val="single" w:color="E94560" w:sz="8" w:space="4"/>
        </w:pBdr>
        <w:spacing w:after="160" w:before="360"/>
      </w:pPr>
      <w:r>
        <w:rPr>
          <w:rFonts w:ascii="Arial" w:cs="Arial" w:eastAsia="Arial" w:hAnsi="Arial"/>
          <w:b/>
          <w:bCs/>
          <w:color w:val="16213E"/>
          <w:sz w:val="32"/>
          <w:szCs w:val="32"/>
        </w:rPr>
        <w:t xml:space="preserve">1. Project Overview</w:t>
      </w:r>
    </w:p>
    <w:p>
      <w:pPr>
        <w:spacing w:after="100" w:before="60"/>
      </w:pPr>
      <w:r>
        <w:rPr>
          <w:rFonts w:ascii="Arial" w:cs="Arial" w:eastAsia="Arial" w:hAnsi="Arial"/>
          <w:color w:val="1A1A2E"/>
          <w:sz w:val="20"/>
          <w:szCs w:val="20"/>
        </w:rPr>
        <w:t xml:space="preserve">This document covers the full hardware specification, firmware architecture, PID control theory, calibration procedure, Bluetooth command protocol, and competition tuning guide for the Arduino Nano-based PID line follower robot.</w:t>
      </w:r>
    </w:p>
    <w:p>
      <w:pPr>
        <w:spacing w:after="100" w:before="60"/>
      </w:pPr>
      <w:r>
        <w:rPr>
          <w:rFonts w:ascii="Arial" w:cs="Arial" w:eastAsia="Arial" w:hAnsi="Arial"/>
          <w:color w:val="1A1A2E"/>
          <w:sz w:val="20"/>
          <w:szCs w:val="20"/>
        </w:rPr>
        <w:t xml:space="preserve">The robot is designed for competition use on a black tape track (1.5 cm line width) on a white surface. The primary design goal is reliable handling of sharp 90° turns using a hybrid differential/pivot control strategy, while maintaining maximum straight-line speed.</w:t>
      </w:r>
    </w:p>
    <w:p>
      <w:pPr>
        <w:spacing w:after="0" w:before="80"/>
      </w:pPr>
      <w:r>
        <w:t xml:space="preserve"/>
      </w:r>
    </w:p>
    <w:p>
      <w:pPr>
        <w:pStyle w:val="Heading2"/>
        <w:spacing w:after="120" w:before="280"/>
      </w:pPr>
      <w:r>
        <w:rPr>
          <w:rFonts w:ascii="Arial" w:cs="Arial" w:eastAsia="Arial" w:hAnsi="Arial"/>
          <w:b/>
          <w:bCs/>
          <w:color w:val="0F3460"/>
          <w:sz w:val="26"/>
          <w:szCs w:val="26"/>
        </w:rPr>
        <w:t xml:space="preserve">1.1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32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c>
          <w:tcPr>
            <w:tcW w:type="dxa" w:w="29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Controller</w:t>
            </w:r>
          </w:p>
        </w:tc>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Arduino Nano (ATmega328P)</w:t>
            </w:r>
          </w:p>
        </w:tc>
        <w:tc>
          <w:tcPr>
            <w:tcW w:type="dxa" w:w="29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16 MHz, 5V logic</w:t>
            </w:r>
          </w:p>
        </w:tc>
      </w:tr>
      <w:tr>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Sensor array</w:t>
            </w:r>
          </w:p>
        </w:tc>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QTR-8A (6 of 8 active)</w:t>
            </w:r>
          </w:p>
        </w:tc>
        <w:tc>
          <w:tcPr>
            <w:tcW w:type="dxa" w:w="29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Analog, position-weighted</w:t>
            </w:r>
          </w:p>
        </w:tc>
      </w:tr>
      <w:tr>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Motor driver</w:t>
            </w:r>
          </w:p>
        </w:tc>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TB6612FNG</w:t>
            </w:r>
          </w:p>
        </w:tc>
        <w:tc>
          <w:tcPr>
            <w:tcW w:type="dxa" w:w="29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Dual H-bridge, 1.2A cont.</w:t>
            </w:r>
          </w:p>
        </w:tc>
      </w:tr>
      <w:tr>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Drive motors</w:t>
            </w:r>
          </w:p>
        </w:tc>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2× N20 DC gear motor</w:t>
            </w:r>
          </w:p>
        </w:tc>
        <w:tc>
          <w:tcPr>
            <w:tcW w:type="dxa" w:w="29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12V rated, 50:1 gear ratio</w:t>
            </w:r>
          </w:p>
        </w:tc>
      </w:tr>
      <w:tr>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Turn strategy</w:t>
            </w:r>
          </w:p>
        </w:tc>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Hybrid PID + full pivot</w:t>
            </w:r>
          </w:p>
        </w:tc>
        <w:tc>
          <w:tcPr>
            <w:tcW w:type="dxa" w:w="29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Threshold: |error| &gt; 350</w:t>
            </w:r>
          </w:p>
        </w:tc>
      </w:tr>
      <w:tr>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Speed profiling</w:t>
            </w:r>
          </w:p>
        </w:tc>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Automatic decel on curves</w:t>
            </w:r>
          </w:p>
        </w:tc>
        <w:tc>
          <w:tcPr>
            <w:tcW w:type="dxa" w:w="29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70% speed at pivot threshold</w:t>
            </w:r>
          </w:p>
        </w:tc>
      </w:tr>
      <w:tr>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Calibration</w:t>
            </w:r>
          </w:p>
        </w:tc>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Auto-spin + EEPROM save</w:t>
            </w:r>
          </w:p>
        </w:tc>
        <w:tc>
          <w:tcPr>
            <w:tcW w:type="dxa" w:w="29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Triggered via BT or button</w:t>
            </w:r>
          </w:p>
        </w:tc>
      </w:tr>
      <w:tr>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PID persistence</w:t>
            </w:r>
          </w:p>
        </w:tc>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EEPROM (update-safe)</w:t>
            </w:r>
          </w:p>
        </w:tc>
        <w:tc>
          <w:tcPr>
            <w:tcW w:type="dxa" w:w="29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Survives power cycle</w:t>
            </w:r>
          </w:p>
        </w:tc>
      </w:tr>
      <w:tr>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Lap timer</w:t>
            </w:r>
          </w:p>
        </w:tc>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ms precision, BT report</w:t>
            </w:r>
          </w:p>
        </w:tc>
        <w:tc>
          <w:tcPr>
            <w:tcW w:type="dxa" w:w="29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Start/stop with RUN/U</w:t>
            </w:r>
          </w:p>
        </w:tc>
      </w:tr>
      <w:tr>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LED feedback</w:t>
            </w:r>
          </w:p>
        </w:tc>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8× WS2812 NeoPixel</w:t>
            </w:r>
          </w:p>
        </w:tc>
        <w:tc>
          <w:tcPr>
            <w:tcW w:type="dxa" w:w="29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State + line position display</w:t>
            </w:r>
          </w:p>
        </w:tc>
      </w:tr>
      <w:tr>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Wireless tuning</w:t>
            </w:r>
          </w:p>
        </w:tc>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HC-05 Bluetooth @ 9600</w:t>
            </w:r>
          </w:p>
        </w:tc>
        <w:tc>
          <w:tcPr>
            <w:tcW w:type="dxa" w:w="29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Full PID + speed + color</w:t>
            </w:r>
          </w:p>
        </w:tc>
      </w:tr>
      <w:tr>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Battery monitor</w:t>
            </w:r>
          </w:p>
        </w:tc>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47k/10k divider on A5</w:t>
            </w:r>
          </w:p>
        </w:tc>
        <w:tc>
          <w:tcPr>
            <w:tcW w:type="dxa" w:w="29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Color coded low-battery warn</w:t>
            </w:r>
          </w:p>
        </w:tc>
      </w:tr>
    </w:tbl>
    <w:p>
      <w:pPr>
        <w:spacing w:after="0" w:before="120"/>
      </w:pPr>
      <w:r>
        <w:t xml:space="preserve"/>
      </w:r>
    </w:p>
    <w:p>
      <w:r>
        <w:br w:type="page"/>
      </w:r>
    </w:p>
    <w:p>
      <w:pPr>
        <w:pStyle w:val="Heading1"/>
        <w:pBdr>
          <w:bottom w:val="single" w:color="E94560" w:sz="8" w:space="4"/>
        </w:pBdr>
        <w:spacing w:after="160" w:before="360"/>
      </w:pPr>
      <w:r>
        <w:rPr>
          <w:rFonts w:ascii="Arial" w:cs="Arial" w:eastAsia="Arial" w:hAnsi="Arial"/>
          <w:b/>
          <w:bCs/>
          <w:color w:val="16213E"/>
          <w:sz w:val="32"/>
          <w:szCs w:val="32"/>
        </w:rPr>
        <w:t xml:space="preserve">2. Hardware Reference</w:t>
      </w:r>
    </w:p>
    <w:p>
      <w:pPr>
        <w:pStyle w:val="Heading2"/>
        <w:spacing w:after="120" w:before="280"/>
      </w:pPr>
      <w:r>
        <w:rPr>
          <w:rFonts w:ascii="Arial" w:cs="Arial" w:eastAsia="Arial" w:hAnsi="Arial"/>
          <w:b/>
          <w:bCs/>
          <w:color w:val="0F3460"/>
          <w:sz w:val="26"/>
          <w:szCs w:val="26"/>
        </w:rPr>
        <w:t xml:space="preserve">2.1 Pin Assignment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200"/>
        <w:gridCol w:w="5660"/>
      </w:tblGrid>
      <w:tr>
        <w:trPr>
          <w:tblHeader/>
        </w:trPr>
        <w:tc>
          <w:tcPr>
            <w:tcW w:type="dxa" w:w="9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Pin</w:t>
            </w:r>
          </w:p>
        </w:tc>
        <w:tc>
          <w:tcPr>
            <w:tcW w:type="dxa" w:w="1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w:t>
            </w:r>
          </w:p>
        </w:tc>
        <w:tc>
          <w:tcPr>
            <w:tcW w:type="dxa" w:w="12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Direction</w:t>
            </w:r>
          </w:p>
        </w:tc>
        <w:tc>
          <w:tcPr>
            <w:tcW w:type="dxa" w:w="56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Connected To</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A0</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Sensor S3</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QTR-8A out 3 (4th from left)</w:t>
            </w:r>
          </w:p>
        </w:tc>
      </w:tr>
      <w:tr>
        <w:tc>
          <w:tcPr>
            <w:tcW w:type="dxa" w:w="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A1</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Sensor S0</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QTR-8A out 0 (leftmost)</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A2</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Sensor S1</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QTR-8A out 1</w:t>
            </w:r>
          </w:p>
        </w:tc>
      </w:tr>
      <w:tr>
        <w:tc>
          <w:tcPr>
            <w:tcW w:type="dxa" w:w="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A3</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Sensor S2</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QTR-8A out 2</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A5</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Battery ADC</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47k/10k voltage divider</w:t>
            </w:r>
          </w:p>
        </w:tc>
      </w:tr>
      <w:tr>
        <w:tc>
          <w:tcPr>
            <w:tcW w:type="dxa" w:w="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A6</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Sensor S5</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QTR-8A out 5 (rightmost)</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A7</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Sensor S4</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QTR-8A out 4</w:t>
            </w:r>
          </w:p>
        </w:tc>
      </w:tr>
      <w:tr>
        <w:tc>
          <w:tcPr>
            <w:tcW w:type="dxa" w:w="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D0</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BT TX→RX</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HC-05 TX (hardware Serial)</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D1</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BT RX←TX</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OUTPUT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HC-05 RX via voltage divider</w:t>
            </w:r>
          </w:p>
        </w:tc>
      </w:tr>
      <w:tr>
        <w:tc>
          <w:tcPr>
            <w:tcW w:type="dxa" w:w="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D2</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BTN UP</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Button, ext. pull-up, active LOW</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D3</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BTN SELECT</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Button, ext. pull-up, active LOW</w:t>
            </w:r>
          </w:p>
        </w:tc>
      </w:tr>
      <w:tr>
        <w:tc>
          <w:tcPr>
            <w:tcW w:type="dxa" w:w="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D4</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BTN DOWN</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INPUT</w:t>
            </w:r>
          </w:p>
        </w:tc>
        <w:tc>
          <w:tcPr>
            <w:tcW w:type="dxa" w:w="56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Button, ext. pull-up, active LOW</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D6</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PWMB</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OUTPUT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TB6612 right motor PWM (Timer0)</w:t>
            </w:r>
          </w:p>
        </w:tc>
      </w:tr>
      <w:tr>
        <w:tc>
          <w:tcPr>
            <w:tcW w:type="dxa" w:w="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D7</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BIN1</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OUTPUT</w:t>
            </w:r>
          </w:p>
        </w:tc>
        <w:tc>
          <w:tcPr>
            <w:tcW w:type="dxa" w:w="56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TB6612 right motor dir A</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D8</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BIN2</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OUTPUT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TB6612 right motor dir B</w:t>
            </w:r>
          </w:p>
        </w:tc>
      </w:tr>
      <w:tr>
        <w:tc>
          <w:tcPr>
            <w:tcW w:type="dxa" w:w="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D9</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PWMA</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OUTPUT</w:t>
            </w:r>
          </w:p>
        </w:tc>
        <w:tc>
          <w:tcPr>
            <w:tcW w:type="dxa" w:w="56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TB6612 left motor PWM (Timer1)</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D10</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AIN1</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OUTPUT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TB6612 left motor dir A</w:t>
            </w:r>
          </w:p>
        </w:tc>
      </w:tr>
      <w:tr>
        <w:tc>
          <w:tcPr>
            <w:tcW w:type="dxa" w:w="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D11</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AIN2</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OUTPUT</w:t>
            </w:r>
          </w:p>
        </w:tc>
        <w:tc>
          <w:tcPr>
            <w:tcW w:type="dxa" w:w="56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TB6612 left motor dir B</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D12</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RGB DATA</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OUTPUT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WS2812 data line</w:t>
            </w:r>
          </w:p>
        </w:tc>
      </w:tr>
      <w:tr>
        <w:tc>
          <w:tcPr>
            <w:tcW w:type="dxa" w:w="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5V</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Emitter EN</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OUTPUT</w:t>
            </w:r>
          </w:p>
        </w:tc>
        <w:tc>
          <w:tcPr>
            <w:tcW w:type="dxa" w:w="56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QTR-8A emitter (always ON)</w:t>
            </w:r>
          </w:p>
        </w:tc>
      </w:tr>
      <w:tr>
        <w:tc>
          <w:tcPr>
            <w:tcW w:type="dxa" w:w="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5V</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STBY</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OUTPUT</w:t>
            </w:r>
          </w:p>
        </w:tc>
        <w:tc>
          <w:tcPr>
            <w:tcW w:type="dxa" w:w="56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TB6612 standby disable (always ON)</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2.2 Sensor Physical Ordering</w:t>
      </w:r>
    </w:p>
    <w:p>
      <w:pPr>
        <w:spacing w:after="100" w:before="60"/>
      </w:pPr>
      <w:r>
        <w:rPr>
          <w:rFonts w:ascii="Arial" w:cs="Arial" w:eastAsia="Arial" w:hAnsi="Arial"/>
          <w:color w:val="1A1A2E"/>
          <w:sz w:val="20"/>
          <w:szCs w:val="20"/>
        </w:rPr>
        <w:t xml:space="preserve">The QTR-8A sensor array pins are not wired in sequential analog pin order. The firmware maps them in physical left-to-right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Physical Position</w:t>
            </w:r>
          </w:p>
        </w:tc>
        <w:tc>
          <w:tcPr>
            <w:tcW w:type="dxa" w:w="1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w:t>
            </w:r>
          </w:p>
        </w:tc>
        <w:tc>
          <w:tcPr>
            <w:tcW w:type="dxa" w:w="22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Arduino Pin</w:t>
            </w:r>
          </w:p>
        </w:tc>
        <w:tc>
          <w:tcPr>
            <w:tcW w:type="dxa" w:w="33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PID Weight</w:t>
            </w:r>
          </w:p>
        </w:tc>
      </w:tr>
      <w:tr>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 (leftmost)</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S0</w:t>
            </w:r>
          </w:p>
        </w:tc>
        <w:tc>
          <w:tcPr>
            <w:tcW w:type="dxa" w:w="2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A1</w:t>
            </w:r>
          </w:p>
        </w:tc>
        <w:tc>
          <w:tcPr>
            <w:tcW w:type="dxa" w:w="33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-500</w:t>
            </w:r>
          </w:p>
        </w:tc>
      </w:tr>
      <w:tr>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2</w:t>
            </w:r>
          </w:p>
        </w:tc>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S1</w:t>
            </w:r>
          </w:p>
        </w:tc>
        <w:tc>
          <w:tcPr>
            <w:tcW w:type="dxa" w:w="2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A2</w:t>
            </w:r>
          </w:p>
        </w:tc>
        <w:tc>
          <w:tcPr>
            <w:tcW w:type="dxa" w:w="33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-300</w:t>
            </w:r>
          </w:p>
        </w:tc>
      </w:tr>
      <w:tr>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S2</w:t>
            </w:r>
          </w:p>
        </w:tc>
        <w:tc>
          <w:tcPr>
            <w:tcW w:type="dxa" w:w="2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A3</w:t>
            </w:r>
          </w:p>
        </w:tc>
        <w:tc>
          <w:tcPr>
            <w:tcW w:type="dxa" w:w="33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-100</w:t>
            </w:r>
          </w:p>
        </w:tc>
      </w:tr>
      <w:tr>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4</w:t>
            </w:r>
          </w:p>
        </w:tc>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S3</w:t>
            </w:r>
          </w:p>
        </w:tc>
        <w:tc>
          <w:tcPr>
            <w:tcW w:type="dxa" w:w="2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A0</w:t>
            </w:r>
          </w:p>
        </w:tc>
        <w:tc>
          <w:tcPr>
            <w:tcW w:type="dxa" w:w="33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+100</w:t>
            </w:r>
          </w:p>
        </w:tc>
      </w:tr>
      <w:tr>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S4</w:t>
            </w:r>
          </w:p>
        </w:tc>
        <w:tc>
          <w:tcPr>
            <w:tcW w:type="dxa" w:w="2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A7</w:t>
            </w:r>
          </w:p>
        </w:tc>
        <w:tc>
          <w:tcPr>
            <w:tcW w:type="dxa" w:w="33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+300</w:t>
            </w:r>
          </w:p>
        </w:tc>
      </w:tr>
      <w:tr>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6 (rightmost)</w:t>
            </w:r>
          </w:p>
        </w:tc>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S5</w:t>
            </w:r>
          </w:p>
        </w:tc>
        <w:tc>
          <w:tcPr>
            <w:tcW w:type="dxa" w:w="2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A6</w:t>
            </w:r>
          </w:p>
        </w:tc>
        <w:tc>
          <w:tcPr>
            <w:tcW w:type="dxa" w:w="33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+500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3460" w:sz="20"/>
              <w:bottom w:val="none"/>
              <w:right w:val="none"/>
            </w:tcBorders>
            <w:shd w:fill="EEF1FA" w:val="clear"/>
            <w:tcMar>
              <w:top w:type="dxa" w:w="80"/>
              <w:left w:type="dxa" w:w="180"/>
              <w:bottom w:type="dxa" w:w="80"/>
              <w:right w:type="dxa" w:w="140"/>
            </w:tcMar>
          </w:tcPr>
          <w:p>
            <w:r>
              <w:rPr>
                <w:rFonts w:ascii="Arial" w:cs="Arial" w:eastAsia="Arial" w:hAnsi="Arial"/>
                <w:b/>
                <w:bCs/>
                <w:color w:val="0F3460"/>
                <w:sz w:val="20"/>
                <w:szCs w:val="20"/>
              </w:rPr>
              <w:t xml:space="preserve">NOTE  </w:t>
            </w:r>
            <w:r>
              <w:rPr>
                <w:rFonts w:ascii="Arial" w:cs="Arial" w:eastAsia="Arial" w:hAnsi="Arial"/>
                <w:color w:val="1A1A2E"/>
                <w:sz w:val="20"/>
                <w:szCs w:val="20"/>
              </w:rPr>
              <w:t xml:space="preserve">The sensor emitter pin is wired directly to 5V so it stays permanently enabled. If you need power-saving, drive it from a digital pin and add a pinMode OUTPUT + digitalWrite HIGH call in setup().</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2.3 Power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Rail</w:t>
            </w:r>
          </w:p>
        </w:tc>
        <w:tc>
          <w:tcPr>
            <w:tcW w:type="dxa" w:w="2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2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Voltage Range</w:t>
            </w:r>
          </w:p>
        </w:tc>
        <w:tc>
          <w:tcPr>
            <w:tcW w:type="dxa" w:w="27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Consumers</w:t>
            </w:r>
          </w:p>
        </w:tc>
      </w:tr>
      <w:tr>
        <w:tc>
          <w:tcPr>
            <w:tcW w:type="dxa" w:w="1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VM (motor)</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2S Li-Po direct</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7.4V – 8.4V</w:t>
            </w:r>
          </w:p>
        </w:tc>
        <w:tc>
          <w:tcPr>
            <w:tcW w:type="dxa" w:w="2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TB6612 VM, motor coils</w:t>
            </w:r>
          </w:p>
        </w:tc>
      </w:tr>
      <w:tr>
        <w:tc>
          <w:tcPr>
            <w:tcW w:type="dxa" w:w="1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5V (logic)</w:t>
            </w:r>
          </w:p>
        </w:tc>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Buck converter</w:t>
            </w:r>
          </w:p>
        </w:tc>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5.0V regulated</w:t>
            </w:r>
          </w:p>
        </w:tc>
        <w:tc>
          <w:tcPr>
            <w:tcW w:type="dxa" w:w="27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Nano VIN, QTR, WS2812, HC-05</w:t>
            </w:r>
          </w:p>
        </w:tc>
      </w:tr>
      <w:tr>
        <w:tc>
          <w:tcPr>
            <w:tcW w:type="dxa" w:w="1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Battery ADC</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47k / 10k divider</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0 – 5V scaled</w:t>
            </w:r>
          </w:p>
        </w:tc>
        <w:tc>
          <w:tcPr>
            <w:tcW w:type="dxa" w:w="2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A5 pin (factor ×5.7)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47A00" w:sz="20"/>
              <w:bottom w:val="none"/>
              <w:right w:val="none"/>
            </w:tcBorders>
            <w:shd w:fill="FFF3CD" w:val="clear"/>
            <w:tcMar>
              <w:top w:type="dxa" w:w="80"/>
              <w:left w:type="dxa" w:w="180"/>
              <w:bottom w:type="dxa" w:w="80"/>
              <w:right w:type="dxa" w:w="140"/>
            </w:tcMar>
          </w:tcPr>
          <w:p>
            <w:r>
              <w:rPr>
                <w:rFonts w:ascii="Arial" w:cs="Arial" w:eastAsia="Arial" w:hAnsi="Arial"/>
                <w:b/>
                <w:bCs/>
                <w:color w:val="C47A00"/>
                <w:sz w:val="20"/>
                <w:szCs w:val="20"/>
              </w:rPr>
              <w:t xml:space="preserve">WARNING  </w:t>
            </w:r>
            <w:r>
              <w:rPr>
                <w:rFonts w:ascii="Arial" w:cs="Arial" w:eastAsia="Arial" w:hAnsi="Arial"/>
                <w:color w:val="1A1A2E"/>
                <w:sz w:val="20"/>
                <w:szCs w:val="20"/>
              </w:rPr>
              <w:t xml:space="preserve">Never feed raw 2S Li-Po to the Arduino Nano VIN. Always use the 5V buck converter rail. The Nano's onboard regulator cannot handle 8.4V input reliably at competition motor loads.</w:t>
            </w:r>
          </w:p>
        </w:tc>
      </w:tr>
    </w:tbl>
    <w:p>
      <w:pPr>
        <w:spacing w:after="0" w:before="100"/>
      </w:pPr>
      <w:r>
        <w:t xml:space="preserve"/>
      </w:r>
    </w:p>
    <w:p>
      <w:pPr>
        <w:spacing w:after="100" w:before="60"/>
      </w:pPr>
      <w:r>
        <w:rPr>
          <w:rFonts w:ascii="Arial" w:cs="Arial" w:eastAsia="Arial" w:hAnsi="Arial"/>
          <w:b/>
          <w:bCs/>
          <w:color w:val="1A1A2E"/>
          <w:sz w:val="20"/>
          <w:szCs w:val="20"/>
        </w:rPr>
        <w:t xml:space="preserve">Battery divider calculation:  </w:t>
      </w:r>
      <w:r>
        <w:rPr>
          <w:rFonts w:ascii="Courier New" w:cs="Courier New" w:eastAsia="Courier New" w:hAnsi="Courier New"/>
          <w:color w:val="2B2D42"/>
          <w:sz w:val="18"/>
          <w:szCs w:val="18"/>
          <w:shd w:fill="F0F2F8" w:val="clear"/>
        </w:rPr>
        <w:t xml:space="preserve"> Vbat = ADC_value × (5.0 / 1023) × 5.7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LED Color</w:t>
            </w:r>
          </w:p>
        </w:tc>
        <w:tc>
          <w:tcPr>
            <w:tcW w:type="dxa" w:w="28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Voltage Range</w:t>
            </w:r>
          </w:p>
        </w:tc>
        <w:tc>
          <w:tcPr>
            <w:tcW w:type="dxa" w:w="45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Green</w:t>
            </w:r>
          </w:p>
        </w:tc>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&gt; 7.8V</w:t>
            </w:r>
          </w:p>
        </w:tc>
        <w:tc>
          <w:tcPr>
            <w:tcW w:type="dxa" w:w="45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Good — race-ready</w:t>
            </w:r>
          </w:p>
        </w:tc>
      </w:tr>
      <w:tr>
        <w:tc>
          <w:tcPr>
            <w:tcW w:type="dxa" w:w="2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Orange</w:t>
            </w:r>
          </w:p>
        </w:tc>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7.2V – 7.8V</w:t>
            </w:r>
          </w:p>
        </w:tc>
        <w:tc>
          <w:tcPr>
            <w:tcW w:type="dxa" w:w="45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Medium — consider recharging between rounds</w:t>
            </w:r>
          </w:p>
        </w:tc>
      </w:tr>
      <w:tr>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Red</w:t>
            </w:r>
          </w:p>
        </w:tc>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&lt; 7.2V</w:t>
            </w:r>
          </w:p>
        </w:tc>
        <w:tc>
          <w:tcPr>
            <w:tcW w:type="dxa" w:w="45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Low — recharge before racing</w:t>
            </w:r>
          </w:p>
        </w:tc>
      </w:tr>
    </w:tbl>
    <w:p>
      <w:pPr>
        <w:spacing w:after="0" w:before="120"/>
      </w:pPr>
      <w:r>
        <w:t xml:space="preserve"/>
      </w:r>
    </w:p>
    <w:p>
      <w:r>
        <w:br w:type="page"/>
      </w:r>
    </w:p>
    <w:p>
      <w:pPr>
        <w:pStyle w:val="Heading1"/>
        <w:pBdr>
          <w:bottom w:val="single" w:color="E94560" w:sz="8" w:space="4"/>
        </w:pBdr>
        <w:spacing w:after="160" w:before="360"/>
      </w:pPr>
      <w:r>
        <w:rPr>
          <w:rFonts w:ascii="Arial" w:cs="Arial" w:eastAsia="Arial" w:hAnsi="Arial"/>
          <w:b/>
          <w:bCs/>
          <w:color w:val="16213E"/>
          <w:sz w:val="32"/>
          <w:szCs w:val="32"/>
        </w:rPr>
        <w:t xml:space="preserve">3. Firmware Architecture</w:t>
      </w:r>
    </w:p>
    <w:p>
      <w:pPr>
        <w:pStyle w:val="Heading2"/>
        <w:spacing w:after="120" w:before="280"/>
      </w:pPr>
      <w:r>
        <w:rPr>
          <w:rFonts w:ascii="Arial" w:cs="Arial" w:eastAsia="Arial" w:hAnsi="Arial"/>
          <w:b/>
          <w:bCs/>
          <w:color w:val="0F3460"/>
          <w:sz w:val="26"/>
          <w:szCs w:val="26"/>
        </w:rPr>
        <w:t xml:space="preserve">3.1 State Machine</w:t>
      </w:r>
    </w:p>
    <w:p>
      <w:pPr>
        <w:spacing w:after="100" w:before="60"/>
      </w:pPr>
      <w:r>
        <w:rPr>
          <w:rFonts w:ascii="Arial" w:cs="Arial" w:eastAsia="Arial" w:hAnsi="Arial"/>
          <w:color w:val="1A1A2E"/>
          <w:sz w:val="20"/>
          <w:szCs w:val="20"/>
        </w:rPr>
        <w:t xml:space="preserve">The robot operates as a three-state machine. All state transitions are triggered by Bluetooth commands or physical button presses.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600"/>
        <w:gridCol w:w="1760"/>
      </w:tblGrid>
      <w:tr>
        <w:trPr>
          <w:tblHeader/>
        </w:trPr>
        <w:tc>
          <w:tcPr>
            <w:tcW w:type="dxa" w:w="1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State</w:t>
            </w:r>
          </w:p>
        </w:tc>
        <w:tc>
          <w:tcPr>
            <w:tcW w:type="dxa" w:w="18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LED Color</w:t>
            </w:r>
          </w:p>
        </w:tc>
        <w:tc>
          <w:tcPr>
            <w:tcW w:type="dxa" w:w="1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Motors</w:t>
            </w:r>
          </w:p>
        </w:tc>
        <w:tc>
          <w:tcPr>
            <w:tcW w:type="dxa" w:w="2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Entry Trigger</w:t>
            </w:r>
          </w:p>
        </w:tc>
        <w:tc>
          <w:tcPr>
            <w:tcW w:type="dxa" w:w="17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Exit Trigger</w:t>
            </w:r>
          </w:p>
        </w:tc>
      </w:tr>
      <w:tr>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IDLE</w:t>
            </w:r>
          </w:p>
        </w:tc>
        <w:tc>
          <w:tcPr>
            <w:tcW w:type="dxa" w:w="1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Blue (solid)</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Off</w:t>
            </w:r>
          </w:p>
        </w:tc>
        <w:tc>
          <w:tcPr>
            <w:tcW w:type="dxa" w:w="2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Boot / Stop cmd / Line lost</w:t>
            </w:r>
          </w:p>
        </w:tc>
        <w:tc>
          <w:tcPr>
            <w:tcW w:type="dxa" w:w="1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RUN cmd / SELECT btn</w:t>
            </w:r>
          </w:p>
        </w:tc>
      </w:tr>
      <w:tr>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CALIBRATING</w:t>
            </w:r>
          </w:p>
        </w:tc>
        <w:tc>
          <w:tcPr>
            <w:tcW w:type="dxa" w:w="1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Orange (solid)</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Slow spin</w:t>
            </w:r>
          </w:p>
        </w:tc>
        <w:tc>
          <w:tcPr>
            <w:tcW w:type="dxa" w:w="2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Q cmd</w:t>
            </w:r>
          </w:p>
        </w:tc>
        <w:tc>
          <w:tcPr>
            <w:tcW w:type="dxa" w:w="17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Auto (6s complete)</w:t>
            </w:r>
          </w:p>
        </w:tc>
      </w:tr>
      <w:tr>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RUNNING</w:t>
            </w:r>
          </w:p>
        </w:tc>
        <w:tc>
          <w:tcPr>
            <w:tcW w:type="dxa" w:w="1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User color</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PID control</w:t>
            </w:r>
          </w:p>
        </w:tc>
        <w:tc>
          <w:tcPr>
            <w:tcW w:type="dxa" w:w="2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RUN cmd / SELECT btn</w:t>
            </w:r>
          </w:p>
        </w:tc>
        <w:tc>
          <w:tcPr>
            <w:tcW w:type="dxa" w:w="1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U cmd / SELECT btn / Line lost 2s</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3.2 Main Loop Execution Order</w:t>
      </w:r>
    </w:p>
    <w:p>
      <w:pPr>
        <w:spacing w:after="100" w:before="60"/>
      </w:pPr>
      <w:r>
        <w:rPr>
          <w:rFonts w:ascii="Arial" w:cs="Arial" w:eastAsia="Arial" w:hAnsi="Arial"/>
          <w:color w:val="1A1A2E"/>
          <w:sz w:val="20"/>
          <w:szCs w:val="20"/>
        </w:rPr>
        <w:t xml:space="preserve">Each loop() iteration executes in this fixed priority order:</w:t>
      </w:r>
    </w:p>
    <w:p>
      <w:pPr>
        <w:pStyle w:val="ListParagraph"/>
        <w:numPr>
          <w:ilvl w:val="0"/>
          <w:numId w:val="2"/>
        </w:numPr>
        <w:spacing w:after="60" w:before="40"/>
      </w:pPr>
      <w:r>
        <w:rPr>
          <w:rFonts w:ascii="Arial" w:cs="Arial" w:eastAsia="Arial" w:hAnsi="Arial"/>
          <w:color w:val="1A1A2E"/>
          <w:sz w:val="20"/>
          <w:szCs w:val="20"/>
        </w:rPr>
        <w:t xml:space="preserve">handleBT() — drain Serial RX buffer, parse complete commands</w:t>
      </w:r>
    </w:p>
    <w:p>
      <w:pPr>
        <w:pStyle w:val="ListParagraph"/>
        <w:numPr>
          <w:ilvl w:val="0"/>
          <w:numId w:val="2"/>
        </w:numPr>
        <w:spacing w:after="60" w:before="40"/>
      </w:pPr>
      <w:r>
        <w:rPr>
          <w:rFonts w:ascii="Arial" w:cs="Arial" w:eastAsia="Arial" w:hAnsi="Arial"/>
          <w:color w:val="1A1A2E"/>
          <w:sz w:val="20"/>
          <w:szCs w:val="20"/>
        </w:rPr>
        <w:t xml:space="preserve">handleButtons() — debounced edge detection on 3 buttons</w:t>
      </w:r>
    </w:p>
    <w:p>
      <w:pPr>
        <w:pStyle w:val="ListParagraph"/>
        <w:numPr>
          <w:ilvl w:val="0"/>
          <w:numId w:val="2"/>
        </w:numPr>
        <w:spacing w:after="60" w:before="40"/>
      </w:pPr>
      <w:r>
        <w:rPr>
          <w:rFonts w:ascii="Arial" w:cs="Arial" w:eastAsia="Arial" w:hAnsi="Arial"/>
          <w:color w:val="1A1A2E"/>
          <w:sz w:val="20"/>
          <w:szCs w:val="20"/>
        </w:rPr>
        <w:t xml:space="preserve">computeError() — read 6 ADC channels, compute weighted position error</w:t>
      </w:r>
    </w:p>
    <w:p>
      <w:pPr>
        <w:pStyle w:val="ListParagraph"/>
        <w:numPr>
          <w:ilvl w:val="0"/>
          <w:numId w:val="2"/>
        </w:numPr>
        <w:spacing w:after="60" w:before="40"/>
      </w:pPr>
      <w:r>
        <w:rPr>
          <w:rFonts w:ascii="Arial" w:cs="Arial" w:eastAsia="Arial" w:hAnsi="Arial"/>
          <w:color w:val="1A1A2E"/>
          <w:sz w:val="20"/>
          <w:szCs w:val="20"/>
        </w:rPr>
        <w:t xml:space="preserve">pidCompute() — PID math, select mode (differential or pivot), output motor speeds</w:t>
      </w:r>
    </w:p>
    <w:p>
      <w:pPr>
        <w:pStyle w:val="ListParagraph"/>
        <w:numPr>
          <w:ilvl w:val="0"/>
          <w:numId w:val="2"/>
        </w:numPr>
        <w:spacing w:after="60" w:before="40"/>
      </w:pPr>
      <w:r>
        <w:rPr>
          <w:rFonts w:ascii="Arial" w:cs="Arial" w:eastAsia="Arial" w:hAnsi="Arial"/>
          <w:color w:val="1A1A2E"/>
          <w:sz w:val="20"/>
          <w:szCs w:val="20"/>
        </w:rPr>
        <w:t xml:space="preserve">motorLeft() / motorRight() — write PWM + direction to TB6612</w:t>
      </w:r>
    </w:p>
    <w:p>
      <w:pPr>
        <w:pStyle w:val="ListParagraph"/>
        <w:numPr>
          <w:ilvl w:val="0"/>
          <w:numId w:val="2"/>
        </w:numPr>
        <w:spacing w:after="60" w:before="40"/>
      </w:pPr>
      <w:r>
        <w:rPr>
          <w:rFonts w:ascii="Arial" w:cs="Arial" w:eastAsia="Arial" w:hAnsi="Arial"/>
          <w:color w:val="1A1A2E"/>
          <w:sz w:val="20"/>
          <w:szCs w:val="20"/>
        </w:rPr>
        <w:t xml:space="preserve">runningLEDs() — update WS2812 to reflect current line position</w:t>
      </w:r>
    </w:p>
    <w:p>
      <w:pPr>
        <w:pStyle w:val="ListParagraph"/>
        <w:numPr>
          <w:ilvl w:val="0"/>
          <w:numId w:val="2"/>
        </w:numPr>
        <w:spacing w:after="60" w:before="40"/>
      </w:pPr>
      <w:r>
        <w:rPr>
          <w:rFonts w:ascii="Arial" w:cs="Arial" w:eastAsia="Arial" w:hAnsi="Arial"/>
          <w:color w:val="1A1A2E"/>
          <w:sz w:val="20"/>
          <w:szCs w:val="20"/>
        </w:rPr>
        <w:t xml:space="preserve">Telemetry TX — send E:/L:/R: over BT at 10Hz (non-blocking timer check)</w:t>
      </w:r>
    </w:p>
    <w:p>
      <w:pPr>
        <w:pStyle w:val="ListParagraph"/>
        <w:numPr>
          <w:ilvl w:val="0"/>
          <w:numId w:val="2"/>
        </w:numPr>
        <w:spacing w:after="60" w:before="40"/>
      </w:pPr>
      <w:r>
        <w:rPr>
          <w:rFonts w:ascii="Arial" w:cs="Arial" w:eastAsia="Arial" w:hAnsi="Arial"/>
          <w:color w:val="1A1A2E"/>
          <w:sz w:val="20"/>
          <w:szCs w:val="20"/>
        </w:rPr>
        <w:t xml:space="preserve">Line loss watchdog — hard stop after 2000ms with no sensor active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3460" w:sz="20"/>
              <w:bottom w:val="none"/>
              <w:right w:val="none"/>
            </w:tcBorders>
            <w:shd w:fill="EEF1FA" w:val="clear"/>
            <w:tcMar>
              <w:top w:type="dxa" w:w="80"/>
              <w:left w:type="dxa" w:w="180"/>
              <w:bottom w:type="dxa" w:w="80"/>
              <w:right w:type="dxa" w:w="140"/>
            </w:tcMar>
          </w:tcPr>
          <w:p>
            <w:r>
              <w:rPr>
                <w:rFonts w:ascii="Arial" w:cs="Arial" w:eastAsia="Arial" w:hAnsi="Arial"/>
                <w:b/>
                <w:bCs/>
                <w:color w:val="0F3460"/>
                <w:sz w:val="20"/>
                <w:szCs w:val="20"/>
              </w:rPr>
              <w:t xml:space="preserve">NOTE  </w:t>
            </w:r>
            <w:r>
              <w:rPr>
                <w:rFonts w:ascii="Arial" w:cs="Arial" w:eastAsia="Arial" w:hAnsi="Arial"/>
                <w:color w:val="1A1A2E"/>
                <w:sz w:val="20"/>
                <w:szCs w:val="20"/>
              </w:rPr>
              <w:t xml:space="preserve">There are no blocking delays anywhere in the main loop. The calibration routine is the only blocking section and it runs outside RUNNING state. This ensures BT commands and button presses remain responsive at all times.</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3.3 PWM Timer Configuration</w:t>
      </w:r>
    </w:p>
    <w:p>
      <w:pPr>
        <w:spacing w:after="100" w:before="60"/>
      </w:pPr>
      <w:r>
        <w:rPr>
          <w:rFonts w:ascii="Arial" w:cs="Arial" w:eastAsia="Arial" w:hAnsi="Arial"/>
          <w:color w:val="1A1A2E"/>
          <w:sz w:val="20"/>
          <w:szCs w:val="20"/>
        </w:rPr>
        <w:t xml:space="preserve">Timer prescalers are reconfigured in setup() to push PWM frequency above the audible range, which also reduces EMI coupling into analog sensor reads: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2000"/>
        <w:gridCol w:w="2360"/>
      </w:tblGrid>
      <w:tr>
        <w:trPr>
          <w:tblHeader/>
        </w:trPr>
        <w:tc>
          <w:tcPr>
            <w:tcW w:type="dxa" w:w="1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Timer</w:t>
            </w:r>
          </w:p>
        </w:tc>
        <w:tc>
          <w:tcPr>
            <w:tcW w:type="dxa" w:w="20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Pins Affected</w:t>
            </w:r>
          </w:p>
        </w:tc>
        <w:tc>
          <w:tcPr>
            <w:tcW w:type="dxa" w:w="1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Default Freq</w:t>
            </w:r>
          </w:p>
        </w:tc>
        <w:tc>
          <w:tcPr>
            <w:tcW w:type="dxa" w:w="20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Configured Freq</w:t>
            </w:r>
          </w:p>
        </w:tc>
        <w:tc>
          <w:tcPr>
            <w:tcW w:type="dxa" w:w="23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Side Effects</w:t>
            </w:r>
          </w:p>
        </w:tc>
      </w:tr>
      <w:tr>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Timer1</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D9 (PWMA), D10</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490 Hz</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31.25 kHz</w:t>
            </w:r>
          </w:p>
        </w:tc>
        <w:tc>
          <w:tcPr>
            <w:tcW w:type="dxa" w:w="23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None — Timer1 not used by core libs</w:t>
            </w:r>
          </w:p>
        </w:tc>
      </w:tr>
      <w:tr>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Timer2</w:t>
            </w:r>
          </w:p>
        </w:tc>
        <w:tc>
          <w:tcPr>
            <w:tcW w:type="dxa" w:w="2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D11 (AIN2), D3</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490 Hz</w:t>
            </w:r>
          </w:p>
        </w:tc>
        <w:tc>
          <w:tcPr>
            <w:tcW w:type="dxa" w:w="2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31.25 kHz</w:t>
            </w:r>
          </w:p>
        </w:tc>
        <w:tc>
          <w:tcPr>
            <w:tcW w:type="dxa" w:w="23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None — D3 is button input, not PWM</w:t>
            </w:r>
          </w:p>
        </w:tc>
      </w:tr>
      <w:tr>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Timer0</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D6 (PWMB)</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976 Hz</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Unchanged</w:t>
            </w:r>
          </w:p>
        </w:tc>
        <w:tc>
          <w:tcPr>
            <w:tcW w:type="dxa" w:w="23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Shared with millis()/delay() — left as-is</w:t>
            </w:r>
          </w:p>
        </w:tc>
      </w:tr>
    </w:tbl>
    <w:p>
      <w:pPr>
        <w:spacing w:after="0" w:before="120"/>
      </w:pPr>
      <w:r>
        <w:t xml:space="preserve"/>
      </w:r>
    </w:p>
    <w:p>
      <w:r>
        <w:br w:type="page"/>
      </w:r>
    </w:p>
    <w:p>
      <w:pPr>
        <w:pStyle w:val="Heading1"/>
        <w:pBdr>
          <w:bottom w:val="single" w:color="E94560" w:sz="8" w:space="4"/>
        </w:pBdr>
        <w:spacing w:after="160" w:before="360"/>
      </w:pPr>
      <w:r>
        <w:rPr>
          <w:rFonts w:ascii="Arial" w:cs="Arial" w:eastAsia="Arial" w:hAnsi="Arial"/>
          <w:b/>
          <w:bCs/>
          <w:color w:val="16213E"/>
          <w:sz w:val="32"/>
          <w:szCs w:val="32"/>
        </w:rPr>
        <w:t xml:space="preserve">4. PID Control System</w:t>
      </w:r>
    </w:p>
    <w:p>
      <w:pPr>
        <w:pStyle w:val="Heading2"/>
        <w:spacing w:after="120" w:before="280"/>
      </w:pPr>
      <w:r>
        <w:rPr>
          <w:rFonts w:ascii="Arial" w:cs="Arial" w:eastAsia="Arial" w:hAnsi="Arial"/>
          <w:b/>
          <w:bCs/>
          <w:color w:val="0F3460"/>
          <w:sz w:val="26"/>
          <w:szCs w:val="26"/>
        </w:rPr>
        <w:t xml:space="preserve">4.1 Position Error Computation</w:t>
      </w:r>
    </w:p>
    <w:p>
      <w:pPr>
        <w:spacing w:after="100" w:before="60"/>
      </w:pPr>
      <w:r>
        <w:rPr>
          <w:rFonts w:ascii="Arial" w:cs="Arial" w:eastAsia="Arial" w:hAnsi="Arial"/>
          <w:color w:val="1A1A2E"/>
          <w:sz w:val="20"/>
          <w:szCs w:val="20"/>
        </w:rPr>
        <w:t xml:space="preserve">Error is derived from a weighted centroid of all 6 normalized sensor readings. This gives a continuous position estimate rather than discrete bang-bang switching.</w:t>
      </w:r>
    </w:p>
    <w:p>
      <w:pPr>
        <w:spacing w:after="0" w:before="60"/>
      </w:pPr>
      <w:r>
        <w:t xml:space="preserve"/>
      </w:r>
    </w:p>
    <w:p>
      <w:pPr>
        <w:pStyle w:val="Heading3"/>
        <w:spacing w:after="80" w:before="200"/>
      </w:pPr>
      <w:r>
        <w:rPr>
          <w:rFonts w:ascii="Arial" w:cs="Arial" w:eastAsia="Arial" w:hAnsi="Arial"/>
          <w:b/>
          <w:bCs/>
          <w:color w:val="533483"/>
          <w:sz w:val="22"/>
          <w:szCs w:val="22"/>
        </w:rPr>
        <w:t xml:space="preserve">Step 1 — Normalize each sensor</w:t>
      </w:r>
    </w:p>
    <w:p>
      <w:pPr>
        <w:shd w:fill="F0F2F8" w:val="clear"/>
        <w:spacing w:after="80" w:before="80"/>
        <w:ind w:left="360"/>
      </w:pPr>
      <w:r>
        <w:rPr>
          <w:rFonts w:ascii="Courier New" w:cs="Courier New" w:eastAsia="Courier New" w:hAnsi="Courier New"/>
          <w:color w:val="2B2D42"/>
          <w:sz w:val="18"/>
          <w:szCs w:val="18"/>
        </w:rPr>
        <w:t xml:space="preserve">norm[i] = (raw[i] - calMin[i]) / (calMax[i] - calMin[i])  ×  1000    → range: 0 (white) to 1000 (black)</w:t>
      </w:r>
    </w:p>
    <w:p>
      <w:pPr>
        <w:spacing w:after="0" w:before="60"/>
      </w:pPr>
      <w:r>
        <w:t xml:space="preserve"/>
      </w:r>
    </w:p>
    <w:p>
      <w:pPr>
        <w:pStyle w:val="Heading3"/>
        <w:spacing w:after="80" w:before="200"/>
      </w:pPr>
      <w:r>
        <w:rPr>
          <w:rFonts w:ascii="Arial" w:cs="Arial" w:eastAsia="Arial" w:hAnsi="Arial"/>
          <w:b/>
          <w:bCs/>
          <w:color w:val="533483"/>
          <w:sz w:val="22"/>
          <w:szCs w:val="22"/>
        </w:rPr>
        <w:t xml:space="preserve">Step 2 — Weighted centroid</w:t>
      </w:r>
    </w:p>
    <w:p>
      <w:pPr>
        <w:shd w:fill="F0F2F8" w:val="clear"/>
        <w:spacing w:after="80" w:before="80"/>
        <w:ind w:left="360"/>
      </w:pPr>
      <w:r>
        <w:rPr>
          <w:rFonts w:ascii="Courier New" w:cs="Courier New" w:eastAsia="Courier New" w:hAnsi="Courier New"/>
          <w:color w:val="2B2D42"/>
          <w:sz w:val="18"/>
          <w:szCs w:val="18"/>
        </w:rPr>
        <w:t xml:space="preserve">error = Σ(norm[i] × weight[i])  /  Σ(norm[i])</w:t>
      </w:r>
    </w:p>
    <w:p>
      <w:pPr>
        <w:spacing w:after="0" w:before="60"/>
      </w:pPr>
      <w:r>
        <w:t xml:space="preserve"/>
      </w:r>
    </w:p>
    <w:p>
      <w:pPr>
        <w:spacing w:after="100" w:before="60"/>
      </w:pPr>
      <w:r>
        <w:rPr>
          <w:rFonts w:ascii="Arial" w:cs="Arial" w:eastAsia="Arial" w:hAnsi="Arial"/>
          <w:color w:val="1A1A2E"/>
          <w:sz w:val="20"/>
          <w:szCs w:val="20"/>
        </w:rPr>
        <w:t xml:space="preserve">Where weights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Sensor</w:t>
            </w:r>
          </w:p>
        </w:tc>
        <w:tc>
          <w:tcPr>
            <w:tcW w:type="dxa" w:w="13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S0</w:t>
            </w:r>
          </w:p>
        </w:tc>
        <w:tc>
          <w:tcPr>
            <w:tcW w:type="dxa" w:w="13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S1</w:t>
            </w:r>
          </w:p>
        </w:tc>
        <w:tc>
          <w:tcPr>
            <w:tcW w:type="dxa" w:w="13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S2</w:t>
            </w:r>
          </w:p>
        </w:tc>
        <w:tc>
          <w:tcPr>
            <w:tcW w:type="dxa" w:w="13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S3</w:t>
            </w:r>
          </w:p>
        </w:tc>
        <w:tc>
          <w:tcPr>
            <w:tcW w:type="dxa" w:w="13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S4</w:t>
            </w:r>
          </w:p>
        </w:tc>
        <w:tc>
          <w:tcPr>
            <w:tcW w:type="dxa" w:w="13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S5</w:t>
            </w:r>
          </w:p>
        </w:tc>
      </w:tr>
      <w:tr>
        <w:tc>
          <w:tcPr>
            <w:tcW w:type="dxa" w:w="15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Weight</w:t>
            </w:r>
          </w:p>
        </w:tc>
        <w:tc>
          <w:tcPr>
            <w:tcW w:type="dxa" w:w="13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-500</w:t>
            </w:r>
          </w:p>
        </w:tc>
        <w:tc>
          <w:tcPr>
            <w:tcW w:type="dxa" w:w="13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-300</w:t>
            </w:r>
          </w:p>
        </w:tc>
        <w:tc>
          <w:tcPr>
            <w:tcW w:type="dxa" w:w="13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-100</w:t>
            </w:r>
          </w:p>
        </w:tc>
        <w:tc>
          <w:tcPr>
            <w:tcW w:type="dxa" w:w="13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+100</w:t>
            </w:r>
          </w:p>
        </w:tc>
        <w:tc>
          <w:tcPr>
            <w:tcW w:type="dxa" w:w="13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+300</w:t>
            </w:r>
          </w:p>
        </w:tc>
        <w:tc>
          <w:tcPr>
            <w:tcW w:type="dxa" w:w="13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+500</w:t>
            </w:r>
          </w:p>
        </w:tc>
      </w:tr>
    </w:tbl>
    <w:p>
      <w:pPr>
        <w:spacing w:after="0" w:before="80"/>
      </w:pPr>
      <w:r>
        <w:t xml:space="preserve"/>
      </w:r>
    </w:p>
    <w:p>
      <w:pPr>
        <w:spacing w:after="100" w:before="60"/>
      </w:pPr>
      <w:r>
        <w:rPr>
          <w:rFonts w:ascii="Arial" w:cs="Arial" w:eastAsia="Arial" w:hAnsi="Arial"/>
          <w:b/>
          <w:bCs/>
          <w:color w:val="1A1A2E"/>
          <w:sz w:val="20"/>
          <w:szCs w:val="20"/>
        </w:rPr>
        <w:t xml:space="preserve">Error = 0</w:t>
      </w:r>
      <w:r>
        <w:rPr>
          <w:rFonts w:ascii="Arial" w:cs="Arial" w:eastAsia="Arial" w:hAnsi="Arial"/>
          <w:b w:val="false"/>
          <w:bCs w:val="false"/>
          <w:color w:val="1A1A2E"/>
          <w:sz w:val="20"/>
          <w:szCs w:val="20"/>
        </w:rPr>
        <w:t xml:space="preserve"> → line perfectly centred under array</w:t>
      </w:r>
    </w:p>
    <w:p>
      <w:pPr>
        <w:spacing w:after="100" w:before="60"/>
      </w:pPr>
      <w:r>
        <w:rPr>
          <w:rFonts w:ascii="Arial" w:cs="Arial" w:eastAsia="Arial" w:hAnsi="Arial"/>
          <w:b/>
          <w:bCs/>
          <w:color w:val="1A1A2E"/>
          <w:sz w:val="20"/>
          <w:szCs w:val="20"/>
        </w:rPr>
        <w:t xml:space="preserve">Error &lt; 0</w:t>
      </w:r>
      <w:r>
        <w:rPr>
          <w:rFonts w:ascii="Arial" w:cs="Arial" w:eastAsia="Arial" w:hAnsi="Arial"/>
          <w:b w:val="false"/>
          <w:bCs w:val="false"/>
          <w:color w:val="1A1A2E"/>
          <w:sz w:val="20"/>
          <w:szCs w:val="20"/>
        </w:rPr>
        <w:t xml:space="preserve"> → line is to the LEFT of centre → steer left</w:t>
      </w:r>
    </w:p>
    <w:p>
      <w:pPr>
        <w:spacing w:after="100" w:before="60"/>
      </w:pPr>
      <w:r>
        <w:rPr>
          <w:rFonts w:ascii="Arial" w:cs="Arial" w:eastAsia="Arial" w:hAnsi="Arial"/>
          <w:b/>
          <w:bCs/>
          <w:color w:val="1A1A2E"/>
          <w:sz w:val="20"/>
          <w:szCs w:val="20"/>
        </w:rPr>
        <w:t xml:space="preserve">Error &gt; 0</w:t>
      </w:r>
      <w:r>
        <w:rPr>
          <w:rFonts w:ascii="Arial" w:cs="Arial" w:eastAsia="Arial" w:hAnsi="Arial"/>
          <w:b w:val="false"/>
          <w:bCs w:val="false"/>
          <w:color w:val="1A1A2E"/>
          <w:sz w:val="20"/>
          <w:szCs w:val="20"/>
        </w:rPr>
        <w:t xml:space="preserve"> → line is to the RIGHT of centre → steer right</w:t>
      </w:r>
    </w:p>
    <w:p>
      <w:pPr>
        <w:spacing w:after="0" w:before="120"/>
      </w:pPr>
      <w:r>
        <w:t xml:space="preserve"/>
      </w:r>
    </w:p>
    <w:p>
      <w:pPr>
        <w:pStyle w:val="Heading2"/>
        <w:spacing w:after="120" w:before="280"/>
      </w:pPr>
      <w:r>
        <w:rPr>
          <w:rFonts w:ascii="Arial" w:cs="Arial" w:eastAsia="Arial" w:hAnsi="Arial"/>
          <w:b/>
          <w:bCs/>
          <w:color w:val="0F3460"/>
          <w:sz w:val="26"/>
          <w:szCs w:val="26"/>
        </w:rPr>
        <w:t xml:space="preserve">4.2 PID Output Calculation</w:t>
      </w:r>
    </w:p>
    <w:p>
      <w:pPr>
        <w:shd w:fill="F0F2F8" w:val="clear"/>
        <w:spacing w:after="80" w:before="80"/>
        <w:ind w:left="360"/>
      </w:pPr>
      <w:r>
        <w:rPr>
          <w:rFonts w:ascii="Courier New" w:cs="Courier New" w:eastAsia="Courier New" w:hAnsi="Courier New"/>
          <w:color w:val="2B2D42"/>
          <w:sz w:val="18"/>
          <w:szCs w:val="18"/>
        </w:rPr>
        <w:t xml:space="preserve">correction = Kp × error  +  Ki × integral  +  Kd × derivative</w:t>
      </w:r>
    </w:p>
    <w:p>
      <w:pPr>
        <w:shd w:fill="F0F2F8" w:val="clear"/>
        <w:spacing w:after="80" w:before="80"/>
        <w:ind w:left="360"/>
      </w:pPr>
      <w:r>
        <w:rPr>
          <w:rFonts w:ascii="Courier New" w:cs="Courier New" w:eastAsia="Courier New" w:hAnsi="Courier New"/>
          <w:color w:val="2B2D42"/>
          <w:sz w:val="18"/>
          <w:szCs w:val="18"/>
        </w:rPr>
        <w:t xml:space="preserve">derivative = error - lastError</w:t>
      </w:r>
    </w:p>
    <w:p>
      <w:pPr>
        <w:shd w:fill="F0F2F8" w:val="clear"/>
        <w:spacing w:after="80" w:before="80"/>
        <w:ind w:left="360"/>
      </w:pPr>
      <w:r>
        <w:rPr>
          <w:rFonts w:ascii="Courier New" w:cs="Courier New" w:eastAsia="Courier New" w:hAnsi="Courier New"/>
          <w:color w:val="2B2D42"/>
          <w:sz w:val="18"/>
          <w:szCs w:val="18"/>
        </w:rPr>
        <w:t xml:space="preserve">integral   = clamp(integral + error,  -5000,  +5000)</w:t>
      </w:r>
    </w:p>
    <w:p>
      <w:pPr>
        <w:spacing w:after="0" w:before="80"/>
      </w:pPr>
      <w:r>
        <w:t xml:space="preserve"/>
      </w:r>
    </w:p>
    <w:p>
      <w:pPr>
        <w:spacing w:after="100" w:before="60"/>
      </w:pPr>
      <w:r>
        <w:rPr>
          <w:rFonts w:ascii="Arial" w:cs="Arial" w:eastAsia="Arial" w:hAnsi="Arial"/>
          <w:b/>
          <w:bCs/>
          <w:color w:val="1A1A2E"/>
          <w:sz w:val="20"/>
          <w:szCs w:val="20"/>
        </w:rPr>
        <w:t xml:space="preserve">Default values:  </w:t>
      </w:r>
      <w:r>
        <w:rPr>
          <w:rFonts w:ascii="Courier New" w:cs="Courier New" w:eastAsia="Courier New" w:hAnsi="Courier New"/>
          <w:color w:val="2B2D42"/>
          <w:sz w:val="18"/>
          <w:szCs w:val="18"/>
          <w:shd w:fill="F0F2F8" w:val="clear"/>
        </w:rPr>
        <w:t xml:space="preserve"> Kp = 0.25  Ki = 0.0002  Kd = 8.0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3460" w:sz="20"/>
              <w:bottom w:val="none"/>
              <w:right w:val="none"/>
            </w:tcBorders>
            <w:shd w:fill="EEF1FA" w:val="clear"/>
            <w:tcMar>
              <w:top w:type="dxa" w:w="80"/>
              <w:left w:type="dxa" w:w="180"/>
              <w:bottom w:type="dxa" w:w="80"/>
              <w:right w:type="dxa" w:w="140"/>
            </w:tcMar>
          </w:tcPr>
          <w:p>
            <w:r>
              <w:rPr>
                <w:rFonts w:ascii="Arial" w:cs="Arial" w:eastAsia="Arial" w:hAnsi="Arial"/>
                <w:b/>
                <w:bCs/>
                <w:color w:val="0F3460"/>
                <w:sz w:val="20"/>
                <w:szCs w:val="20"/>
              </w:rPr>
              <w:t xml:space="preserve">NOTE  </w:t>
            </w:r>
            <w:r>
              <w:rPr>
                <w:rFonts w:ascii="Arial" w:cs="Arial" w:eastAsia="Arial" w:hAnsi="Arial"/>
                <w:color w:val="1A1A2E"/>
                <w:sz w:val="20"/>
                <w:szCs w:val="20"/>
              </w:rPr>
              <w:t xml:space="preserve">The integral clamp of ±5000 prevents windup on long straight sections. The integrator is also hard-reset to 0 on every entry into pivot mode, preventing the accumulated straight-line integral from causing overshoot on exit from a sharp turn.</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4.3 Hybrid Turn Strategy</w:t>
      </w:r>
    </w:p>
    <w:p>
      <w:pPr>
        <w:spacing w:after="100" w:before="60"/>
      </w:pPr>
      <w:r>
        <w:rPr>
          <w:rFonts w:ascii="Arial" w:cs="Arial" w:eastAsia="Arial" w:hAnsi="Arial"/>
          <w:color w:val="1A1A2E"/>
          <w:sz w:val="20"/>
          <w:szCs w:val="20"/>
        </w:rPr>
        <w:t xml:space="preserve">The firmware divides error magnitude into three zones, each with a different motor output strategy: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400"/>
        <w:gridCol w:w="1160"/>
      </w:tblGrid>
      <w:tr>
        <w:trPr>
          <w:tblHeader/>
        </w:trPr>
        <w:tc>
          <w:tcPr>
            <w:tcW w:type="dxa" w:w="1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Zone</w:t>
            </w:r>
          </w:p>
        </w:tc>
        <w:tc>
          <w:tcPr>
            <w:tcW w:type="dxa" w:w="18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|error| Range</w:t>
            </w:r>
          </w:p>
        </w:tc>
        <w:tc>
          <w:tcPr>
            <w:tcW w:type="dxa" w:w="2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Strategy</w:t>
            </w:r>
          </w:p>
        </w:tc>
        <w:tc>
          <w:tcPr>
            <w:tcW w:type="dxa" w:w="2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Speed</w:t>
            </w:r>
          </w:p>
        </w:tc>
        <w:tc>
          <w:tcPr>
            <w:tcW w:type="dxa" w:w="11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Tracking</w:t>
            </w:r>
          </w:p>
        </w:tc>
        <w:tc>
          <w:tcPr>
            <w:tcW w:type="dxa" w:w="1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0 – 200</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PID differential</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100% baseSpeed</w:t>
            </w:r>
          </w:p>
        </w:tc>
        <w:tc>
          <w:tcPr>
            <w:tcW w:type="dxa" w:w="11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Normal line following</w:t>
            </w:r>
          </w:p>
        </w:tc>
      </w:tr>
      <w:tr>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Decel ramp</w:t>
            </w:r>
          </w:p>
        </w:tc>
        <w:tc>
          <w:tcPr>
            <w:tcW w:type="dxa" w:w="1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200 – 350</w:t>
            </w:r>
          </w:p>
        </w:tc>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PID differential</w:t>
            </w:r>
          </w:p>
        </w:tc>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100% → 70% (interpolated)</w:t>
            </w:r>
          </w:p>
        </w:tc>
        <w:tc>
          <w:tcPr>
            <w:tcW w:type="dxa" w:w="11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Pre-corner braking</w:t>
            </w:r>
          </w:p>
        </w:tc>
      </w:tr>
      <w:tr>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Pivot</w:t>
            </w:r>
          </w:p>
        </w:tc>
        <w:tc>
          <w:tcPr>
            <w:tcW w:type="dxa" w:w="1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350 – 600+</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Full pivot turn</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100% baseSpeed</w:t>
            </w:r>
          </w:p>
        </w:tc>
        <w:tc>
          <w:tcPr>
            <w:tcW w:type="dxa" w:w="11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Integrator reset, reverse inner wheel</w:t>
            </w:r>
          </w:p>
        </w:tc>
      </w:tr>
    </w:tbl>
    <w:p>
      <w:pPr>
        <w:spacing w:after="0" w:before="80"/>
      </w:pPr>
      <w:r>
        <w:t xml:space="preserve"/>
      </w:r>
    </w:p>
    <w:p>
      <w:pPr>
        <w:pStyle w:val="Heading3"/>
        <w:spacing w:after="80" w:before="200"/>
      </w:pPr>
      <w:r>
        <w:rPr>
          <w:rFonts w:ascii="Arial" w:cs="Arial" w:eastAsia="Arial" w:hAnsi="Arial"/>
          <w:b/>
          <w:bCs/>
          <w:color w:val="533483"/>
          <w:sz w:val="22"/>
          <w:szCs w:val="22"/>
        </w:rPr>
        <w:t xml:space="preserve">Pivot Mode Motor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760"/>
      </w:tblGrid>
      <w:tr>
        <w:trPr>
          <w:tblHeader/>
        </w:trPr>
        <w:tc>
          <w:tcPr>
            <w:tcW w:type="dxa" w:w="28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Condition</w:t>
            </w:r>
          </w:p>
        </w:tc>
        <w:tc>
          <w:tcPr>
            <w:tcW w:type="dxa" w:w="19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Left Motor</w:t>
            </w:r>
          </w:p>
        </w:tc>
        <w:tc>
          <w:tcPr>
            <w:tcW w:type="dxa" w:w="19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Right Motor</w:t>
            </w:r>
          </w:p>
        </w:tc>
        <w:tc>
          <w:tcPr>
            <w:tcW w:type="dxa" w:w="27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error &gt; 0 (line right)</w:t>
            </w:r>
          </w:p>
        </w:tc>
        <w:tc>
          <w:tcPr>
            <w:tcW w:type="dxa" w:w="1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+baseSpeed</w:t>
            </w:r>
          </w:p>
        </w:tc>
        <w:tc>
          <w:tcPr>
            <w:tcW w:type="dxa" w:w="1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-baseSpeed</w:t>
            </w:r>
          </w:p>
        </w:tc>
        <w:tc>
          <w:tcPr>
            <w:tcW w:type="dxa" w:w="2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Pivot clockwise — robot turns right</w:t>
            </w:r>
          </w:p>
        </w:tc>
      </w:tr>
      <w:tr>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error &lt; 0 (line left)</w:t>
            </w:r>
          </w:p>
        </w:tc>
        <w:tc>
          <w:tcPr>
            <w:tcW w:type="dxa" w:w="1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-baseSpeed</w:t>
            </w:r>
          </w:p>
        </w:tc>
        <w:tc>
          <w:tcPr>
            <w:tcW w:type="dxa" w:w="1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+baseSpeed</w:t>
            </w:r>
          </w:p>
        </w:tc>
        <w:tc>
          <w:tcPr>
            <w:tcW w:type="dxa" w:w="27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Pivot counter-clockwise — robot turns left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A" w:sz="20"/>
              <w:bottom w:val="none"/>
              <w:right w:val="none"/>
            </w:tcBorders>
            <w:shd w:fill="E8F5E9" w:val="clear"/>
            <w:tcMar>
              <w:top w:type="dxa" w:w="80"/>
              <w:left w:type="dxa" w:w="180"/>
              <w:bottom w:type="dxa" w:w="80"/>
              <w:right w:type="dxa" w:w="140"/>
            </w:tcMar>
          </w:tcPr>
          <w:p>
            <w:r>
              <w:rPr>
                <w:rFonts w:ascii="Arial" w:cs="Arial" w:eastAsia="Arial" w:hAnsi="Arial"/>
                <w:b/>
                <w:bCs/>
                <w:color w:val="1A7A4A"/>
                <w:sz w:val="20"/>
                <w:szCs w:val="20"/>
              </w:rPr>
              <w:t xml:space="preserve">TIP  </w:t>
            </w:r>
            <w:r>
              <w:rPr>
                <w:rFonts w:ascii="Arial" w:cs="Arial" w:eastAsia="Arial" w:hAnsi="Arial"/>
                <w:color w:val="1A1A2E"/>
                <w:sz w:val="20"/>
                <w:szCs w:val="20"/>
              </w:rPr>
              <w:t xml:space="preserve">If the robot oscillates after exiting a 90° turn, the pivot is completing too fast or undershooting and triggering pivot in the opposite direction. Lower PIVOT_THRESHOLD from 350 to 280, or increase Kd by 2–3 to damp the exit.</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4.4 Line Loss Recovery</w:t>
      </w:r>
    </w:p>
    <w:p>
      <w:pPr>
        <w:spacing w:after="100" w:before="60"/>
      </w:pPr>
      <w:r>
        <w:rPr>
          <w:rFonts w:ascii="Arial" w:cs="Arial" w:eastAsia="Arial" w:hAnsi="Arial"/>
          <w:color w:val="1A1A2E"/>
          <w:sz w:val="20"/>
          <w:szCs w:val="20"/>
        </w:rPr>
        <w:t xml:space="preserve">When all 6 sensors read below the active threshold (norm &lt; 200 per sensor), the robot is considered off-line. Recovery behavior:</w:t>
      </w:r>
    </w:p>
    <w:p>
      <w:pPr>
        <w:pStyle w:val="ListParagraph"/>
        <w:numPr>
          <w:ilvl w:val="0"/>
          <w:numId w:val="2"/>
        </w:numPr>
        <w:spacing w:after="60" w:before="40"/>
      </w:pPr>
      <w:r>
        <w:rPr>
          <w:rFonts w:ascii="Arial" w:cs="Arial" w:eastAsia="Arial" w:hAnsi="Arial"/>
          <w:color w:val="1A1A2E"/>
          <w:sz w:val="20"/>
          <w:szCs w:val="20"/>
        </w:rPr>
        <w:t xml:space="preserve">computeError() returns ±600 in the direction of the last known line position</w:t>
      </w:r>
    </w:p>
    <w:p>
      <w:pPr>
        <w:pStyle w:val="ListParagraph"/>
        <w:numPr>
          <w:ilvl w:val="0"/>
          <w:numId w:val="2"/>
        </w:numPr>
        <w:spacing w:after="60" w:before="40"/>
      </w:pPr>
      <w:r>
        <w:rPr>
          <w:rFonts w:ascii="Arial" w:cs="Arial" w:eastAsia="Arial" w:hAnsi="Arial"/>
          <w:color w:val="1A1A2E"/>
          <w:sz w:val="20"/>
          <w:szCs w:val="20"/>
        </w:rPr>
        <w:t xml:space="preserve">pidCompute() sees |error| &gt; PIVOT_THRESHOLD → immediately enters pivot mode toward last-known direction</w:t>
      </w:r>
    </w:p>
    <w:p>
      <w:pPr>
        <w:pStyle w:val="ListParagraph"/>
        <w:numPr>
          <w:ilvl w:val="0"/>
          <w:numId w:val="2"/>
        </w:numPr>
        <w:spacing w:after="60" w:before="40"/>
      </w:pPr>
      <w:r>
        <w:rPr>
          <w:rFonts w:ascii="Arial" w:cs="Arial" w:eastAsia="Arial" w:hAnsi="Arial"/>
          <w:color w:val="1A1A2E"/>
          <w:sz w:val="20"/>
          <w:szCs w:val="20"/>
        </w:rPr>
        <w:t xml:space="preserve">Robot spins in place until sensors re-acquire the line</w:t>
      </w:r>
    </w:p>
    <w:p>
      <w:pPr>
        <w:pStyle w:val="ListParagraph"/>
        <w:numPr>
          <w:ilvl w:val="0"/>
          <w:numId w:val="2"/>
        </w:numPr>
        <w:spacing w:after="60" w:before="40"/>
      </w:pPr>
      <w:r>
        <w:rPr>
          <w:rFonts w:ascii="Arial" w:cs="Arial" w:eastAsia="Arial" w:hAnsi="Arial"/>
          <w:color w:val="1A1A2E"/>
          <w:sz w:val="20"/>
          <w:szCs w:val="20"/>
        </w:rPr>
        <w:t xml:space="preserve">If line is not recovered within 2000ms, motorsStop() is called and state → IDLE</w:t>
      </w:r>
    </w:p>
    <w:p>
      <w:pPr>
        <w:spacing w:after="0" w:before="120"/>
      </w:pPr>
      <w:r>
        <w:t xml:space="preserve"/>
      </w:r>
    </w:p>
    <w:p>
      <w:r>
        <w:br w:type="page"/>
      </w:r>
    </w:p>
    <w:p>
      <w:pPr>
        <w:pStyle w:val="Heading1"/>
        <w:pBdr>
          <w:bottom w:val="single" w:color="E94560" w:sz="8" w:space="4"/>
        </w:pBdr>
        <w:spacing w:after="160" w:before="360"/>
      </w:pPr>
      <w:r>
        <w:rPr>
          <w:rFonts w:ascii="Arial" w:cs="Arial" w:eastAsia="Arial" w:hAnsi="Arial"/>
          <w:b/>
          <w:bCs/>
          <w:color w:val="16213E"/>
          <w:sz w:val="32"/>
          <w:szCs w:val="32"/>
        </w:rPr>
        <w:t xml:space="preserve">5. Calibration Procedure</w:t>
      </w:r>
    </w:p>
    <w:p>
      <w:pPr>
        <w:pStyle w:val="Heading2"/>
        <w:spacing w:after="120" w:before="280"/>
      </w:pPr>
      <w:r>
        <w:rPr>
          <w:rFonts w:ascii="Arial" w:cs="Arial" w:eastAsia="Arial" w:hAnsi="Arial"/>
          <w:b/>
          <w:bCs/>
          <w:color w:val="0F3460"/>
          <w:sz w:val="26"/>
          <w:szCs w:val="26"/>
        </w:rPr>
        <w:t xml:space="preserve">5.1 What Calibration Does</w:t>
      </w:r>
    </w:p>
    <w:p>
      <w:pPr>
        <w:spacing w:after="100" w:before="60"/>
      </w:pPr>
      <w:r>
        <w:rPr>
          <w:rFonts w:ascii="Arial" w:cs="Arial" w:eastAsia="Arial" w:hAnsi="Arial"/>
          <w:color w:val="1A1A2E"/>
          <w:sz w:val="20"/>
          <w:szCs w:val="20"/>
        </w:rPr>
        <w:t xml:space="preserve">Calibration samples the raw ADC range for each sensor over a 6-second auto-spin sequence. The measured minimum (white) and maximum (black) values for each sensor are stored in EEPROM. These are used to normalize sensor readings to a 0–1000 range that is independent of ambient light, surface reflectivity variation, or LED aging.</w:t>
      </w:r>
    </w:p>
    <w:p>
      <w:pPr>
        <w:spacing w:after="0" w:before="80"/>
      </w:pPr>
      <w:r>
        <w:t xml:space="preserve"/>
      </w:r>
    </w:p>
    <w:p>
      <w:pPr>
        <w:pStyle w:val="Heading2"/>
        <w:spacing w:after="120" w:before="280"/>
      </w:pPr>
      <w:r>
        <w:rPr>
          <w:rFonts w:ascii="Arial" w:cs="Arial" w:eastAsia="Arial" w:hAnsi="Arial"/>
          <w:b/>
          <w:bCs/>
          <w:color w:val="0F3460"/>
          <w:sz w:val="26"/>
          <w:szCs w:val="26"/>
        </w:rPr>
        <w:t xml:space="preserve">5.2 Auto-Spin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w:t>
            </w:r>
          </w:p>
        </w:tc>
        <w:tc>
          <w:tcPr>
            <w:tcW w:type="dxa" w:w="32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Motor Action</w:t>
            </w:r>
          </w:p>
        </w:tc>
        <w:tc>
          <w:tcPr>
            <w:tcW w:type="dxa" w:w="45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0 – 1.5s</w:t>
            </w:r>
          </w:p>
        </w:tc>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Spin left (slow)</w:t>
            </w:r>
          </w:p>
        </w:tc>
        <w:tc>
          <w:tcPr>
            <w:tcW w:type="dxa" w:w="45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Sweep all sensors over black and white</w:t>
            </w:r>
          </w:p>
        </w:tc>
      </w:tr>
      <w:tr>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1.5 – 4.5s</w:t>
            </w:r>
          </w:p>
        </w:tc>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Spin right (slow)</w:t>
            </w:r>
          </w:p>
        </w:tc>
        <w:tc>
          <w:tcPr>
            <w:tcW w:type="dxa" w:w="45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Reverse sweep for full coverage</w:t>
            </w:r>
          </w:p>
        </w:tc>
      </w:tr>
      <w:tr>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4.5 – 6.0s</w:t>
            </w:r>
          </w:p>
        </w:tc>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Spin left (slow)</w:t>
            </w:r>
          </w:p>
        </w:tc>
        <w:tc>
          <w:tcPr>
            <w:tcW w:type="dxa" w:w="45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Return toward start position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3460" w:sz="20"/>
              <w:bottom w:val="none"/>
              <w:right w:val="none"/>
            </w:tcBorders>
            <w:shd w:fill="EEF1FA" w:val="clear"/>
            <w:tcMar>
              <w:top w:type="dxa" w:w="80"/>
              <w:left w:type="dxa" w:w="180"/>
              <w:bottom w:type="dxa" w:w="80"/>
              <w:right w:type="dxa" w:w="140"/>
            </w:tcMar>
          </w:tcPr>
          <w:p>
            <w:r>
              <w:rPr>
                <w:rFonts w:ascii="Arial" w:cs="Arial" w:eastAsia="Arial" w:hAnsi="Arial"/>
                <w:b/>
                <w:bCs/>
                <w:color w:val="0F3460"/>
                <w:sz w:val="20"/>
                <w:szCs w:val="20"/>
              </w:rPr>
              <w:t xml:space="preserve">NOTE  </w:t>
            </w:r>
            <w:r>
              <w:rPr>
                <w:rFonts w:ascii="Arial" w:cs="Arial" w:eastAsia="Arial" w:hAnsi="Arial"/>
                <w:color w:val="1A1A2E"/>
                <w:sz w:val="20"/>
                <w:szCs w:val="20"/>
              </w:rPr>
              <w:t xml:space="preserve">You can also manually slide the robot across the track during calibration instead of relying on the auto-spin. The firmware just takes min/max continuously for the full 6 seconds regardless of movement source.</w:t>
            </w:r>
          </w:p>
        </w:tc>
      </w:tr>
    </w:tbl>
    <w:p>
      <w:pPr>
        <w:spacing w:after="0" w:before="80"/>
      </w:pPr>
      <w:r>
        <w:t xml:space="preserve"/>
      </w:r>
    </w:p>
    <w:p>
      <w:pPr>
        <w:pStyle w:val="Heading2"/>
        <w:spacing w:after="120" w:before="280"/>
      </w:pPr>
      <w:r>
        <w:rPr>
          <w:rFonts w:ascii="Arial" w:cs="Arial" w:eastAsia="Arial" w:hAnsi="Arial"/>
          <w:b/>
          <w:bCs/>
          <w:color w:val="0F3460"/>
          <w:sz w:val="26"/>
          <w:szCs w:val="26"/>
        </w:rPr>
        <w:t xml:space="preserve">5.3 Calibration Steps</w:t>
      </w:r>
    </w:p>
    <w:p>
      <w:pPr>
        <w:pStyle w:val="ListParagraph"/>
        <w:numPr>
          <w:ilvl w:val="0"/>
          <w:numId w:val="2"/>
        </w:numPr>
        <w:spacing w:after="60" w:before="40"/>
      </w:pPr>
      <w:r>
        <w:rPr>
          <w:rFonts w:ascii="Arial" w:cs="Arial" w:eastAsia="Arial" w:hAnsi="Arial"/>
          <w:color w:val="1A1A2E"/>
          <w:sz w:val="20"/>
          <w:szCs w:val="20"/>
        </w:rPr>
        <w:t xml:space="preserve">Place robot on the track with sensors centered over the line</w:t>
      </w:r>
    </w:p>
    <w:p>
      <w:pPr>
        <w:pStyle w:val="ListParagraph"/>
        <w:numPr>
          <w:ilvl w:val="0"/>
          <w:numId w:val="2"/>
        </w:numPr>
        <w:spacing w:after="60" w:before="40"/>
      </w:pPr>
      <w:r>
        <w:rPr>
          <w:rFonts w:ascii="Arial" w:cs="Arial" w:eastAsia="Arial" w:hAnsi="Arial"/>
          <w:color w:val="1A1A2E"/>
          <w:sz w:val="20"/>
          <w:szCs w:val="20"/>
        </w:rPr>
        <w:t xml:space="preserve">Send Q via Bluetooth (or add Q to your start sequence)</w:t>
      </w:r>
    </w:p>
    <w:p>
      <w:pPr>
        <w:pStyle w:val="ListParagraph"/>
        <w:numPr>
          <w:ilvl w:val="0"/>
          <w:numId w:val="2"/>
        </w:numPr>
        <w:spacing w:after="60" w:before="40"/>
      </w:pPr>
      <w:r>
        <w:rPr>
          <w:rFonts w:ascii="Arial" w:cs="Arial" w:eastAsia="Arial" w:hAnsi="Arial"/>
          <w:color w:val="1A1A2E"/>
          <w:sz w:val="20"/>
          <w:szCs w:val="20"/>
        </w:rPr>
        <w:t xml:space="preserve">LEDs turn orange — robot begins auto-spin</w:t>
      </w:r>
    </w:p>
    <w:p>
      <w:pPr>
        <w:pStyle w:val="ListParagraph"/>
        <w:numPr>
          <w:ilvl w:val="0"/>
          <w:numId w:val="2"/>
        </w:numPr>
        <w:spacing w:after="60" w:before="40"/>
      </w:pPr>
      <w:r>
        <w:rPr>
          <w:rFonts w:ascii="Arial" w:cs="Arial" w:eastAsia="Arial" w:hAnsi="Arial"/>
          <w:color w:val="1A1A2E"/>
          <w:sz w:val="20"/>
          <w:szCs w:val="20"/>
        </w:rPr>
        <w:t xml:space="preserve">Wait 6 seconds until LEDs turn green</w:t>
      </w:r>
    </w:p>
    <w:p>
      <w:pPr>
        <w:pStyle w:val="ListParagraph"/>
        <w:numPr>
          <w:ilvl w:val="0"/>
          <w:numId w:val="2"/>
        </w:numPr>
        <w:spacing w:after="60" w:before="40"/>
      </w:pPr>
      <w:r>
        <w:rPr>
          <w:rFonts w:ascii="Arial" w:cs="Arial" w:eastAsia="Arial" w:hAnsi="Arial"/>
          <w:color w:val="1A1A2E"/>
          <w:sz w:val="20"/>
          <w:szCs w:val="20"/>
        </w:rPr>
        <w:t xml:space="preserve">BT responds with CAL_DONE</w:t>
      </w:r>
    </w:p>
    <w:p>
      <w:pPr>
        <w:pStyle w:val="ListParagraph"/>
        <w:numPr>
          <w:ilvl w:val="0"/>
          <w:numId w:val="2"/>
        </w:numPr>
        <w:spacing w:after="60" w:before="40"/>
      </w:pPr>
      <w:r>
        <w:rPr>
          <w:rFonts w:ascii="Arial" w:cs="Arial" w:eastAsia="Arial" w:hAnsi="Arial"/>
          <w:color w:val="1A1A2E"/>
          <w:sz w:val="20"/>
          <w:szCs w:val="20"/>
        </w:rPr>
        <w:t xml:space="preserve">Calibration values auto-saved to EEPROM — persists across power cycles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47A00" w:sz="20"/>
              <w:bottom w:val="none"/>
              <w:right w:val="none"/>
            </w:tcBorders>
            <w:shd w:fill="FFF3CD" w:val="clear"/>
            <w:tcMar>
              <w:top w:type="dxa" w:w="80"/>
              <w:left w:type="dxa" w:w="180"/>
              <w:bottom w:type="dxa" w:w="80"/>
              <w:right w:type="dxa" w:w="140"/>
            </w:tcMar>
          </w:tcPr>
          <w:p>
            <w:r>
              <w:rPr>
                <w:rFonts w:ascii="Arial" w:cs="Arial" w:eastAsia="Arial" w:hAnsi="Arial"/>
                <w:b/>
                <w:bCs/>
                <w:color w:val="C47A00"/>
                <w:sz w:val="20"/>
                <w:szCs w:val="20"/>
              </w:rPr>
              <w:t xml:space="preserve">WARNING  </w:t>
            </w:r>
            <w:r>
              <w:rPr>
                <w:rFonts w:ascii="Arial" w:cs="Arial" w:eastAsia="Arial" w:hAnsi="Arial"/>
                <w:color w:val="1A1A2E"/>
                <w:sz w:val="20"/>
                <w:szCs w:val="20"/>
              </w:rPr>
              <w:t xml:space="preserve">Re-calibrate every time you change surface, lighting conditions, or sensor height. A badly calibrated robot will drift off-line even with perfect PID values.</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5.4 EEPROM Memory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5160"/>
      </w:tblGrid>
      <w:tr>
        <w:trPr>
          <w:tblHeader/>
        </w:trPr>
        <w:tc>
          <w:tcPr>
            <w:tcW w:type="dxa" w:w="1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Address</w:t>
            </w:r>
          </w:p>
        </w:tc>
        <w:tc>
          <w:tcPr>
            <w:tcW w:type="dxa" w:w="12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Size</w:t>
            </w:r>
          </w:p>
        </w:tc>
        <w:tc>
          <w:tcPr>
            <w:tcW w:type="dxa" w:w="1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r>
      <w:tr>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0x00</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4B</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float</w:t>
            </w:r>
          </w:p>
        </w:tc>
        <w:tc>
          <w:tcPr>
            <w:tcW w:type="dxa" w:w="51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Kp</w:t>
            </w:r>
          </w:p>
        </w:tc>
      </w:tr>
      <w:tr>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0x04</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4B</w:t>
            </w:r>
          </w:p>
        </w:tc>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float</w:t>
            </w:r>
          </w:p>
        </w:tc>
        <w:tc>
          <w:tcPr>
            <w:tcW w:type="dxa" w:w="51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Ki</w:t>
            </w:r>
          </w:p>
        </w:tc>
      </w:tr>
      <w:tr>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0x08</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4B</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float</w:t>
            </w:r>
          </w:p>
        </w:tc>
        <w:tc>
          <w:tcPr>
            <w:tcW w:type="dxa" w:w="51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Kd</w:t>
            </w:r>
          </w:p>
        </w:tc>
      </w:tr>
      <w:tr>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0x0C</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2B</w:t>
            </w:r>
          </w:p>
        </w:tc>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int</w:t>
            </w:r>
          </w:p>
        </w:tc>
        <w:tc>
          <w:tcPr>
            <w:tcW w:type="dxa" w:w="51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baseSpeed</w:t>
            </w:r>
          </w:p>
        </w:tc>
      </w:tr>
      <w:tr>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0x0E</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1B</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byte</w:t>
            </w:r>
          </w:p>
        </w:tc>
        <w:tc>
          <w:tcPr>
            <w:tcW w:type="dxa" w:w="51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Magic byte (0xAB = valid data)</w:t>
            </w:r>
          </w:p>
        </w:tc>
      </w:tr>
      <w:tr>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0x10</w:t>
            </w:r>
          </w:p>
        </w:tc>
        <w:tc>
          <w:tcPr>
            <w:tcW w:type="dxa" w:w="1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12B</w:t>
            </w:r>
          </w:p>
        </w:tc>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int[6]</w:t>
            </w:r>
          </w:p>
        </w:tc>
        <w:tc>
          <w:tcPr>
            <w:tcW w:type="dxa" w:w="51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calMin[0..5] (2B each)</w:t>
            </w:r>
          </w:p>
        </w:tc>
      </w:tr>
      <w:tr>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0x1C</w:t>
            </w:r>
          </w:p>
        </w:tc>
        <w:tc>
          <w:tcPr>
            <w:tcW w:type="dxa" w:w="1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12B</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int[6]</w:t>
            </w:r>
          </w:p>
        </w:tc>
        <w:tc>
          <w:tcPr>
            <w:tcW w:type="dxa" w:w="51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calMax[0..5] (2B each)</w:t>
            </w:r>
          </w:p>
        </w:tc>
      </w:tr>
    </w:tbl>
    <w:p>
      <w:pPr>
        <w:spacing w:after="0" w:before="80"/>
      </w:pPr>
      <w:r>
        <w:t xml:space="preserve"/>
      </w:r>
    </w:p>
    <w:p>
      <w:pPr>
        <w:spacing w:after="100" w:before="60"/>
      </w:pPr>
      <w:r>
        <w:rPr>
          <w:rFonts w:ascii="Arial" w:cs="Arial" w:eastAsia="Arial" w:hAnsi="Arial"/>
          <w:color w:val="1A1A2E"/>
          <w:sz w:val="20"/>
          <w:szCs w:val="20"/>
        </w:rPr>
        <w:t xml:space="preserve">EEPROM writes use EEPROM.update() which only physically writes if the value has changed. This protects flash endurance (rated 100,000 write cycles) during frequent tune sessions.</w:t>
      </w:r>
    </w:p>
    <w:p>
      <w:pPr>
        <w:spacing w:after="0" w:before="120"/>
      </w:pPr>
      <w:r>
        <w:t xml:space="preserve"/>
      </w:r>
    </w:p>
    <w:p>
      <w:r>
        <w:br w:type="page"/>
      </w:r>
    </w:p>
    <w:p>
      <w:pPr>
        <w:pStyle w:val="Heading1"/>
        <w:pBdr>
          <w:bottom w:val="single" w:color="E94560" w:sz="8" w:space="4"/>
        </w:pBdr>
        <w:spacing w:after="160" w:before="360"/>
      </w:pPr>
      <w:r>
        <w:rPr>
          <w:rFonts w:ascii="Arial" w:cs="Arial" w:eastAsia="Arial" w:hAnsi="Arial"/>
          <w:b/>
          <w:bCs/>
          <w:color w:val="16213E"/>
          <w:sz w:val="32"/>
          <w:szCs w:val="32"/>
        </w:rPr>
        <w:t xml:space="preserve">6. Bluetooth Command Protocol</w:t>
      </w:r>
    </w:p>
    <w:p>
      <w:pPr>
        <w:pStyle w:val="Heading2"/>
        <w:spacing w:after="120" w:before="280"/>
      </w:pPr>
      <w:r>
        <w:rPr>
          <w:rFonts w:ascii="Arial" w:cs="Arial" w:eastAsia="Arial" w:hAnsi="Arial"/>
          <w:b/>
          <w:bCs/>
          <w:color w:val="0F3460"/>
          <w:sz w:val="26"/>
          <w:szCs w:val="26"/>
        </w:rPr>
        <w:t xml:space="preserve">6.1 Physical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63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Module</w:t>
            </w:r>
          </w:p>
        </w:tc>
        <w:tc>
          <w:tcPr>
            <w:tcW w:type="dxa" w:w="63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HC-05</w:t>
            </w:r>
          </w:p>
        </w:tc>
      </w:tr>
      <w:tr>
        <w:tc>
          <w:tcPr>
            <w:tcW w:type="dxa" w:w="3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Baud rate</w:t>
            </w:r>
          </w:p>
        </w:tc>
        <w:tc>
          <w:tcPr>
            <w:tcW w:type="dxa" w:w="63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9600</w:t>
            </w:r>
          </w:p>
        </w:tc>
      </w:tr>
      <w:tr>
        <w:tc>
          <w:tcPr>
            <w:tcW w:type="dxa" w:w="3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Data bits</w:t>
            </w:r>
          </w:p>
        </w:tc>
        <w:tc>
          <w:tcPr>
            <w:tcW w:type="dxa" w:w="63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w:t>
            </w:r>
          </w:p>
        </w:tc>
      </w:tr>
      <w:tr>
        <w:tc>
          <w:tcPr>
            <w:tcW w:type="dxa" w:w="3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Stop bits</w:t>
            </w:r>
          </w:p>
        </w:tc>
        <w:tc>
          <w:tcPr>
            <w:tcW w:type="dxa" w:w="63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1</w:t>
            </w:r>
          </w:p>
        </w:tc>
      </w:tr>
      <w:tr>
        <w:tc>
          <w:tcPr>
            <w:tcW w:type="dxa" w:w="3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Parity</w:t>
            </w:r>
          </w:p>
        </w:tc>
        <w:tc>
          <w:tcPr>
            <w:tcW w:type="dxa" w:w="63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None</w:t>
            </w:r>
          </w:p>
        </w:tc>
      </w:tr>
      <w:tr>
        <w:tc>
          <w:tcPr>
            <w:tcW w:type="dxa" w:w="3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Terminator</w:t>
            </w:r>
          </w:p>
        </w:tc>
        <w:tc>
          <w:tcPr>
            <w:tcW w:type="dxa" w:w="63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\n or \r (either accepted)</w:t>
            </w:r>
          </w:p>
        </w:tc>
      </w:tr>
      <w:tr>
        <w:tc>
          <w:tcPr>
            <w:tcW w:type="dxa" w:w="3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TX pin</w:t>
            </w:r>
          </w:p>
        </w:tc>
        <w:tc>
          <w:tcPr>
            <w:tcW w:type="dxa" w:w="63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D0 (Nano hardware Serial RX)</w:t>
            </w:r>
          </w:p>
        </w:tc>
      </w:tr>
      <w:tr>
        <w:tc>
          <w:tcPr>
            <w:tcW w:type="dxa" w:w="3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RX pin</w:t>
            </w:r>
          </w:p>
        </w:tc>
        <w:tc>
          <w:tcPr>
            <w:tcW w:type="dxa" w:w="63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D1 via voltage divider (5V → 3.3V for HC-05)</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6.2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00"/>
        <w:gridCol w:w="2460"/>
      </w:tblGrid>
      <w:tr>
        <w:trPr>
          <w:tblHeader/>
        </w:trPr>
        <w:tc>
          <w:tcPr>
            <w:tcW w:type="dxa" w:w="1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Command</w:t>
            </w:r>
          </w:p>
        </w:tc>
        <w:tc>
          <w:tcPr>
            <w:tcW w:type="dxa" w:w="20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Format</w:t>
            </w:r>
          </w:p>
        </w:tc>
        <w:tc>
          <w:tcPr>
            <w:tcW w:type="dxa" w:w="35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24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Response</w:t>
            </w:r>
          </w:p>
        </w:tc>
      </w:tr>
      <w:tr>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RUN</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RUN</w:t>
            </w:r>
          </w:p>
        </w:tc>
        <w:tc>
          <w:tcPr>
            <w:tcW w:type="dxa" w:w="35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Start robot, reset PID, start lap timer</w:t>
            </w:r>
          </w:p>
        </w:tc>
        <w:tc>
          <w:tcPr>
            <w:tcW w:type="dxa" w:w="24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None (LED changes to user color)</w:t>
            </w:r>
          </w:p>
        </w:tc>
      </w:tr>
      <w:tr>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STOP</w:t>
            </w:r>
          </w:p>
        </w:tc>
        <w:tc>
          <w:tcPr>
            <w:tcW w:type="dxa" w:w="2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U</w:t>
            </w:r>
          </w:p>
        </w:tc>
        <w:tc>
          <w:tcPr>
            <w:tcW w:type="dxa" w:w="35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Stop motors, print lap time, go IDLE</w:t>
            </w:r>
          </w:p>
        </w:tc>
        <w:tc>
          <w:tcPr>
            <w:tcW w:type="dxa" w:w="24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LAP:xxxx ms</w:t>
            </w:r>
          </w:p>
        </w:tc>
      </w:tr>
      <w:tr>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CAL</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Q</w:t>
            </w:r>
          </w:p>
        </w:tc>
        <w:tc>
          <w:tcPr>
            <w:tcW w:type="dxa" w:w="35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Run 6s auto-calibration routine, save to EEPROM</w:t>
            </w:r>
          </w:p>
        </w:tc>
        <w:tc>
          <w:tcPr>
            <w:tcW w:type="dxa" w:w="24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CAL_DONE</w:t>
            </w:r>
          </w:p>
        </w:tc>
      </w:tr>
      <w:tr>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BATT</w:t>
            </w:r>
          </w:p>
        </w:tc>
        <w:tc>
          <w:tcPr>
            <w:tcW w:type="dxa" w:w="2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B</w:t>
            </w:r>
          </w:p>
        </w:tc>
        <w:tc>
          <w:tcPr>
            <w:tcW w:type="dxa" w:w="35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Read battery voltage, show color on LEDs</w:t>
            </w:r>
          </w:p>
        </w:tc>
        <w:tc>
          <w:tcPr>
            <w:tcW w:type="dxa" w:w="24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None</w:t>
            </w:r>
          </w:p>
        </w:tc>
      </w:tr>
      <w:tr>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READ</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R</w:t>
            </w:r>
          </w:p>
        </w:tc>
        <w:tc>
          <w:tcPr>
            <w:tcW w:type="dxa" w:w="35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Print current PID + speed values</w:t>
            </w:r>
          </w:p>
        </w:tc>
        <w:tc>
          <w:tcPr>
            <w:tcW w:type="dxa" w:w="24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KP:x KI:x KD:x SPD:x</w:t>
            </w:r>
          </w:p>
        </w:tc>
      </w:tr>
      <w:tr>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SET Kp</w:t>
            </w:r>
          </w:p>
        </w:tc>
        <w:tc>
          <w:tcPr>
            <w:tcW w:type="dxa" w:w="2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P&lt;value&gt;</w:t>
            </w:r>
          </w:p>
        </w:tc>
        <w:tc>
          <w:tcPr>
            <w:tcW w:type="dxa" w:w="35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Set proportional gain, save EEPROM</w:t>
            </w:r>
          </w:p>
        </w:tc>
        <w:tc>
          <w:tcPr>
            <w:tcW w:type="dxa" w:w="24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None</w:t>
            </w:r>
          </w:p>
        </w:tc>
      </w:tr>
      <w:tr>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SET Ki</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I&lt;value&gt;</w:t>
            </w:r>
          </w:p>
        </w:tc>
        <w:tc>
          <w:tcPr>
            <w:tcW w:type="dxa" w:w="35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Set integral gain, save EEPROM</w:t>
            </w:r>
          </w:p>
        </w:tc>
        <w:tc>
          <w:tcPr>
            <w:tcW w:type="dxa" w:w="24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None</w:t>
            </w:r>
          </w:p>
        </w:tc>
      </w:tr>
      <w:tr>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SET Kd</w:t>
            </w:r>
          </w:p>
        </w:tc>
        <w:tc>
          <w:tcPr>
            <w:tcW w:type="dxa" w:w="2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D&lt;value&gt;</w:t>
            </w:r>
          </w:p>
        </w:tc>
        <w:tc>
          <w:tcPr>
            <w:tcW w:type="dxa" w:w="35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Set derivative gain, save EEPROM</w:t>
            </w:r>
          </w:p>
        </w:tc>
        <w:tc>
          <w:tcPr>
            <w:tcW w:type="dxa" w:w="24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None</w:t>
            </w:r>
          </w:p>
        </w:tc>
      </w:tr>
      <w:tr>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SPEED</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S&lt;value&gt;</w:t>
            </w:r>
          </w:p>
        </w:tc>
        <w:tc>
          <w:tcPr>
            <w:tcW w:type="dxa" w:w="35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Set base motor speed 0–255, save EEPROM</w:t>
            </w:r>
          </w:p>
        </w:tc>
        <w:tc>
          <w:tcPr>
            <w:tcW w:type="dxa" w:w="24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None</w:t>
            </w:r>
          </w:p>
        </w:tc>
      </w:tr>
      <w:tr>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COLOR</w:t>
            </w:r>
          </w:p>
        </w:tc>
        <w:tc>
          <w:tcPr>
            <w:tcW w:type="dxa" w:w="2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C &lt;R&gt; &lt;G&gt; &lt;B&gt;</w:t>
            </w:r>
          </w:p>
        </w:tc>
        <w:tc>
          <w:tcPr>
            <w:tcW w:type="dxa" w:w="35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Set WS2812 running color (0–255 each)</w:t>
            </w:r>
          </w:p>
        </w:tc>
        <w:tc>
          <w:tcPr>
            <w:tcW w:type="dxa" w:w="24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None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A" w:sz="20"/>
              <w:bottom w:val="none"/>
              <w:right w:val="none"/>
            </w:tcBorders>
            <w:shd w:fill="E8F5E9" w:val="clear"/>
            <w:tcMar>
              <w:top w:type="dxa" w:w="80"/>
              <w:left w:type="dxa" w:w="180"/>
              <w:bottom w:type="dxa" w:w="80"/>
              <w:right w:type="dxa" w:w="140"/>
            </w:tcMar>
          </w:tcPr>
          <w:p>
            <w:r>
              <w:rPr>
                <w:rFonts w:ascii="Arial" w:cs="Arial" w:eastAsia="Arial" w:hAnsi="Arial"/>
                <w:b/>
                <w:bCs/>
                <w:color w:val="1A7A4A"/>
                <w:sz w:val="20"/>
                <w:szCs w:val="20"/>
              </w:rPr>
              <w:t xml:space="preserve">EXAMPLE  </w:t>
            </w:r>
            <w:r>
              <w:rPr>
                <w:rFonts w:ascii="Arial" w:cs="Arial" w:eastAsia="Arial" w:hAnsi="Arial"/>
                <w:color w:val="1A1A2E"/>
                <w:sz w:val="20"/>
                <w:szCs w:val="20"/>
              </w:rPr>
              <w:t xml:space="preserve">To set Kp=0.30, Ki=0.0003, Kd=10.0, speed=170, send these commands in sequence:  P0.30   I0.0003   D10.0   S170</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6.3 Telemetry Stream</w:t>
      </w:r>
    </w:p>
    <w:p>
      <w:pPr>
        <w:spacing w:after="100" w:before="60"/>
      </w:pPr>
      <w:r>
        <w:rPr>
          <w:rFonts w:ascii="Arial" w:cs="Arial" w:eastAsia="Arial" w:hAnsi="Arial"/>
          <w:color w:val="1A1A2E"/>
          <w:sz w:val="20"/>
          <w:szCs w:val="20"/>
        </w:rPr>
        <w:t xml:space="preserve">While running, the firmware transmits live telemetry at 10Hz (every 100ms):</w:t>
      </w:r>
    </w:p>
    <w:p>
      <w:pPr>
        <w:spacing w:after="0" w:before="60"/>
      </w:pPr>
      <w:r>
        <w:t xml:space="preserve"/>
      </w:r>
    </w:p>
    <w:p>
      <w:pPr>
        <w:shd w:fill="F0F2F8" w:val="clear"/>
        <w:spacing w:after="80" w:before="80"/>
        <w:ind w:left="360"/>
      </w:pPr>
      <w:r>
        <w:rPr>
          <w:rFonts w:ascii="Courier New" w:cs="Courier New" w:eastAsia="Courier New" w:hAnsi="Courier New"/>
          <w:color w:val="2B2D42"/>
          <w:sz w:val="18"/>
          <w:szCs w:val="18"/>
        </w:rPr>
        <w:t xml:space="preserve">E:&lt;error&gt;  L:&lt;leftPWM&gt;  R:&lt;rightPWM&gt;</w:t>
      </w:r>
    </w:p>
    <w:p>
      <w:pPr>
        <w:spacing w:after="0" w:before="60"/>
      </w:pPr>
      <w:r>
        <w:t xml:space="preserve"/>
      </w:r>
    </w:p>
    <w:p>
      <w:pPr>
        <w:spacing w:after="100" w:before="60"/>
      </w:pPr>
      <w:r>
        <w:rPr>
          <w:rFonts w:ascii="Arial" w:cs="Arial" w:eastAsia="Arial" w:hAnsi="Arial"/>
          <w:b w:val="false"/>
          <w:bCs w:val="false"/>
          <w:color w:val="1A1A2E"/>
          <w:sz w:val="20"/>
          <w:szCs w:val="20"/>
        </w:rPr>
        <w:t xml:space="preserve">Example:  </w:t>
      </w:r>
      <w:r>
        <w:rPr>
          <w:rFonts w:ascii="Courier New" w:cs="Courier New" w:eastAsia="Courier New" w:hAnsi="Courier New"/>
          <w:color w:val="2B2D42"/>
          <w:sz w:val="18"/>
          <w:szCs w:val="18"/>
          <w:shd w:fill="F0F2F8" w:val="clear"/>
        </w:rPr>
        <w:t xml:space="preserve"> E:47 L:182 R:136 </w:t>
      </w:r>
    </w:p>
    <w:p>
      <w:pPr>
        <w:spacing w:after="100" w:before="60"/>
      </w:pPr>
      <w:r>
        <w:rPr>
          <w:rFonts w:ascii="Arial" w:cs="Arial" w:eastAsia="Arial" w:hAnsi="Arial"/>
          <w:color w:val="1A1A2E"/>
          <w:sz w:val="20"/>
          <w:szCs w:val="20"/>
        </w:rPr>
        <w:t xml:space="preserve">Use any Bluetooth serial terminal (Serial Bluetooth Terminal on Android, CoolTerm on PC) to monitor this stream and plot the error signal in real time.</w:t>
      </w:r>
    </w:p>
    <w:p>
      <w:pPr>
        <w:spacing w:after="0" w:before="120"/>
      </w:pPr>
      <w:r>
        <w:t xml:space="preserve"/>
      </w:r>
    </w:p>
    <w:p>
      <w:r>
        <w:br w:type="page"/>
      </w:r>
    </w:p>
    <w:p>
      <w:pPr>
        <w:pStyle w:val="Heading1"/>
        <w:pBdr>
          <w:bottom w:val="single" w:color="E94560" w:sz="8" w:space="4"/>
        </w:pBdr>
        <w:spacing w:after="160" w:before="360"/>
      </w:pPr>
      <w:r>
        <w:rPr>
          <w:rFonts w:ascii="Arial" w:cs="Arial" w:eastAsia="Arial" w:hAnsi="Arial"/>
          <w:b/>
          <w:bCs/>
          <w:color w:val="16213E"/>
          <w:sz w:val="32"/>
          <w:szCs w:val="32"/>
        </w:rPr>
        <w:t xml:space="preserve">7. LED Status Reference</w:t>
      </w:r>
    </w:p>
    <w:p>
      <w:pPr>
        <w:pStyle w:val="Heading2"/>
        <w:spacing w:after="120" w:before="280"/>
      </w:pPr>
      <w:r>
        <w:rPr>
          <w:rFonts w:ascii="Arial" w:cs="Arial" w:eastAsia="Arial" w:hAnsi="Arial"/>
          <w:b/>
          <w:bCs/>
          <w:color w:val="0F3460"/>
          <w:sz w:val="26"/>
          <w:szCs w:val="26"/>
        </w:rPr>
        <w:t xml:space="preserve">7.1 System State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Color</w:t>
            </w:r>
          </w:p>
        </w:tc>
        <w:tc>
          <w:tcPr>
            <w:tcW w:type="dxa" w:w="20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Pattern</w:t>
            </w:r>
          </w:p>
        </w:tc>
        <w:tc>
          <w:tcPr>
            <w:tcW w:type="dxa" w:w="49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r>
      <w:tr>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Blue (solid)</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8 LEDs</w:t>
            </w:r>
          </w:p>
        </w:tc>
        <w:tc>
          <w:tcPr>
            <w:tcW w:type="dxa" w:w="49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IDLE — waiting for RUN command</w:t>
            </w:r>
          </w:p>
        </w:tc>
      </w:tr>
      <w:tr>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Orange (solid)</w:t>
            </w:r>
          </w:p>
        </w:tc>
        <w:tc>
          <w:tcPr>
            <w:tcW w:type="dxa" w:w="2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All 8 LEDs</w:t>
            </w:r>
          </w:p>
        </w:tc>
        <w:tc>
          <w:tcPr>
            <w:tcW w:type="dxa" w:w="49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CALIBRATING — do not move robot manually</w:t>
            </w:r>
          </w:p>
        </w:tc>
      </w:tr>
      <w:tr>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Green (solid)</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8 LEDs</w:t>
            </w:r>
          </w:p>
        </w:tc>
        <w:tc>
          <w:tcPr>
            <w:tcW w:type="dxa" w:w="49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Calibration complete / battery good</w:t>
            </w:r>
          </w:p>
        </w:tc>
      </w:tr>
      <w:tr>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User color</w:t>
            </w:r>
          </w:p>
        </w:tc>
        <w:tc>
          <w:tcPr>
            <w:tcW w:type="dxa" w:w="2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3 LEDs moving</w:t>
            </w:r>
          </w:p>
        </w:tc>
        <w:tc>
          <w:tcPr>
            <w:tcW w:type="dxa" w:w="49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RUNNING — line position indicator active</w:t>
            </w:r>
          </w:p>
        </w:tc>
      </w:tr>
      <w:tr>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Red (solid)</w:t>
            </w:r>
          </w:p>
        </w:tc>
        <w:tc>
          <w:tcPr>
            <w:tcW w:type="dxa" w:w="2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8 LEDs</w:t>
            </w:r>
          </w:p>
        </w:tc>
        <w:tc>
          <w:tcPr>
            <w:tcW w:type="dxa" w:w="49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Line lost — robot has auto-stopped</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7.2 Running Mode — Line Position Display</w:t>
      </w:r>
    </w:p>
    <w:p>
      <w:pPr>
        <w:spacing w:after="100" w:before="60"/>
      </w:pPr>
      <w:r>
        <w:rPr>
          <w:rFonts w:ascii="Arial" w:cs="Arial" w:eastAsia="Arial" w:hAnsi="Arial"/>
          <w:color w:val="1A1A2E"/>
          <w:sz w:val="20"/>
          <w:szCs w:val="20"/>
        </w:rPr>
        <w:t xml:space="preserve">During RUNNING state, 3 LEDs show the estimated line position. The brightest LED represents the sensor closest to the line. The two adjacent LEDs illuminate at 25% brightness as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LEDs Lit (brightest)</w:t>
            </w:r>
          </w:p>
        </w:tc>
        <w:tc>
          <w:tcPr>
            <w:tcW w:type="dxa" w:w="57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Line Position</w:t>
            </w:r>
          </w:p>
        </w:tc>
      </w:tr>
      <w:tr>
        <w:tc>
          <w:tcPr>
            <w:tcW w:type="dxa" w:w="3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LED 0 (leftmost)</w:t>
            </w:r>
          </w:p>
        </w:tc>
        <w:tc>
          <w:tcPr>
            <w:tcW w:type="dxa" w:w="5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Line is far left — hard left correction active</w:t>
            </w:r>
          </w:p>
        </w:tc>
      </w:tr>
      <w:tr>
        <w:tc>
          <w:tcPr>
            <w:tcW w:type="dxa" w:w="3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LED 1–2</w:t>
            </w:r>
          </w:p>
        </w:tc>
        <w:tc>
          <w:tcPr>
            <w:tcW w:type="dxa" w:w="57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Line is left of centre</w:t>
            </w:r>
          </w:p>
        </w:tc>
      </w:tr>
      <w:tr>
        <w:tc>
          <w:tcPr>
            <w:tcW w:type="dxa" w:w="3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LED 2–3</w:t>
            </w:r>
          </w:p>
        </w:tc>
        <w:tc>
          <w:tcPr>
            <w:tcW w:type="dxa" w:w="5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Line is near centre — normal tracking</w:t>
            </w:r>
          </w:p>
        </w:tc>
      </w:tr>
      <w:tr>
        <w:tc>
          <w:tcPr>
            <w:tcW w:type="dxa" w:w="3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LED 3–4</w:t>
            </w:r>
          </w:p>
        </w:tc>
        <w:tc>
          <w:tcPr>
            <w:tcW w:type="dxa" w:w="57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Line is right of centre</w:t>
            </w:r>
          </w:p>
        </w:tc>
      </w:tr>
      <w:tr>
        <w:tc>
          <w:tcPr>
            <w:tcW w:type="dxa" w:w="3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LED 5 (rightmost)</w:t>
            </w:r>
          </w:p>
        </w:tc>
        <w:tc>
          <w:tcPr>
            <w:tcW w:type="dxa" w:w="5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Line is far right — hard right correction active</w:t>
            </w:r>
          </w:p>
        </w:tc>
      </w:tr>
    </w:tbl>
    <w:p>
      <w:pPr>
        <w:spacing w:after="0" w:before="120"/>
      </w:pPr>
      <w:r>
        <w:t xml:space="preserve"/>
      </w:r>
    </w:p>
    <w:p>
      <w:r>
        <w:br w:type="page"/>
      </w:r>
    </w:p>
    <w:p>
      <w:pPr>
        <w:pStyle w:val="Heading1"/>
        <w:pBdr>
          <w:bottom w:val="single" w:color="E94560" w:sz="8" w:space="4"/>
        </w:pBdr>
        <w:spacing w:after="160" w:before="360"/>
      </w:pPr>
      <w:r>
        <w:rPr>
          <w:rFonts w:ascii="Arial" w:cs="Arial" w:eastAsia="Arial" w:hAnsi="Arial"/>
          <w:b/>
          <w:bCs/>
          <w:color w:val="16213E"/>
          <w:sz w:val="32"/>
          <w:szCs w:val="32"/>
        </w:rPr>
        <w:t xml:space="preserve">8. Competition Tuning Guide</w:t>
      </w:r>
    </w:p>
    <w:p>
      <w:pPr>
        <w:pStyle w:val="Heading2"/>
        <w:spacing w:after="120" w:before="280"/>
      </w:pPr>
      <w:r>
        <w:rPr>
          <w:rFonts w:ascii="Arial" w:cs="Arial" w:eastAsia="Arial" w:hAnsi="Arial"/>
          <w:b/>
          <w:bCs/>
          <w:color w:val="0F3460"/>
          <w:sz w:val="26"/>
          <w:szCs w:val="26"/>
        </w:rPr>
        <w:t xml:space="preserve">8.1 Recommended Tuning Sequence</w:t>
      </w:r>
    </w:p>
    <w:p>
      <w:pPr>
        <w:spacing w:after="100" w:before="60"/>
      </w:pPr>
      <w:r>
        <w:rPr>
          <w:rFonts w:ascii="Arial" w:cs="Arial" w:eastAsia="Arial" w:hAnsi="Arial"/>
          <w:color w:val="1A1A2E"/>
          <w:sz w:val="20"/>
          <w:szCs w:val="20"/>
        </w:rPr>
        <w:t xml:space="preserve">Always tune in this order. Do not jump ahead — each step assumes the previous is stable.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900"/>
        <w:gridCol w:w="2580"/>
      </w:tblGrid>
      <w:tr>
        <w:trPr>
          <w:tblHeader/>
        </w:trPr>
        <w:tc>
          <w:tcPr>
            <w:tcW w:type="dxa" w:w="48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39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Goal</w:t>
            </w:r>
          </w:p>
        </w:tc>
        <w:tc>
          <w:tcPr>
            <w:tcW w:type="dxa" w:w="258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BT Commands</w:t>
            </w:r>
          </w:p>
        </w:tc>
      </w:tr>
      <w:tr>
        <w:tc>
          <w:tcPr>
            <w:tcW w:type="dxa" w:w="48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Calibrate</w:t>
            </w:r>
          </w:p>
        </w:tc>
        <w:tc>
          <w:tcPr>
            <w:tcW w:type="dxa" w:w="3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Accurate normalized sensor readings</w:t>
            </w:r>
          </w:p>
        </w:tc>
        <w:tc>
          <w:tcPr>
            <w:tcW w:type="dxa" w:w="258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Q</w:t>
            </w:r>
          </w:p>
        </w:tc>
      </w:tr>
      <w:tr>
        <w:tc>
          <w:tcPr>
            <w:tcW w:type="dxa" w:w="48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2</w:t>
            </w:r>
          </w:p>
        </w:tc>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Set conservative start</w:t>
            </w:r>
          </w:p>
        </w:tc>
        <w:tc>
          <w:tcPr>
            <w:tcW w:type="dxa" w:w="3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Robot tracks slowly but stably</w:t>
            </w:r>
          </w:p>
        </w:tc>
        <w:tc>
          <w:tcPr>
            <w:tcW w:type="dxa" w:w="258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P0.20 I0.0001 D5.0 S120</w:t>
            </w:r>
          </w:p>
        </w:tc>
      </w:tr>
      <w:tr>
        <w:tc>
          <w:tcPr>
            <w:tcW w:type="dxa" w:w="48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Increase Kp until oscillates</w:t>
            </w:r>
          </w:p>
        </w:tc>
        <w:tc>
          <w:tcPr>
            <w:tcW w:type="dxa" w:w="3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Find oscillation threshold on straights</w:t>
            </w:r>
          </w:p>
        </w:tc>
        <w:tc>
          <w:tcPr>
            <w:tcW w:type="dxa" w:w="258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P0.30  P0.35  etc.</w:t>
            </w:r>
          </w:p>
        </w:tc>
      </w:tr>
      <w:tr>
        <w:tc>
          <w:tcPr>
            <w:tcW w:type="dxa" w:w="48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4</w:t>
            </w:r>
          </w:p>
        </w:tc>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Back off Kp 20%</w:t>
            </w:r>
          </w:p>
        </w:tc>
        <w:tc>
          <w:tcPr>
            <w:tcW w:type="dxa" w:w="3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Stable tracking without oscillation</w:t>
            </w:r>
          </w:p>
        </w:tc>
        <w:tc>
          <w:tcPr>
            <w:tcW w:type="dxa" w:w="258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e.g. `P0.28`</w:t>
            </w:r>
          </w:p>
        </w:tc>
      </w:tr>
      <w:tr>
        <w:tc>
          <w:tcPr>
            <w:tcW w:type="dxa" w:w="48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Increase Kd</w:t>
            </w:r>
          </w:p>
        </w:tc>
        <w:tc>
          <w:tcPr>
            <w:tcW w:type="dxa" w:w="3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Dampen oscillation, allow higher Kp</w:t>
            </w:r>
          </w:p>
        </w:tc>
        <w:tc>
          <w:tcPr>
            <w:tcW w:type="dxa" w:w="258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D8.0  D10.0  D12.0</w:t>
            </w:r>
          </w:p>
        </w:tc>
      </w:tr>
      <w:tr>
        <w:tc>
          <w:tcPr>
            <w:tcW w:type="dxa" w:w="48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6</w:t>
            </w:r>
          </w:p>
        </w:tc>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Add small Ki</w:t>
            </w:r>
          </w:p>
        </w:tc>
        <w:tc>
          <w:tcPr>
            <w:tcW w:type="dxa" w:w="3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Eliminate steady-state drift on long straights</w:t>
            </w:r>
          </w:p>
        </w:tc>
        <w:tc>
          <w:tcPr>
            <w:tcW w:type="dxa" w:w="258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I0.0002  I0.0003</w:t>
            </w:r>
          </w:p>
        </w:tc>
      </w:tr>
      <w:tr>
        <w:tc>
          <w:tcPr>
            <w:tcW w:type="dxa" w:w="48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7</w:t>
            </w:r>
          </w:p>
        </w:tc>
        <w:tc>
          <w:tcPr>
            <w:tcW w:type="dxa" w:w="2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Increase base speed</w:t>
            </w:r>
          </w:p>
        </w:tc>
        <w:tc>
          <w:tcPr>
            <w:tcW w:type="dxa" w:w="39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Find max speed that still handles 90° turns reliably</w:t>
            </w:r>
          </w:p>
        </w:tc>
        <w:tc>
          <w:tcPr>
            <w:tcW w:type="dxa" w:w="258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Courier New" w:cs="Courier New" w:eastAsia="Courier New" w:hAnsi="Courier New"/>
                <w:color w:val="2B2D42"/>
                <w:sz w:val="18"/>
                <w:szCs w:val="18"/>
              </w:rPr>
              <w:t xml:space="preserve">S150  S170  S190</w:t>
            </w:r>
          </w:p>
        </w:tc>
      </w:tr>
      <w:tr>
        <w:tc>
          <w:tcPr>
            <w:tcW w:type="dxa" w:w="48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8</w:t>
            </w:r>
          </w:p>
        </w:tc>
        <w:tc>
          <w:tcPr>
            <w:tcW w:type="dxa" w:w="2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Test pivot threshold</w:t>
            </w:r>
          </w:p>
        </w:tc>
        <w:tc>
          <w:tcPr>
            <w:tcW w:type="dxa" w:w="39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If 90° turns miss: lower threshold. If jittery: raise it.</w:t>
            </w:r>
          </w:p>
        </w:tc>
        <w:tc>
          <w:tcPr>
            <w:tcW w:type="dxa" w:w="258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Edit PIVOT_THRESHOLD in code</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8.2 Symptom → Fix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Symptom</w:t>
            </w:r>
          </w:p>
        </w:tc>
        <w:tc>
          <w:tcPr>
            <w:tcW w:type="dxa" w:w="28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Likely Cause</w:t>
            </w:r>
          </w:p>
        </w:tc>
        <w:tc>
          <w:tcPr>
            <w:tcW w:type="dxa" w:w="37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Fix</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Oscillates on straights</w:t>
            </w:r>
          </w:p>
        </w:tc>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Kp too high</w:t>
            </w:r>
          </w:p>
        </w:tc>
        <w:tc>
          <w:tcPr>
            <w:tcW w:type="dxa" w:w="3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Reduce Kp by 15–20%</w:t>
            </w:r>
          </w:p>
        </w:tc>
      </w:tr>
      <w:tr>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Slow to correct on curves</w:t>
            </w:r>
          </w:p>
        </w:tc>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Kp too low or Kd too high</w:t>
            </w:r>
          </w:p>
        </w:tc>
        <w:tc>
          <w:tcPr>
            <w:tcW w:type="dxa" w:w="37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Increase Kp, reduce Kd</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Overshoots after 90° turn</w:t>
            </w:r>
          </w:p>
        </w:tc>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Integrator windup / Kd too low</w:t>
            </w:r>
          </w:p>
        </w:tc>
        <w:tc>
          <w:tcPr>
            <w:tcW w:type="dxa" w:w="3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Integrator auto-resets on pivot; increase Kd</w:t>
            </w:r>
          </w:p>
        </w:tc>
      </w:tr>
      <w:tr>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Misses 90° turn entirely</w:t>
            </w:r>
          </w:p>
        </w:tc>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PIVOT_THRESHOLD too high or speed high</w:t>
            </w:r>
          </w:p>
        </w:tc>
        <w:tc>
          <w:tcPr>
            <w:tcW w:type="dxa" w:w="37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Lower threshold to 280; reduce base speed</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Jitters at straight-line centre</w:t>
            </w:r>
          </w:p>
        </w:tc>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Kd too high</w:t>
            </w:r>
          </w:p>
        </w:tc>
        <w:tc>
          <w:tcPr>
            <w:tcW w:type="dxa" w:w="3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Reduce Kd by 1–2 steps</w:t>
            </w:r>
          </w:p>
        </w:tc>
      </w:tr>
      <w:tr>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Drifts to one side on straight</w:t>
            </w:r>
          </w:p>
        </w:tc>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Ki too low or sensors need recal</w:t>
            </w:r>
          </w:p>
        </w:tc>
        <w:tc>
          <w:tcPr>
            <w:tcW w:type="dxa" w:w="37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Recalibrate; add Ki 0.0001</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Robot spins and can't recover</w:t>
            </w:r>
          </w:p>
        </w:tc>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Line loss with wrong lastDir</w:t>
            </w:r>
          </w:p>
        </w:tc>
        <w:tc>
          <w:tcPr>
            <w:tcW w:type="dxa" w:w="3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Recalibrate; check sensor min/max are sensible</w:t>
            </w:r>
          </w:p>
        </w:tc>
      </w:tr>
      <w:tr>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Sluggish on straights</w:t>
            </w:r>
          </w:p>
        </w:tc>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Base speed too low or speed profile</w:t>
            </w:r>
          </w:p>
        </w:tc>
        <w:tc>
          <w:tcPr>
            <w:tcW w:type="dxa" w:w="37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Increase S; SPEED_PROFILE_FACTOR is already 0.70</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Works in test but fails at comp</w:t>
            </w:r>
          </w:p>
        </w:tc>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Lighting / surface difference</w:t>
            </w:r>
          </w:p>
        </w:tc>
        <w:tc>
          <w:tcPr>
            <w:tcW w:type="dxa" w:w="3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Recalibrate on comp surface, under comp lighting</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8.3 Key Tunable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Constant</w:t>
            </w:r>
          </w:p>
        </w:tc>
        <w:tc>
          <w:tcPr>
            <w:tcW w:type="dxa" w:w="16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w:t>
            </w:r>
          </w:p>
        </w:tc>
        <w:tc>
          <w:tcPr>
            <w:tcW w:type="dxa" w:w="1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Default</w:t>
            </w:r>
          </w:p>
        </w:tc>
        <w:tc>
          <w:tcPr>
            <w:tcW w:type="dxa" w:w="35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DEFAULT_KP</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Define</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0.25</w:t>
            </w:r>
          </w:p>
        </w:tc>
        <w:tc>
          <w:tcPr>
            <w:tcW w:type="dxa" w:w="35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Proportional gain starting value</w:t>
            </w:r>
          </w:p>
        </w:tc>
      </w:tr>
      <w:tr>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DEFAULT_KI</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Define</w:t>
            </w:r>
          </w:p>
        </w:tc>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0.0002</w:t>
            </w:r>
          </w:p>
        </w:tc>
        <w:tc>
          <w:tcPr>
            <w:tcW w:type="dxa" w:w="35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Integral gain starting value</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DEFAULT_KD</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Define</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8.0</w:t>
            </w:r>
          </w:p>
        </w:tc>
        <w:tc>
          <w:tcPr>
            <w:tcW w:type="dxa" w:w="35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Derivative gain starting value</w:t>
            </w:r>
          </w:p>
        </w:tc>
      </w:tr>
      <w:tr>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DEFAULT_SPEED</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Define</w:t>
            </w:r>
          </w:p>
        </w:tc>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160</w:t>
            </w:r>
          </w:p>
        </w:tc>
        <w:tc>
          <w:tcPr>
            <w:tcW w:type="dxa" w:w="35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Base PWM speed on first boot</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PIVOT_THRESHOLD</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Define</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350</w:t>
            </w:r>
          </w:p>
        </w:tc>
        <w:tc>
          <w:tcPr>
            <w:tcW w:type="dxa" w:w="35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|error| above which pivot activates</w:t>
            </w:r>
          </w:p>
        </w:tc>
      </w:tr>
      <w:tr>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MAX_INTEGRAL</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Define</w:t>
            </w:r>
          </w:p>
        </w:tc>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5000</w:t>
            </w:r>
          </w:p>
        </w:tc>
        <w:tc>
          <w:tcPr>
            <w:tcW w:type="dxa" w:w="35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Anti-windup clamp on integrator</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SPEED_PROFILE_FACTOR</w:t>
            </w:r>
          </w:p>
        </w:tc>
        <w:tc>
          <w:tcPr>
            <w:tcW w:type="dxa" w:w="16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Define</w:t>
            </w:r>
          </w:p>
        </w:tc>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0.70</w:t>
            </w:r>
          </w:p>
        </w:tc>
        <w:tc>
          <w:tcPr>
            <w:tcW w:type="dxa" w:w="35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Speed at pivot threshold entry (fraction)</w:t>
            </w:r>
          </w:p>
        </w:tc>
      </w:tr>
      <w:tr>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DEBOUNCE_MS</w:t>
            </w:r>
          </w:p>
        </w:tc>
        <w:tc>
          <w:tcPr>
            <w:tcW w:type="dxa" w:w="16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Define</w:t>
            </w:r>
          </w:p>
        </w:tc>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30</w:t>
            </w:r>
          </w:p>
        </w:tc>
        <w:tc>
          <w:tcPr>
            <w:tcW w:type="dxa" w:w="35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Button debounce period in ms</w:t>
            </w:r>
          </w:p>
        </w:tc>
      </w:tr>
    </w:tbl>
    <w:p>
      <w:pPr>
        <w:spacing w:after="0" w:before="120"/>
      </w:pPr>
      <w:r>
        <w:t xml:space="preserve"/>
      </w:r>
    </w:p>
    <w:p>
      <w:r>
        <w:br w:type="page"/>
      </w:r>
    </w:p>
    <w:p>
      <w:pPr>
        <w:pStyle w:val="Heading1"/>
        <w:pBdr>
          <w:bottom w:val="single" w:color="E94560" w:sz="8" w:space="4"/>
        </w:pBdr>
        <w:spacing w:after="160" w:before="360"/>
      </w:pPr>
      <w:r>
        <w:rPr>
          <w:rFonts w:ascii="Arial" w:cs="Arial" w:eastAsia="Arial" w:hAnsi="Arial"/>
          <w:b/>
          <w:bCs/>
          <w:color w:val="16213E"/>
          <w:sz w:val="32"/>
          <w:szCs w:val="32"/>
        </w:rPr>
        <w:t xml:space="preserve">9. Physical Button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5200"/>
        <w:gridCol w:w="1760"/>
      </w:tblGrid>
      <w:tr>
        <w:trPr>
          <w:tblHeader/>
        </w:trPr>
        <w:tc>
          <w:tcPr>
            <w:tcW w:type="dxa" w:w="14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Button</w:t>
            </w:r>
          </w:p>
        </w:tc>
        <w:tc>
          <w:tcPr>
            <w:tcW w:type="dxa" w:w="10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Pin</w:t>
            </w:r>
          </w:p>
        </w:tc>
        <w:tc>
          <w:tcPr>
            <w:tcW w:type="dxa" w:w="52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Single Press Action</w:t>
            </w:r>
          </w:p>
        </w:tc>
        <w:tc>
          <w:tcPr>
            <w:tcW w:type="dxa" w:w="17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EEPROM Save</w:t>
            </w:r>
          </w:p>
        </w:tc>
      </w:tr>
      <w:tr>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UP</w:t>
            </w:r>
          </w:p>
        </w:tc>
        <w:tc>
          <w:tcPr>
            <w:tcW w:type="dxa" w:w="1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D2</w:t>
            </w:r>
          </w:p>
        </w:tc>
        <w:tc>
          <w:tcPr>
            <w:tcW w:type="dxa" w:w="5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Increase base speed by 5 (max 255). Reports new speed via BT.</w:t>
            </w:r>
          </w:p>
        </w:tc>
        <w:tc>
          <w:tcPr>
            <w:tcW w:type="dxa" w:w="1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r>
        <w:tc>
          <w:tcPr>
            <w:tcW w:type="dxa" w:w="14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SELECT</w:t>
            </w:r>
          </w:p>
        </w:tc>
        <w:tc>
          <w:tcPr>
            <w:tcW w:type="dxa" w:w="10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D3</w:t>
            </w:r>
          </w:p>
        </w:tc>
        <w:tc>
          <w:tcPr>
            <w:tcW w:type="dxa" w:w="5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Toggle RUNNING ↔ IDLE. Starts/stops lap timer. Reports lap time on stop.</w:t>
            </w:r>
          </w:p>
        </w:tc>
        <w:tc>
          <w:tcPr>
            <w:tcW w:type="dxa" w:w="17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No</w:t>
            </w:r>
          </w:p>
        </w:tc>
      </w:tr>
      <w:tr>
        <w:tc>
          <w:tcPr>
            <w:tcW w:type="dxa" w:w="14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DOWN</w:t>
            </w:r>
          </w:p>
        </w:tc>
        <w:tc>
          <w:tcPr>
            <w:tcW w:type="dxa" w:w="10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D4</w:t>
            </w:r>
          </w:p>
        </w:tc>
        <w:tc>
          <w:tcPr>
            <w:tcW w:type="dxa" w:w="5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Decrease base speed by 5 (min 50). Reports new speed via BT.</w:t>
            </w:r>
          </w:p>
        </w:tc>
        <w:tc>
          <w:tcPr>
            <w:tcW w:type="dxa" w:w="17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bl>
    <w:p>
      <w:pPr>
        <w:spacing w:after="0" w:before="80"/>
      </w:pPr>
      <w:r>
        <w:t xml:space="preserve"/>
      </w:r>
    </w:p>
    <w:p>
      <w:pPr>
        <w:spacing w:after="100" w:before="60"/>
      </w:pPr>
      <w:r>
        <w:rPr>
          <w:rFonts w:ascii="Arial" w:cs="Arial" w:eastAsia="Arial" w:hAnsi="Arial"/>
          <w:color w:val="1A1A2E"/>
          <w:sz w:val="20"/>
          <w:szCs w:val="20"/>
        </w:rPr>
        <w:t xml:space="preserve">All buttons use external pull-up resistors and are active LOW. The firmware uses non-blocking debounce with a 30ms window — no delay() calls involved.</w:t>
      </w:r>
    </w:p>
    <w:p>
      <w:pPr>
        <w:spacing w:after="0" w:before="120"/>
      </w:pPr>
      <w:r>
        <w:t xml:space="preserve"/>
      </w:r>
    </w:p>
    <w:p>
      <w:pPr>
        <w:pStyle w:val="Heading1"/>
        <w:pBdr>
          <w:bottom w:val="single" w:color="E94560" w:sz="8" w:space="4"/>
        </w:pBdr>
        <w:spacing w:after="160" w:before="360"/>
      </w:pPr>
      <w:r>
        <w:rPr>
          <w:rFonts w:ascii="Arial" w:cs="Arial" w:eastAsia="Arial" w:hAnsi="Arial"/>
          <w:b/>
          <w:bCs/>
          <w:color w:val="16213E"/>
          <w:sz w:val="32"/>
          <w:szCs w:val="32"/>
        </w:rPr>
        <w:t xml:space="preserve">10. Required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Library</w:t>
            </w:r>
          </w:p>
        </w:tc>
        <w:tc>
          <w:tcPr>
            <w:tcW w:type="dxa" w:w="320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3360"/>
            <w:tcBorders>
              <w:top w:val="single" w:color="0F3460" w:sz="4"/>
              <w:left w:val="single" w:color="0F3460" w:sz="4"/>
              <w:bottom w:val="single" w:color="0F3460" w:sz="4"/>
              <w:right w:val="single" w:color="0F3460" w:sz="4"/>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EEPROM</w:t>
            </w:r>
          </w:p>
        </w:tc>
        <w:tc>
          <w:tcPr>
            <w:tcW w:type="dxa" w:w="320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Arduino built-in</w:t>
            </w:r>
          </w:p>
        </w:tc>
        <w:tc>
          <w:tcPr>
            <w:tcW w:type="dxa" w:w="3360"/>
            <w:tcBorders>
              <w:top w:val="single" w:color="D0D3E0" w:sz="4"/>
              <w:left w:val="single" w:color="D0D3E0" w:sz="4"/>
              <w:bottom w:val="single" w:color="D0D3E0" w:sz="4"/>
              <w:right w:val="single" w:color="D0D3E0" w:sz="4"/>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Persistent parameter storage</w:t>
            </w:r>
          </w:p>
        </w:tc>
      </w:tr>
      <w:tr>
        <w:tc>
          <w:tcPr>
            <w:tcW w:type="dxa" w:w="28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Adafruit NeoPixel</w:t>
            </w:r>
          </w:p>
        </w:tc>
        <w:tc>
          <w:tcPr>
            <w:tcW w:type="dxa" w:w="320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Arduino Library Manager</w:t>
            </w:r>
          </w:p>
        </w:tc>
        <w:tc>
          <w:tcPr>
            <w:tcW w:type="dxa" w:w="3360"/>
            <w:tcBorders>
              <w:top w:val="single" w:color="D0D3E0" w:sz="4"/>
              <w:left w:val="single" w:color="D0D3E0" w:sz="4"/>
              <w:bottom w:val="single" w:color="D0D3E0" w:sz="4"/>
              <w:right w:val="single" w:color="D0D3E0" w:sz="4"/>
            </w:tcBorders>
            <w:shd w:fill="EEF1FA" w:val="clear"/>
            <w:tcMar>
              <w:top w:type="dxa" w:w="80"/>
              <w:left w:type="dxa" w:w="140"/>
              <w:bottom w:type="dxa" w:w="80"/>
              <w:right w:type="dxa" w:w="140"/>
            </w:tcMar>
            <w:vAlign w:val="center"/>
          </w:tcPr>
          <w:p>
            <w:r>
              <w:rPr>
                <w:rFonts w:ascii="Arial" w:cs="Arial" w:eastAsia="Arial" w:hAnsi="Arial"/>
                <w:color w:val="1A1A2E"/>
                <w:sz w:val="20"/>
                <w:szCs w:val="20"/>
              </w:rPr>
              <w:t xml:space="preserve">WS2812 LED control</w:t>
            </w:r>
          </w:p>
        </w:tc>
      </w:tr>
    </w:tbl>
    <w:p>
      <w:pPr>
        <w:spacing w:after="0" w:before="80"/>
      </w:pPr>
      <w:r>
        <w:t xml:space="preserve"/>
      </w:r>
    </w:p>
    <w:p>
      <w:pPr>
        <w:spacing w:after="100" w:before="60"/>
      </w:pPr>
      <w:r>
        <w:rPr>
          <w:rFonts w:ascii="Arial" w:cs="Arial" w:eastAsia="Arial" w:hAnsi="Arial"/>
          <w:color w:val="1A1A2E"/>
          <w:sz w:val="20"/>
          <w:szCs w:val="20"/>
        </w:rPr>
        <w:t xml:space="preserve">Install Adafruit NeoPixel via Arduino IDE: Sketch → Include Library → Manage Libraries → search "Adafruit NeoPixel" → Install.</w:t>
      </w:r>
    </w:p>
    <w:p>
      <w:pPr>
        <w:spacing w:after="0" w:before="120"/>
      </w:pPr>
      <w:r>
        <w:t xml:space="preserve"/>
      </w:r>
    </w:p>
    <w:p>
      <w:pPr>
        <w:pStyle w:val="Heading1"/>
        <w:pBdr>
          <w:bottom w:val="single" w:color="E94560" w:sz="8" w:space="4"/>
        </w:pBdr>
        <w:spacing w:after="160" w:before="360"/>
      </w:pPr>
      <w:r>
        <w:rPr>
          <w:rFonts w:ascii="Arial" w:cs="Arial" w:eastAsia="Arial" w:hAnsi="Arial"/>
          <w:b/>
          <w:bCs/>
          <w:color w:val="16213E"/>
          <w:sz w:val="32"/>
          <w:szCs w:val="32"/>
        </w:rPr>
        <w:t xml:space="preserve">11. Quick Start Checklist</w:t>
      </w:r>
    </w:p>
    <w:p>
      <w:pPr>
        <w:pStyle w:val="ListParagraph"/>
        <w:numPr>
          <w:ilvl w:val="0"/>
          <w:numId w:val="2"/>
        </w:numPr>
        <w:spacing w:after="60" w:before="40"/>
      </w:pPr>
      <w:r>
        <w:rPr>
          <w:rFonts w:ascii="Arial" w:cs="Arial" w:eastAsia="Arial" w:hAnsi="Arial"/>
          <w:color w:val="1A1A2E"/>
          <w:sz w:val="20"/>
          <w:szCs w:val="20"/>
        </w:rPr>
        <w:t xml:space="preserve">Install Adafruit NeoPixel library in Arduino IDE</w:t>
      </w:r>
    </w:p>
    <w:p>
      <w:pPr>
        <w:pStyle w:val="ListParagraph"/>
        <w:numPr>
          <w:ilvl w:val="0"/>
          <w:numId w:val="2"/>
        </w:numPr>
        <w:spacing w:after="60" w:before="40"/>
      </w:pPr>
      <w:r>
        <w:rPr>
          <w:rFonts w:ascii="Arial" w:cs="Arial" w:eastAsia="Arial" w:hAnsi="Arial"/>
          <w:color w:val="1A1A2E"/>
          <w:sz w:val="20"/>
          <w:szCs w:val="20"/>
        </w:rPr>
        <w:t xml:space="preserve">Flash linefollower_pid.ino to Arduino Nano</w:t>
      </w:r>
    </w:p>
    <w:p>
      <w:pPr>
        <w:pStyle w:val="ListParagraph"/>
        <w:numPr>
          <w:ilvl w:val="0"/>
          <w:numId w:val="2"/>
        </w:numPr>
        <w:spacing w:after="60" w:before="40"/>
      </w:pPr>
      <w:r>
        <w:rPr>
          <w:rFonts w:ascii="Arial" w:cs="Arial" w:eastAsia="Arial" w:hAnsi="Arial"/>
          <w:color w:val="1A1A2E"/>
          <w:sz w:val="20"/>
          <w:szCs w:val="20"/>
        </w:rPr>
        <w:t xml:space="preserve">On first boot: LEDs go blue, BT prints BOOT_OK + default PID values</w:t>
      </w:r>
    </w:p>
    <w:p>
      <w:pPr>
        <w:pStyle w:val="ListParagraph"/>
        <w:numPr>
          <w:ilvl w:val="0"/>
          <w:numId w:val="2"/>
        </w:numPr>
        <w:spacing w:after="60" w:before="40"/>
      </w:pPr>
      <w:r>
        <w:rPr>
          <w:rFonts w:ascii="Arial" w:cs="Arial" w:eastAsia="Arial" w:hAnsi="Arial"/>
          <w:color w:val="1A1A2E"/>
          <w:sz w:val="20"/>
          <w:szCs w:val="20"/>
        </w:rPr>
        <w:t xml:space="preserve">Pair HC-05 at 9600 baud (default PIN: 1234 or 0000)</w:t>
      </w:r>
    </w:p>
    <w:p>
      <w:pPr>
        <w:pStyle w:val="ListParagraph"/>
        <w:numPr>
          <w:ilvl w:val="0"/>
          <w:numId w:val="2"/>
        </w:numPr>
        <w:spacing w:after="60" w:before="40"/>
      </w:pPr>
      <w:r>
        <w:rPr>
          <w:rFonts w:ascii="Arial" w:cs="Arial" w:eastAsia="Arial" w:hAnsi="Arial"/>
          <w:color w:val="1A1A2E"/>
          <w:sz w:val="20"/>
          <w:szCs w:val="20"/>
        </w:rPr>
        <w:t xml:space="preserve">Place robot on track, send Q — wait for CAL_DONE</w:t>
      </w:r>
    </w:p>
    <w:p>
      <w:pPr>
        <w:pStyle w:val="ListParagraph"/>
        <w:numPr>
          <w:ilvl w:val="0"/>
          <w:numId w:val="2"/>
        </w:numPr>
        <w:spacing w:after="60" w:before="40"/>
      </w:pPr>
      <w:r>
        <w:rPr>
          <w:rFonts w:ascii="Arial" w:cs="Arial" w:eastAsia="Arial" w:hAnsi="Arial"/>
          <w:color w:val="1A1A2E"/>
          <w:sz w:val="20"/>
          <w:szCs w:val="20"/>
        </w:rPr>
        <w:t xml:space="preserve">Send RUN — robot begins following</w:t>
      </w:r>
    </w:p>
    <w:p>
      <w:pPr>
        <w:pStyle w:val="ListParagraph"/>
        <w:numPr>
          <w:ilvl w:val="0"/>
          <w:numId w:val="2"/>
        </w:numPr>
        <w:spacing w:after="60" w:before="40"/>
      </w:pPr>
      <w:r>
        <w:rPr>
          <w:rFonts w:ascii="Arial" w:cs="Arial" w:eastAsia="Arial" w:hAnsi="Arial"/>
          <w:color w:val="1A1A2E"/>
          <w:sz w:val="20"/>
          <w:szCs w:val="20"/>
        </w:rPr>
        <w:t xml:space="preserve">Monitor E:/L:/R: telemetry, tune Kp/Ki/Kd via BT</w:t>
      </w:r>
    </w:p>
    <w:p>
      <w:pPr>
        <w:pStyle w:val="ListParagraph"/>
        <w:numPr>
          <w:ilvl w:val="0"/>
          <w:numId w:val="2"/>
        </w:numPr>
        <w:spacing w:after="60" w:before="40"/>
      </w:pPr>
      <w:r>
        <w:rPr>
          <w:rFonts w:ascii="Arial" w:cs="Arial" w:eastAsia="Arial" w:hAnsi="Arial"/>
          <w:color w:val="1A1A2E"/>
          <w:sz w:val="20"/>
          <w:szCs w:val="20"/>
        </w:rPr>
        <w:t xml:space="preserve">Send U to stop — lap time reported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A" w:sz="20"/>
              <w:bottom w:val="none"/>
              <w:right w:val="none"/>
            </w:tcBorders>
            <w:shd w:fill="E8F5E9" w:val="clear"/>
            <w:tcMar>
              <w:top w:type="dxa" w:w="80"/>
              <w:left w:type="dxa" w:w="180"/>
              <w:bottom w:type="dxa" w:w="80"/>
              <w:right w:type="dxa" w:w="140"/>
            </w:tcMar>
          </w:tcPr>
          <w:p>
            <w:r>
              <w:rPr>
                <w:rFonts w:ascii="Arial" w:cs="Arial" w:eastAsia="Arial" w:hAnsi="Arial"/>
                <w:b/>
                <w:bCs/>
                <w:color w:val="1A7A4A"/>
                <w:sz w:val="20"/>
                <w:szCs w:val="20"/>
              </w:rPr>
              <w:t xml:space="preserve">TIP  </w:t>
            </w:r>
            <w:r>
              <w:rPr>
                <w:rFonts w:ascii="Arial" w:cs="Arial" w:eastAsia="Arial" w:hAnsi="Arial"/>
                <w:color w:val="1A1A2E"/>
                <w:sz w:val="20"/>
                <w:szCs w:val="20"/>
              </w:rPr>
              <w:t xml:space="preserve">Keep a tuning log. After each session send R to read current values and record them. EEPROM saves automatically but having a written log lets you recover a known-good tune after a bad change.</w:t>
            </w:r>
          </w:p>
        </w:tc>
      </w:tr>
    </w:tbl>
    <w:p>
      <w:pPr>
        <w:spacing w:after="0" w:before="160"/>
      </w:pPr>
      <w:r>
        <w:t xml:space="preserve"/>
      </w:r>
    </w:p>
    <w:p>
      <w:pPr>
        <w:pBdr>
          <w:top w:val="single" w:color="D0D3E0" w:sz="4" w:space="6"/>
        </w:pBdr>
        <w:spacing w:after="0" w:before="0"/>
        <w:jc w:val="center"/>
      </w:pPr>
      <w:r>
        <w:rPr>
          <w:rFonts w:ascii="Arial" w:cs="Arial" w:eastAsia="Arial" w:hAnsi="Arial"/>
          <w:color w:val="555577"/>
          <w:sz w:val="16"/>
          <w:szCs w:val="16"/>
        </w:rPr>
        <w:t xml:space="preserve">Competition PID Line Follower  —  Technical Documentation  —  Rev 1.0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3E0" w:sz="4" w:space="4"/>
      </w:pBdr>
      <w:tabs>
        <w:tab w:val="right" w:pos="9026"/>
      </w:tabs>
      <w:spacing w:after="0" w:before="80"/>
    </w:pPr>
    <w:r>
      <w:rPr>
        <w:rFonts w:ascii="Arial" w:cs="Arial" w:eastAsia="Arial" w:hAnsi="Arial"/>
        <w:color w:val="555577"/>
        <w:sz w:val="16"/>
        <w:szCs w:val="16"/>
      </w:rPr>
      <w:t xml:space="preserve">Arduino Nano  •  ATmega328P  •  TB6612FNG  •  QTR-8A</w:t>
    </w:r>
    <w:r>
      <w:rPr>
        <w:rFonts w:ascii="Arial" w:cs="Arial" w:eastAsia="Arial" w:hAnsi="Arial"/>
        <w:color w:val="555577"/>
        <w:sz w:val="16"/>
        <w:szCs w:val="16"/>
      </w:rPr>
      <w:t xml:space="preserve">	Page </w:t>
    </w:r>
    <w:r>
      <w:rPr>
        <w:rFonts w:ascii="Arial" w:cs="Arial" w:eastAsia="Arial" w:hAnsi="Arial"/>
        <w:color w:val="0F34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spacing w:after="80" w:before="0"/>
      <w:jc w:val="right"/>
    </w:pPr>
    <w:r>
      <w:rPr>
        <w:rFonts w:ascii="Arial" w:cs="Arial" w:eastAsia="Arial" w:hAnsi="Arial"/>
        <w:color w:val="555577"/>
        <w:sz w:val="16"/>
        <w:szCs w:val="16"/>
      </w:rPr>
      <w:t xml:space="preserve">Competition PID Line Follower  |  </w:t>
    </w:r>
    <w:r>
      <w:rPr>
        <w:rFonts w:ascii="Arial" w:cs="Arial" w:eastAsia="Arial" w:hAnsi="Arial"/>
        <w:b/>
        <w:bCs/>
        <w:color w:val="0F3460"/>
        <w:sz w:val="16"/>
        <w:szCs w:val="16"/>
      </w:rPr>
      <w:t xml:space="preserve">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6213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3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2026-03-13T07:44:34.594Z</dcterms:created>
  <dcterms:modified xsi:type="dcterms:W3CDTF">2026-03-13T07:44:34.595Z</dcterms:modified>
</cp:coreProperties>
</file>

<file path=docProps/custom.xml><?xml version="1.0" encoding="utf-8"?>
<Properties xmlns="http://schemas.openxmlformats.org/officeDocument/2006/custom-properties" xmlns:vt="http://schemas.openxmlformats.org/officeDocument/2006/docPropsVTypes"/>
</file>