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Coal Production &amp; Performance Summary — All Mines (Recent Period)</w:t>
      </w:r>
    </w:p>
    <w:p>
      <w:r>
        <w:t>AI-Generated Document Intelligence Report — Draft</w:t>
      </w:r>
    </w:p>
    <w:p>
      <w:r>
        <w:t>Generated at: report_1fae9ebf-0fea-4cec-afbc-0997daabffc6</w:t>
      </w:r>
    </w:p>
    <w:p>
      <w:r>
        <w:t>============================================================</w:t>
      </w:r>
    </w:p>
    <w:p>
      <w:pPr>
        <w:pStyle w:val="Heading1"/>
      </w:pPr>
      <w:r>
        <w:t>1. Executive Summary</w:t>
      </w:r>
    </w:p>
    <w:p>
      <w:r>
        <w:t>No supporting documentation was found for this section — manual input required.</w:t>
      </w:r>
    </w:p>
    <w:p/>
    <w:p>
      <w:pPr>
        <w:pStyle w:val="Heading1"/>
      </w:pPr>
      <w:r>
        <w:t>2. Production &amp; Target Performance</w:t>
      </w:r>
    </w:p>
    <w:p>
      <w:r>
        <w:t>No supporting documentation was found for this section — manual input required.</w:t>
      </w:r>
    </w:p>
    <w:p/>
    <w:p>
      <w:pPr>
        <w:pStyle w:val="Heading1"/>
      </w:pPr>
      <w:r>
        <w:t>3. Operational Challenges &amp; Variance Analysis</w:t>
      </w:r>
    </w:p>
    <w:p>
      <w:r>
        <w:t>No supporting documentation was found for this section — manual input required.</w:t>
      </w:r>
    </w:p>
    <w:p/>
    <w:p>
      <w:pPr>
        <w:pStyle w:val="Heading1"/>
      </w:pPr>
      <w:r>
        <w:t>4. Environmental &amp; Safety Compliance</w:t>
      </w:r>
    </w:p>
    <w:p>
      <w:r>
        <w:t>No supporting documentation was found for this section — manual input required.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