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2 for Project 3 Sprint 3</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12/3/2025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next tasks to have a good status for the next meeting</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work entailing the rest of the work with our viewers to ensure completeness, ensure all accessibility features are up to par, complete our novel feature, and complete any remaining tasks that are left so as to have a successful product.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#1)</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basic sets of features completed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estimated prep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promotions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confirmation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menu visibility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audit 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points balance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(December 5th)</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to progress on work on the viewers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order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Mobile-responsive screens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Screen-reader friendly buttons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feedback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receipt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display contrast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order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ordering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Remember language preference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in-progress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receipts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past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reward tiers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redemption rules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loyalty analytics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rewards database 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points calculation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Then, we covered the next set of tasks, which consisted of more work in line with our sprint goals to ensure we can complete everything we had set out for this sprint.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