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1 for Project 3 Sprint 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11/4/2025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u w:val="none"/>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out the next DAY worth of tasks for this sprint</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over any blockers or impending issues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Scaffold a working repository that entails each viewer for our POS system that implements basic functionality to allow for users to utilize the system</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(Sprint Planning, October 31st)</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board fully updated</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Scaffolded out the repository for the frontend and backend</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is connected to the codebase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initialize a mono-repo so that frontend and backend live together</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scaffold a Next.js 15 + TypeScript app so the UI boots fast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scaffold an Express + TypeScript API so we have typed routes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(Tomorrow, November 5th)</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developer setup done for the project</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Looking towards rest of page setup for the codebase</w:t>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create .env files for web and api so secrets stay out of git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connect Express to the existing PostgreSQL on AWS so data flows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configure Prisma against the existing schema so models match production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enable CORS between web and API so calls work</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integrate NextAuth with Google OAuth so users can log in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deploy Next.js to Vercel so the app is publicly reachable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log in via OAuth so access is simple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previous meeting was our Sprint Planning meeting. In that meeting, our objectives were to define 3 different things, to ensure that we could execute a successful sprint through this period. We defined our Sprint Goal in a short statement, to ensure that we understood the complexity of this sprint and where a majority of our effort would be going. We defined our Sprint Backlog with the stories we wanted to work on in this sprint. Lastly, we defined our Sprint Test Plan, so as to have acceptance criteria for our stories which would ensure that we would only be approving clean, functional code.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