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Scrum Meeting 2 for Project 3 Sprint 2</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11/18/2025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and Fist of Five</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over all tasks completed</w:t>
      </w:r>
    </w:p>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out the next tasks to have a good status for the next meeting</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over any blockers or impending issues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 and Fist of Five</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Goal: Complete the work entailing our manager, inventory board, and kitchen monitor viewers, as well as introducing our accessibility features and beginning work on our novel feature.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Fist of Five:</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Aadit - 4</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Janice - 4</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Yajat - 4</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Aniket - 4</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 Update Since Last Meeting (Scrum Meeting #1)</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Accomplishments:</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 basic setup completed</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Discussed ideas and workflow for the next steps of the project</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Completed:</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Google Translate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OpenWeather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item availability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prep station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notes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low stock alerts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inventory items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bl>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The Next Meeting (Friday, November 21st)</w:t>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Plans:</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 to progress on work on the viewers</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work on the accessibility features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Accessibility statement page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keyboard navigation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contrast themes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Aadit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touch target size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Disable animations toggle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Prioritize rush orders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Color-coded tickets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weather conditions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Yajat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ingredients to menu</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restock history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inventory data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reorder thresholds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restock requests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Restock approval flow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Visualize stock levels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Expiring product notifications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Bulk upload via CSV</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Minutes from Previous Meeting</w:t>
        <w:tab/>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previous meeting, we went over our Sprint Goal and did the </w:t>
      </w:r>
      <w:r w:rsidDel="00000000" w:rsidR="00000000" w:rsidRPr="00000000">
        <w:rPr>
          <w:rFonts w:ascii="Times New Roman" w:cs="Times New Roman" w:eastAsia="Times New Roman" w:hAnsi="Times New Roman"/>
          <w:rtl w:val="0"/>
        </w:rPr>
        <w:t xml:space="preserve">fist</w:t>
      </w:r>
      <w:r w:rsidDel="00000000" w:rsidR="00000000" w:rsidRPr="00000000">
        <w:rPr>
          <w:rFonts w:ascii="Times New Roman" w:cs="Times New Roman" w:eastAsia="Times New Roman" w:hAnsi="Times New Roman"/>
          <w:rtl w:val="0"/>
        </w:rPr>
        <w:t xml:space="preserve"> of five to gauge confidence for the sprint. We then went into the accomplishments and tasks completed from the previous meeting to this one. Then, we covered the next set of tasks, which consisted of more work in line with our sprint goals to ensure we can complete everything we had set out for this sprint. </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