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FE6BC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B036DD9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>&gt; # Import GSS 2006 Data</w:t>
      </w:r>
    </w:p>
    <w:p w14:paraId="2D99F679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>&gt; GSS2006 &lt;- read_csv("GSS_2006.csv")</w:t>
      </w:r>
    </w:p>
    <w:p w14:paraId="0691553B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Parsed with column specification:</w:t>
      </w:r>
    </w:p>
    <w:p w14:paraId="107F60AC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cols(</w:t>
      </w:r>
    </w:p>
    <w:p w14:paraId="01AC6EB8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.default = col_character(),</w:t>
      </w:r>
    </w:p>
    <w:p w14:paraId="4F204037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prestg10 = col_integer(),</w:t>
      </w:r>
    </w:p>
    <w:p w14:paraId="234C60BE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prestg105plus = col_integer(),</w:t>
      </w:r>
    </w:p>
    <w:p w14:paraId="44280C93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sppres10 = col_integer(),</w:t>
      </w:r>
    </w:p>
    <w:p w14:paraId="4F773C0B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sppres105plus = col_integer(),</w:t>
      </w:r>
    </w:p>
    <w:p w14:paraId="2C474744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papres10 = col_integer(),</w:t>
      </w:r>
    </w:p>
    <w:p w14:paraId="4585CA4E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papres105plus = col_integer(),</w:t>
      </w:r>
    </w:p>
    <w:p w14:paraId="38AEDA91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mapres10 = col_integer(),</w:t>
      </w:r>
    </w:p>
    <w:p w14:paraId="2703CA6A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mapres105plus = col_integer(),</w:t>
      </w:r>
    </w:p>
    <w:p w14:paraId="577900E6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sei10 = col_double(),</w:t>
      </w:r>
    </w:p>
    <w:p w14:paraId="582460D4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spsei10 = col_double(),</w:t>
      </w:r>
    </w:p>
    <w:p w14:paraId="06A386BA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pasei10 = col_double(),</w:t>
      </w:r>
    </w:p>
    <w:p w14:paraId="4A743BA7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masei10 = col_double(),</w:t>
      </w:r>
    </w:p>
    <w:p w14:paraId="68214457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sei10educ = col_double(),</w:t>
      </w:r>
    </w:p>
    <w:p w14:paraId="5F47B32B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spsei10educ = col_double(),</w:t>
      </w:r>
    </w:p>
    <w:p w14:paraId="5CB1523C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pasei10educ = col_double(),</w:t>
      </w:r>
    </w:p>
    <w:p w14:paraId="19ACAAEE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masei10educ = col_double(),</w:t>
      </w:r>
    </w:p>
    <w:p w14:paraId="10262BDB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sei10inc = col_double(),</w:t>
      </w:r>
    </w:p>
    <w:p w14:paraId="236D174C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spsei10inc = col_double(),</w:t>
      </w:r>
    </w:p>
    <w:p w14:paraId="2B2394EE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pasei10inc = col_double(),</w:t>
      </w:r>
    </w:p>
    <w:p w14:paraId="0F152B88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masei10inc = col_double()</w:t>
      </w:r>
    </w:p>
    <w:p w14:paraId="3A33B54E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# ... with 110 more columns</w:t>
      </w:r>
    </w:p>
    <w:p w14:paraId="6CBF5450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)</w:t>
      </w:r>
    </w:p>
    <w:p w14:paraId="03127F3F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See spec(...) for full column specifications.</w:t>
      </w:r>
    </w:p>
    <w:p w14:paraId="77A842DD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Warning: 7 parsing failures.</w:t>
      </w:r>
    </w:p>
    <w:p w14:paraId="0D1A1439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row # A tibble: 5 x 5 col     row col      expected               actual     file           expected   &lt;int&gt; &lt;chr&gt;    &lt;chr&gt;                  &lt;chr&gt;      &lt;chr&gt;          actual 1  1722 physhlth an integer             DONT KNOW  'GSS_2006.csv' file 2  2958 prozfor1 an integer             DONT KNOW  'GSS_2006.csv' row 3  3164 adults   no trailing characters " or more" 'GSS_2006.csv' col 4  3170 sphrs2   no trailing characters + hrs      'GSS_2006.csv' expected 5  3246 physhlth an integer             DONT KNOW  'GSS_2006.csv'</w:t>
      </w:r>
    </w:p>
    <w:p w14:paraId="3C868388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... ................................. ... ................................................................. ........ ....................................... [... truncated]</w:t>
      </w:r>
    </w:p>
    <w:p w14:paraId="0F70D46C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 message:</w:t>
      </w:r>
    </w:p>
    <w:p w14:paraId="7691E8CE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In rbind(names(probs), probs_f) :</w:t>
      </w:r>
    </w:p>
    <w:p w14:paraId="569D222B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number of columns of result is not a multiple of vector length (arg 1)</w:t>
      </w:r>
    </w:p>
    <w:p w14:paraId="6534A4DC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FA57293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 xml:space="preserve">&gt; gun_cls_2006 &lt;- GSS2006 %&gt;% </w:t>
      </w:r>
    </w:p>
    <w:p w14:paraId="79294565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 xml:space="preserve">+   select(class, gunlaw) %&gt;% </w:t>
      </w:r>
    </w:p>
    <w:p w14:paraId="3F582548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>+   filter(!is.na(class)) %&gt;%</w:t>
      </w:r>
    </w:p>
    <w:p w14:paraId="339B2315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>+   filter(!is.na(gunlaw))</w:t>
      </w:r>
    </w:p>
    <w:p w14:paraId="619DB3FE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>Warning message:</w:t>
      </w:r>
    </w:p>
    <w:p w14:paraId="7A0F0F88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 xml:space="preserve">package ‘bindrcpp’ was built under R version 3.4.4 </w:t>
      </w:r>
    </w:p>
    <w:p w14:paraId="2ED3C2B4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 xml:space="preserve">&gt; table_1 &lt;- table(gun_cls_2006$gunlaw, gun_cls_2006$class) %&gt;% </w:t>
      </w:r>
    </w:p>
    <w:p w14:paraId="0CE13542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lastRenderedPageBreak/>
        <w:t>+   print()</w:t>
      </w:r>
    </w:p>
    <w:p w14:paraId="36C4CB7E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</w:t>
      </w:r>
    </w:p>
    <w:p w14:paraId="36BF6230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lower class middle class upper class working class</w:t>
      </w:r>
    </w:p>
    <w:p w14:paraId="672694DD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favor           77          727          48           709</w:t>
      </w:r>
    </w:p>
    <w:p w14:paraId="4E29E2C9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oppose          31          161          12           186</w:t>
      </w:r>
    </w:p>
    <w:p w14:paraId="37EE2691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>&gt; # Generating the cross-tab and chi-square analysis</w:t>
      </w:r>
    </w:p>
    <w:p w14:paraId="464A5195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 xml:space="preserve">&gt; oii.xtab(table_1, col = TRUE, row = TRUE,stats = TRUE, </w:t>
      </w:r>
    </w:p>
    <w:p w14:paraId="2C2890DB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>+          varnames = c("Class", "View on Gun Laws"))</w:t>
      </w:r>
    </w:p>
    <w:p w14:paraId="2B49DF3A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C057A5A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Cross-tabulation of Class (rows) and View on Gun Laws (cols)</w:t>
      </w:r>
    </w:p>
    <w:p w14:paraId="0933B713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003085B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Cell Contents</w:t>
      </w:r>
    </w:p>
    <w:p w14:paraId="2F64443B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|-------------------------|</w:t>
      </w:r>
    </w:p>
    <w:p w14:paraId="349A559D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                   Count |</w:t>
      </w:r>
    </w:p>
    <w:p w14:paraId="1FD33B22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             Row Percent |</w:t>
      </w:r>
    </w:p>
    <w:p w14:paraId="05904BB1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          Column Percent |</w:t>
      </w:r>
    </w:p>
    <w:p w14:paraId="0BB46B98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|-------------------------|</w:t>
      </w:r>
    </w:p>
    <w:p w14:paraId="239052BA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2C27F5C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Total Observations in Table:  1951 </w:t>
      </w:r>
    </w:p>
    <w:p w14:paraId="2A9CEBCD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10EE938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</w:t>
      </w:r>
    </w:p>
    <w:p w14:paraId="1415E9B4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 lower class  |  middle class  |   upper class  | working class  |     Row Total | </w:t>
      </w:r>
    </w:p>
    <w:p w14:paraId="27B3687F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-------------|---------------|---------------|---------------|---------------|---------------|</w:t>
      </w:r>
    </w:p>
    <w:p w14:paraId="28BC9C44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favor |           77  |          727  |           48  |          709  |         1561  | </w:t>
      </w:r>
    </w:p>
    <w:p w14:paraId="66C3A528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       4.93% |        46.57% |         3.07% |        45.42% |        80.01% | </w:t>
      </w:r>
    </w:p>
    <w:p w14:paraId="7AA3E22B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      71.30% |        81.87% |        80.00% |        79.22% |               | </w:t>
      </w:r>
    </w:p>
    <w:p w14:paraId="7C288860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-------------|---------------|---------------|---------------|---------------|---------------|</w:t>
      </w:r>
    </w:p>
    <w:p w14:paraId="3A04B559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oppose |           31  |          161  |           12  |          186  |          390  | </w:t>
      </w:r>
    </w:p>
    <w:p w14:paraId="61ADF584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       7.95% |        41.28% |         3.08% |        47.69% |        19.99% | </w:t>
      </w:r>
    </w:p>
    <w:p w14:paraId="69B0AF27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      28.70% |        18.13% |        20.00% |        20.78% |               | </w:t>
      </w:r>
    </w:p>
    <w:p w14:paraId="3A3C6214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-------------|---------------|---------------|---------------|---------------|---------------|</w:t>
      </w:r>
    </w:p>
    <w:p w14:paraId="398B7D38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Column Total |          108  |          888  |           60  |          895  |         1951  | </w:t>
      </w:r>
    </w:p>
    <w:p w14:paraId="374FB306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       5.54% |        45.52% |         3.08% |        45.87% |               | </w:t>
      </w:r>
    </w:p>
    <w:p w14:paraId="0793B351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-------------|---------------|---------------|---------------|---------------|---------------|</w:t>
      </w:r>
    </w:p>
    <w:p w14:paraId="4852DE80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E2EB78E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14:paraId="5144A15F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Statistics for All Table Factors</w:t>
      </w:r>
    </w:p>
    <w:p w14:paraId="50EF8ABC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0AA243E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A3D1F1C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Pearson's Chi-squared test </w:t>
      </w:r>
    </w:p>
    <w:p w14:paraId="45DF650A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------------------------------------------------------------</w:t>
      </w:r>
    </w:p>
    <w:p w14:paraId="263411BE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Chi^2 =  7.397792     d.f. =  3     p =  0.06024361 </w:t>
      </w:r>
    </w:p>
    <w:p w14:paraId="36996916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6613A46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B055BA2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14:paraId="27992547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Minimum expected frequency: 11.99385 </w:t>
      </w:r>
    </w:p>
    <w:p w14:paraId="3937DCF3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F242D0C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Unable to find any JVMs matching version "(null)".</w:t>
      </w:r>
    </w:p>
    <w:p w14:paraId="19E0E5E0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No Java runtime present, try --request to install.</w:t>
      </w:r>
    </w:p>
    <w:p w14:paraId="63DF84E9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 xml:space="preserve">Likelihood ratio chi-square: NaN  df: NaN  p-value: NaN </w:t>
      </w:r>
    </w:p>
    <w:p w14:paraId="10FAC3E0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F392B0F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Chi-square-based measures of association:</w:t>
      </w:r>
    </w:p>
    <w:p w14:paraId="4F35D19D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Phi:                      0.062 </w:t>
      </w:r>
    </w:p>
    <w:p w14:paraId="5EB754EA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Contingency coefficient:  0.061 </w:t>
      </w:r>
    </w:p>
    <w:p w14:paraId="3A418FE4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Cramer's V:               0.062 </w:t>
      </w:r>
    </w:p>
    <w:p w14:paraId="0039F37A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A3E3409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Ordinal measures of association:</w:t>
      </w:r>
    </w:p>
    <w:p w14:paraId="4F5F1742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Total number of pairs:   1902225 </w:t>
      </w:r>
    </w:p>
    <w:p w14:paraId="0E0C2CFA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Concordant pairs:        180517   ( 9.49 %)</w:t>
      </w:r>
    </w:p>
    <w:p w14:paraId="042618D0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Discordant pairs:        176389   ( 9.27 %)</w:t>
      </w:r>
    </w:p>
    <w:p w14:paraId="44929A8F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Tied on first variable:  743878   ( 39.11 %)</w:t>
      </w:r>
    </w:p>
    <w:p w14:paraId="4740463A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Tied on second variable: 251884   ( 13.24 %)</w:t>
      </w:r>
    </w:p>
    <w:p w14:paraId="07D2F697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Tied on both variables:  549557   ( 28.89 %)</w:t>
      </w:r>
    </w:p>
    <w:p w14:paraId="434AB853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48E2E35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Goodman-Kruskal Gamma: 0.012 </w:t>
      </w:r>
    </w:p>
    <w:p w14:paraId="7D8F69DD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Somers' d (col dep.):  0.007 </w:t>
      </w:r>
    </w:p>
    <w:p w14:paraId="01DD2F7C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Kendall's tau-b:       0.005 </w:t>
      </w:r>
    </w:p>
    <w:p w14:paraId="1D73669D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Stuart's tau-c:        0.004 </w:t>
      </w:r>
    </w:p>
    <w:p w14:paraId="6F346236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7A8A5E8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Goodman-Kruskal Lambda:</w:t>
      </w:r>
    </w:p>
    <w:p w14:paraId="2BF18B86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Row dependent: 0.000 </w:t>
      </w:r>
    </w:p>
    <w:p w14:paraId="6C827024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Column dependent: 0.017 </w:t>
      </w:r>
    </w:p>
    <w:p w14:paraId="6314F476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5F3358C" w14:textId="77777777" w:rsidR="00196836" w:rsidRDefault="00196836" w:rsidP="0019683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 message:</w:t>
      </w:r>
    </w:p>
    <w:p w14:paraId="29F28D38" w14:textId="4E5A1E2A" w:rsidR="00E27677" w:rsidRDefault="00196836" w:rsidP="00196836">
      <w:r>
        <w:rPr>
          <w:rFonts w:ascii="Helvetica Neue" w:hAnsi="Helvetica Neue" w:cs="Helvetica Neue"/>
          <w:color w:val="000000"/>
          <w:sz w:val="22"/>
          <w:szCs w:val="22"/>
        </w:rPr>
        <w:t>running command '/usr/libexec/java_home' had status 1</w:t>
      </w:r>
      <w:bookmarkStart w:id="0" w:name="_GoBack"/>
      <w:bookmarkEnd w:id="0"/>
    </w:p>
    <w:sectPr w:rsidR="00E27677" w:rsidSect="0088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36"/>
    <w:rsid w:val="00196836"/>
    <w:rsid w:val="00887313"/>
    <w:rsid w:val="00A5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94341"/>
  <w15:chartTrackingRefBased/>
  <w15:docId w15:val="{A555A13C-578C-8545-A0DA-F5D0363B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Aaditi Rokade</dc:creator>
  <cp:keywords/>
  <dc:description/>
  <cp:lastModifiedBy>Aaditi Rokade</cp:lastModifiedBy>
  <cp:revision>1</cp:revision>
  <dcterms:created xsi:type="dcterms:W3CDTF">2018-11-21T03:12:00Z</dcterms:created>
  <dcterms:modified xsi:type="dcterms:W3CDTF">2018-11-21T03:12:00Z</dcterms:modified>
</cp:coreProperties>
</file>