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3FB" w:rsidRPr="000923D1" w:rsidRDefault="001933FB" w:rsidP="00C84F53">
      <w:pPr>
        <w:spacing w:after="0" w:line="240" w:lineRule="auto"/>
        <w:ind w:left="360"/>
        <w:jc w:val="center"/>
        <w:rPr>
          <w:rFonts w:ascii="Segoe UI" w:eastAsia="Times New Roman" w:hAnsi="Segoe UI" w:cs="Segoe UI"/>
          <w:b/>
          <w:bCs/>
          <w:color w:val="2F5496" w:themeColor="accent1" w:themeShade="BF"/>
          <w:sz w:val="48"/>
          <w:szCs w:val="48"/>
          <w:u w:val="single"/>
        </w:rPr>
      </w:pPr>
      <w:r w:rsidRPr="000923D1">
        <w:rPr>
          <w:rFonts w:ascii="Segoe UI" w:eastAsia="Times New Roman" w:hAnsi="Segoe UI" w:cs="Segoe UI"/>
          <w:b/>
          <w:bCs/>
          <w:color w:val="2F5496" w:themeColor="accent1" w:themeShade="BF"/>
          <w:sz w:val="48"/>
          <w:szCs w:val="48"/>
          <w:u w:val="single"/>
        </w:rPr>
        <w:t>Digital Assignment</w:t>
      </w:r>
    </w:p>
    <w:p w:rsidR="000923D1" w:rsidRPr="000923D1" w:rsidRDefault="00C84F53" w:rsidP="00C84F53">
      <w:pPr>
        <w:spacing w:after="0" w:line="240" w:lineRule="auto"/>
        <w:ind w:left="360"/>
        <w:jc w:val="center"/>
        <w:rPr>
          <w:rFonts w:ascii="Segoe UI" w:eastAsia="Times New Roman" w:hAnsi="Segoe UI" w:cs="Segoe UI"/>
          <w:b/>
          <w:bCs/>
          <w:color w:val="171717" w:themeColor="background2" w:themeShade="1A"/>
          <w:sz w:val="40"/>
          <w:szCs w:val="40"/>
          <w:u w:val="single"/>
        </w:rPr>
      </w:pPr>
      <w:r>
        <w:rPr>
          <w:rFonts w:ascii="Segoe UI" w:eastAsia="Times New Roman" w:hAnsi="Segoe UI" w:cs="Segoe UI"/>
          <w:b/>
          <w:bCs/>
          <w:color w:val="171717" w:themeColor="background2" w:themeShade="1A"/>
          <w:sz w:val="40"/>
          <w:szCs w:val="40"/>
          <w:u w:val="single"/>
        </w:rPr>
        <w:t xml:space="preserve">   </w:t>
      </w:r>
      <w:r>
        <w:rPr>
          <w:rFonts w:ascii="Segoe UI" w:eastAsia="Times New Roman" w:hAnsi="Segoe UI" w:cs="Segoe UI"/>
          <w:b/>
          <w:bCs/>
          <w:color w:val="171717" w:themeColor="background2" w:themeShade="1A"/>
          <w:sz w:val="48"/>
          <w:szCs w:val="48"/>
          <w:u w:val="single"/>
        </w:rPr>
        <w:t>“</w:t>
      </w:r>
      <w:r w:rsidR="000923D1" w:rsidRPr="00C84F53">
        <w:rPr>
          <w:rFonts w:ascii="Segoe UI" w:eastAsia="Times New Roman" w:hAnsi="Segoe UI" w:cs="Segoe UI"/>
          <w:b/>
          <w:bCs/>
          <w:color w:val="171717" w:themeColor="background2" w:themeShade="1A"/>
          <w:sz w:val="52"/>
          <w:szCs w:val="52"/>
          <w:u w:val="single"/>
        </w:rPr>
        <w:t>D’Wave Advantage</w:t>
      </w:r>
      <w:r>
        <w:rPr>
          <w:rFonts w:ascii="Segoe UI" w:eastAsia="Times New Roman" w:hAnsi="Segoe UI" w:cs="Segoe UI"/>
          <w:b/>
          <w:bCs/>
          <w:color w:val="171717" w:themeColor="background2" w:themeShade="1A"/>
          <w:sz w:val="52"/>
          <w:szCs w:val="52"/>
          <w:u w:val="single"/>
        </w:rPr>
        <w:t>”</w:t>
      </w:r>
      <w:r w:rsidR="000923D1" w:rsidRPr="00C84F53">
        <w:rPr>
          <w:rFonts w:ascii="Segoe UI" w:eastAsia="Times New Roman" w:hAnsi="Segoe UI" w:cs="Segoe UI"/>
          <w:b/>
          <w:bCs/>
          <w:color w:val="171717" w:themeColor="background2" w:themeShade="1A"/>
          <w:sz w:val="52"/>
          <w:szCs w:val="52"/>
          <w:u w:val="single"/>
        </w:rPr>
        <w:t xml:space="preserve"> –</w:t>
      </w:r>
    </w:p>
    <w:p w:rsidR="001933FB" w:rsidRPr="00C84F53" w:rsidRDefault="000923D1" w:rsidP="00C84F53">
      <w:pPr>
        <w:spacing w:before="100" w:beforeAutospacing="1" w:after="0" w:line="240" w:lineRule="auto"/>
        <w:ind w:left="90"/>
        <w:jc w:val="both"/>
        <w:rPr>
          <w:rFonts w:ascii="Segoe UI" w:eastAsia="Times New Roman" w:hAnsi="Segoe UI" w:cs="Segoe UI"/>
          <w:b/>
          <w:bCs/>
          <w:color w:val="171717" w:themeColor="background2" w:themeShade="1A"/>
          <w:sz w:val="40"/>
          <w:szCs w:val="40"/>
          <w:u w:val="single"/>
        </w:rPr>
      </w:pPr>
      <w:r w:rsidRPr="000923D1">
        <w:rPr>
          <w:rFonts w:ascii="Segoe UI" w:eastAsia="Times New Roman" w:hAnsi="Segoe UI" w:cs="Segoe UI"/>
          <w:b/>
          <w:bCs/>
          <w:color w:val="171717" w:themeColor="background2" w:themeShade="1A"/>
          <w:sz w:val="40"/>
          <w:szCs w:val="40"/>
          <w:u w:val="single"/>
        </w:rPr>
        <w:t>A Modern scalable quantum processor built for business</w:t>
      </w:r>
    </w:p>
    <w:p w:rsidR="001933FB" w:rsidRPr="000923D1" w:rsidRDefault="001933FB" w:rsidP="00C84F53">
      <w:pPr>
        <w:spacing w:before="100" w:beforeAutospacing="1" w:after="0" w:line="240" w:lineRule="auto"/>
        <w:ind w:left="360"/>
        <w:jc w:val="both"/>
        <w:rPr>
          <w:rFonts w:ascii="Times New Roman" w:eastAsia="Times New Roman" w:hAnsi="Times New Roman" w:cs="Times New Roman"/>
          <w:i/>
          <w:iCs/>
          <w:color w:val="C45911" w:themeColor="accent2" w:themeShade="BF"/>
          <w:sz w:val="44"/>
          <w:szCs w:val="44"/>
        </w:rPr>
      </w:pPr>
      <w:r w:rsidRPr="000923D1">
        <w:rPr>
          <w:rFonts w:ascii="Segoe UI" w:eastAsia="Times New Roman" w:hAnsi="Segoe UI" w:cs="Segoe UI"/>
          <w:i/>
          <w:iCs/>
          <w:color w:val="C45911" w:themeColor="accent2" w:themeShade="BF"/>
          <w:sz w:val="40"/>
          <w:szCs w:val="40"/>
        </w:rPr>
        <w:t>Identify one recent processor</w:t>
      </w:r>
    </w:p>
    <w:p w:rsidR="00853185" w:rsidRPr="000923D1" w:rsidRDefault="001933FB" w:rsidP="00C84F53">
      <w:pPr>
        <w:pStyle w:val="ListParagraph"/>
        <w:numPr>
          <w:ilvl w:val="0"/>
          <w:numId w:val="1"/>
        </w:numPr>
        <w:spacing w:before="100" w:beforeAutospacing="1" w:after="100" w:afterAutospacing="1" w:line="240" w:lineRule="auto"/>
        <w:ind w:left="360"/>
        <w:jc w:val="both"/>
        <w:rPr>
          <w:rFonts w:ascii="Segoe UI" w:eastAsia="Times New Roman" w:hAnsi="Segoe UI" w:cs="Segoe UI"/>
          <w:szCs w:val="22"/>
        </w:rPr>
      </w:pPr>
      <w:r w:rsidRPr="002E5C46">
        <w:rPr>
          <w:rFonts w:ascii="Segoe UI" w:eastAsia="Times New Roman" w:hAnsi="Segoe UI" w:cs="Segoe UI"/>
          <w:b/>
          <w:bCs/>
          <w:color w:val="1F3864" w:themeColor="accent1" w:themeShade="80"/>
          <w:sz w:val="32"/>
          <w:szCs w:val="32"/>
        </w:rPr>
        <w:t>Processor name:</w:t>
      </w:r>
      <w:r w:rsidR="00152693" w:rsidRPr="000923D1">
        <w:rPr>
          <w:rFonts w:ascii="Segoe UI" w:eastAsia="Times New Roman" w:hAnsi="Segoe UI" w:cs="Segoe UI"/>
          <w:b/>
          <w:bCs/>
          <w:sz w:val="32"/>
          <w:szCs w:val="32"/>
        </w:rPr>
        <w:t xml:space="preserve"> D’Wave </w:t>
      </w:r>
      <w:r w:rsidR="00EE36E1" w:rsidRPr="000923D1">
        <w:rPr>
          <w:rFonts w:ascii="Segoe UI" w:eastAsia="Times New Roman" w:hAnsi="Segoe UI" w:cs="Segoe UI"/>
          <w:b/>
          <w:bCs/>
          <w:sz w:val="32"/>
          <w:szCs w:val="32"/>
        </w:rPr>
        <w:t xml:space="preserve"> Advantage</w:t>
      </w:r>
      <w:r w:rsidR="00EE36E1" w:rsidRPr="000923D1">
        <w:rPr>
          <w:rFonts w:ascii="Segoe UI" w:eastAsia="Times New Roman" w:hAnsi="Segoe UI" w:cs="Segoe UI"/>
          <w:sz w:val="32"/>
          <w:szCs w:val="32"/>
        </w:rPr>
        <w:t xml:space="preserve"> </w:t>
      </w:r>
      <w:r w:rsidR="00C84F53" w:rsidRPr="00C84F53">
        <w:rPr>
          <w:rFonts w:ascii="Segoe UI" w:eastAsia="Times New Roman" w:hAnsi="Segoe UI" w:cs="Segoe UI"/>
          <w:b/>
          <w:bCs/>
          <w:sz w:val="32"/>
          <w:szCs w:val="32"/>
        </w:rPr>
        <w:t>QPU</w:t>
      </w:r>
      <w:r w:rsidR="00C84F53">
        <w:rPr>
          <w:rFonts w:ascii="Segoe UI" w:eastAsia="Times New Roman" w:hAnsi="Segoe UI" w:cs="Segoe UI"/>
          <w:b/>
          <w:bCs/>
          <w:sz w:val="32"/>
          <w:szCs w:val="32"/>
        </w:rPr>
        <w:t xml:space="preserve"> </w:t>
      </w:r>
      <w:r w:rsidR="00EE36E1" w:rsidRPr="000923D1">
        <w:rPr>
          <w:rFonts w:ascii="Segoe UI" w:eastAsia="Times New Roman" w:hAnsi="Segoe UI" w:cs="Segoe UI"/>
          <w:sz w:val="24"/>
          <w:szCs w:val="24"/>
        </w:rPr>
        <w:t>(</w:t>
      </w:r>
      <w:r w:rsidR="00C84F53">
        <w:rPr>
          <w:rFonts w:ascii="Segoe UI" w:eastAsia="Times New Roman" w:hAnsi="Segoe UI" w:cs="Segoe UI"/>
          <w:sz w:val="28"/>
          <w:szCs w:val="28"/>
        </w:rPr>
        <w:t>Quantum processing Unit</w:t>
      </w:r>
      <w:r w:rsidR="00EE36E1" w:rsidRPr="00287904">
        <w:rPr>
          <w:rFonts w:ascii="Segoe UI" w:eastAsia="Times New Roman" w:hAnsi="Segoe UI" w:cs="Segoe UI"/>
          <w:sz w:val="28"/>
          <w:szCs w:val="28"/>
        </w:rPr>
        <w:t>)</w:t>
      </w:r>
    </w:p>
    <w:p w:rsidR="00853185" w:rsidRPr="000923D1" w:rsidRDefault="00853185" w:rsidP="00C84F53">
      <w:pPr>
        <w:pStyle w:val="ListParagraph"/>
        <w:spacing w:before="100" w:beforeAutospacing="1" w:after="100" w:afterAutospacing="1" w:line="240" w:lineRule="auto"/>
        <w:ind w:left="360"/>
        <w:jc w:val="both"/>
        <w:rPr>
          <w:rFonts w:ascii="Segoe UI" w:eastAsia="Times New Roman" w:hAnsi="Segoe UI" w:cs="Segoe UI"/>
          <w:szCs w:val="22"/>
        </w:rPr>
      </w:pPr>
    </w:p>
    <w:p w:rsidR="000923D1" w:rsidRPr="000923D1" w:rsidRDefault="001933FB" w:rsidP="00C84F53">
      <w:pPr>
        <w:pStyle w:val="ListParagraph"/>
        <w:numPr>
          <w:ilvl w:val="0"/>
          <w:numId w:val="1"/>
        </w:numPr>
        <w:spacing w:before="100" w:beforeAutospacing="1" w:after="100" w:afterAutospacing="1" w:line="240" w:lineRule="auto"/>
        <w:ind w:left="360"/>
        <w:jc w:val="both"/>
        <w:rPr>
          <w:rFonts w:ascii="Segoe UI" w:eastAsia="Times New Roman" w:hAnsi="Segoe UI" w:cs="Segoe UI"/>
          <w:szCs w:val="22"/>
        </w:rPr>
      </w:pPr>
      <w:r w:rsidRPr="002E5C46">
        <w:rPr>
          <w:rFonts w:ascii="Segoe UI" w:eastAsia="Times New Roman" w:hAnsi="Segoe UI" w:cs="Segoe UI"/>
          <w:b/>
          <w:bCs/>
          <w:color w:val="1F3864" w:themeColor="accent1" w:themeShade="80"/>
          <w:sz w:val="32"/>
          <w:szCs w:val="32"/>
        </w:rPr>
        <w:t>No of cores:</w:t>
      </w:r>
      <w:r w:rsidR="00EE36E1" w:rsidRPr="002E5C46">
        <w:rPr>
          <w:rFonts w:ascii="Segoe UI" w:eastAsia="Times New Roman" w:hAnsi="Segoe UI" w:cs="Segoe UI"/>
          <w:b/>
          <w:bCs/>
          <w:color w:val="1F3864" w:themeColor="accent1" w:themeShade="80"/>
          <w:sz w:val="32"/>
          <w:szCs w:val="32"/>
        </w:rPr>
        <w:t xml:space="preserve"> </w:t>
      </w:r>
      <w:r w:rsidR="00EE36E1" w:rsidRPr="000923D1">
        <w:rPr>
          <w:rFonts w:ascii="Segoe UI" w:eastAsia="Times New Roman" w:hAnsi="Segoe UI" w:cs="Segoe UI"/>
          <w:b/>
          <w:bCs/>
          <w:sz w:val="28"/>
          <w:szCs w:val="28"/>
        </w:rPr>
        <w:t>5760 Qubits</w:t>
      </w:r>
      <w:r w:rsidR="00EE36E1" w:rsidRPr="000923D1">
        <w:rPr>
          <w:rFonts w:ascii="Segoe UI" w:eastAsia="Times New Roman" w:hAnsi="Segoe UI" w:cs="Segoe UI"/>
          <w:b/>
          <w:bCs/>
          <w:sz w:val="28"/>
          <w:szCs w:val="28"/>
        </w:rPr>
        <w:t xml:space="preserve"> </w:t>
      </w:r>
      <w:r w:rsidR="000923D1" w:rsidRPr="000923D1">
        <w:rPr>
          <w:rFonts w:ascii="Segoe UI" w:eastAsia="Times New Roman" w:hAnsi="Segoe UI" w:cs="Segoe UI"/>
          <w:b/>
          <w:bCs/>
          <w:sz w:val="28"/>
          <w:szCs w:val="28"/>
        </w:rPr>
        <w:t>and 35000+ couplers</w:t>
      </w:r>
    </w:p>
    <w:p w:rsidR="00853185" w:rsidRPr="00287904" w:rsidRDefault="00EE36E1" w:rsidP="00C84F53">
      <w:pPr>
        <w:pStyle w:val="ListParagraph"/>
        <w:spacing w:before="100" w:beforeAutospacing="1" w:after="100" w:afterAutospacing="1" w:line="240" w:lineRule="auto"/>
        <w:ind w:left="360"/>
        <w:jc w:val="both"/>
        <w:rPr>
          <w:rFonts w:ascii="Segoe UI" w:eastAsia="Times New Roman" w:hAnsi="Segoe UI" w:cs="Segoe UI"/>
          <w:sz w:val="28"/>
          <w:szCs w:val="28"/>
        </w:rPr>
      </w:pPr>
      <w:r w:rsidRPr="00287904">
        <w:rPr>
          <w:rFonts w:ascii="Segoe UI" w:eastAsia="Times New Roman" w:hAnsi="Segoe UI" w:cs="Segoe UI"/>
          <w:sz w:val="28"/>
          <w:szCs w:val="28"/>
        </w:rPr>
        <w:t>(Since it is a quantum superprocessor, it has qubits</w:t>
      </w:r>
      <w:r w:rsidR="002145EB">
        <w:rPr>
          <w:rFonts w:ascii="Segoe UI" w:eastAsia="Times New Roman" w:hAnsi="Segoe UI" w:cs="Segoe UI"/>
          <w:sz w:val="28"/>
          <w:szCs w:val="28"/>
        </w:rPr>
        <w:t>, Couplers and Josephson’s Junctions</w:t>
      </w:r>
      <w:r w:rsidRPr="00287904">
        <w:rPr>
          <w:rFonts w:ascii="Segoe UI" w:eastAsia="Times New Roman" w:hAnsi="Segoe UI" w:cs="Segoe UI"/>
          <w:sz w:val="28"/>
          <w:szCs w:val="28"/>
        </w:rPr>
        <w:t xml:space="preserve"> instead of conventional computing cores).</w:t>
      </w:r>
    </w:p>
    <w:p w:rsidR="00853185" w:rsidRPr="000923D1" w:rsidRDefault="00853185" w:rsidP="00C84F53">
      <w:pPr>
        <w:pStyle w:val="ListParagraph"/>
        <w:spacing w:before="100" w:beforeAutospacing="1" w:after="100" w:afterAutospacing="1" w:line="240" w:lineRule="auto"/>
        <w:ind w:left="360"/>
        <w:jc w:val="both"/>
        <w:rPr>
          <w:rFonts w:ascii="Segoe UI" w:eastAsia="Times New Roman" w:hAnsi="Segoe UI" w:cs="Segoe UI"/>
          <w:szCs w:val="22"/>
        </w:rPr>
      </w:pPr>
    </w:p>
    <w:p w:rsidR="00853185" w:rsidRPr="002145EB" w:rsidRDefault="00EE36E1" w:rsidP="00C84F53">
      <w:pPr>
        <w:pStyle w:val="ListParagraph"/>
        <w:numPr>
          <w:ilvl w:val="0"/>
          <w:numId w:val="1"/>
        </w:numPr>
        <w:spacing w:before="100" w:beforeAutospacing="1" w:after="100" w:afterAutospacing="1" w:line="240" w:lineRule="auto"/>
        <w:ind w:left="360"/>
        <w:jc w:val="both"/>
        <w:rPr>
          <w:rFonts w:ascii="Segoe UI" w:eastAsia="Times New Roman" w:hAnsi="Segoe UI" w:cs="Segoe UI"/>
          <w:szCs w:val="22"/>
        </w:rPr>
      </w:pPr>
      <w:r w:rsidRPr="002E5C46">
        <w:rPr>
          <w:rFonts w:ascii="Segoe UI" w:eastAsia="Times New Roman" w:hAnsi="Segoe UI" w:cs="Segoe UI"/>
          <w:b/>
          <w:bCs/>
          <w:color w:val="1F3864" w:themeColor="accent1" w:themeShade="80"/>
          <w:sz w:val="32"/>
          <w:szCs w:val="32"/>
        </w:rPr>
        <w:t>Design diagram</w:t>
      </w:r>
      <w:r w:rsidRPr="000923D1">
        <w:rPr>
          <w:rFonts w:ascii="Segoe UI" w:eastAsia="Times New Roman" w:hAnsi="Segoe UI" w:cs="Segoe UI"/>
          <w:sz w:val="28"/>
          <w:szCs w:val="28"/>
        </w:rPr>
        <w:t xml:space="preserve"> </w:t>
      </w:r>
      <w:r w:rsidRPr="00287904">
        <w:rPr>
          <w:rFonts w:ascii="Segoe UI" w:eastAsia="Times New Roman" w:hAnsi="Segoe UI" w:cs="Segoe UI"/>
          <w:sz w:val="28"/>
          <w:szCs w:val="28"/>
        </w:rPr>
        <w:t>to discuss the internal contents of it:</w:t>
      </w:r>
    </w:p>
    <w:p w:rsidR="00EE36E1" w:rsidRPr="002145EB" w:rsidRDefault="002145EB" w:rsidP="00C84F53">
      <w:pPr>
        <w:spacing w:before="100" w:beforeAutospacing="1" w:after="100" w:afterAutospacing="1" w:line="240" w:lineRule="auto"/>
        <w:ind w:left="360"/>
        <w:jc w:val="both"/>
        <w:rPr>
          <w:rFonts w:ascii="Segoe UI" w:eastAsia="Times New Roman" w:hAnsi="Segoe UI" w:cs="Segoe UI"/>
          <w:sz w:val="28"/>
          <w:szCs w:val="28"/>
        </w:rPr>
      </w:pPr>
      <w:r w:rsidRPr="00287904">
        <w:rPr>
          <w:rFonts w:ascii="Segoe UI" w:eastAsia="Times New Roman" w:hAnsi="Segoe UI" w:cs="Segoe UI"/>
          <w:sz w:val="28"/>
          <w:szCs w:val="28"/>
        </w:rPr>
        <w:drawing>
          <wp:anchor distT="0" distB="0" distL="114300" distR="114300" simplePos="0" relativeHeight="251659264" behindDoc="0" locked="0" layoutInCell="1" allowOverlap="1">
            <wp:simplePos x="0" y="0"/>
            <wp:positionH relativeFrom="column">
              <wp:posOffset>387350</wp:posOffset>
            </wp:positionH>
            <wp:positionV relativeFrom="paragraph">
              <wp:posOffset>978535</wp:posOffset>
            </wp:positionV>
            <wp:extent cx="1997710" cy="1350645"/>
            <wp:effectExtent l="0" t="0" r="254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97710" cy="1350645"/>
                    </a:xfrm>
                    <a:prstGeom prst="rect">
                      <a:avLst/>
                    </a:prstGeom>
                  </pic:spPr>
                </pic:pic>
              </a:graphicData>
            </a:graphic>
            <wp14:sizeRelH relativeFrom="margin">
              <wp14:pctWidth>0</wp14:pctWidth>
            </wp14:sizeRelH>
            <wp14:sizeRelV relativeFrom="margin">
              <wp14:pctHeight>0</wp14:pctHeight>
            </wp14:sizeRelV>
          </wp:anchor>
        </w:drawing>
      </w:r>
      <w:r w:rsidRPr="002145EB">
        <w:rPr>
          <w:rFonts w:ascii="Segoe UI" w:eastAsia="Times New Roman" w:hAnsi="Segoe UI" w:cs="Segoe UI"/>
          <w:sz w:val="28"/>
          <w:szCs w:val="28"/>
        </w:rPr>
        <w:t>Quantum processors leverage the power of quantum mechanics, probability and statistics to perform complex</w:t>
      </w:r>
      <w:r>
        <w:rPr>
          <w:rFonts w:ascii="Segoe UI" w:eastAsia="Times New Roman" w:hAnsi="Segoe UI" w:cs="Segoe UI"/>
          <w:sz w:val="28"/>
          <w:szCs w:val="28"/>
        </w:rPr>
        <w:t xml:space="preserve"> computation tasks. D’Wave processors use SQUID (Super Conducting Quantum Interference devices) -the quantum equivalent of a transistor</w:t>
      </w:r>
    </w:p>
    <w:p w:rsidR="002145EB" w:rsidRDefault="00EE36E1" w:rsidP="00C84F53">
      <w:pPr>
        <w:pStyle w:val="ListParagraph"/>
        <w:spacing w:before="100" w:beforeAutospacing="1" w:after="100" w:afterAutospacing="1" w:line="240" w:lineRule="auto"/>
        <w:ind w:left="360"/>
        <w:jc w:val="both"/>
        <w:rPr>
          <w:rFonts w:ascii="Segoe UI" w:eastAsia="Times New Roman" w:hAnsi="Segoe UI" w:cs="Segoe UI"/>
          <w:sz w:val="28"/>
          <w:szCs w:val="28"/>
        </w:rPr>
      </w:pPr>
      <w:r w:rsidRPr="00287904">
        <w:rPr>
          <w:rFonts w:ascii="Segoe UI" w:eastAsia="Times New Roman" w:hAnsi="Segoe UI" w:cs="Segoe UI"/>
          <w:sz w:val="28"/>
          <w:szCs w:val="28"/>
        </w:rPr>
        <w:t xml:space="preserve">This image shows how quantum particles like electrons are laid on an extremely cooled superconducting processor and </w:t>
      </w:r>
      <w:r w:rsidR="002145EB" w:rsidRPr="00287904">
        <w:rPr>
          <w:rFonts w:ascii="Segoe UI" w:eastAsia="Times New Roman" w:hAnsi="Segoe UI" w:cs="Segoe UI"/>
          <w:sz w:val="28"/>
          <w:szCs w:val="28"/>
        </w:rPr>
        <w:t>its</w:t>
      </w:r>
      <w:r w:rsidRPr="00287904">
        <w:rPr>
          <w:rFonts w:ascii="Segoe UI" w:eastAsia="Times New Roman" w:hAnsi="Segoe UI" w:cs="Segoe UI"/>
          <w:sz w:val="28"/>
          <w:szCs w:val="28"/>
        </w:rPr>
        <w:t xml:space="preserve"> quantum attributes are manipulated and observed in order to do the computation.</w:t>
      </w:r>
    </w:p>
    <w:p w:rsidR="00866A00" w:rsidRPr="002145EB" w:rsidRDefault="00866A00" w:rsidP="00C84F53">
      <w:pPr>
        <w:pStyle w:val="ListParagraph"/>
        <w:spacing w:before="100" w:beforeAutospacing="1" w:after="100" w:afterAutospacing="1" w:line="240" w:lineRule="auto"/>
        <w:ind w:left="360"/>
        <w:jc w:val="both"/>
        <w:rPr>
          <w:rFonts w:ascii="Segoe UI" w:eastAsia="Times New Roman" w:hAnsi="Segoe UI" w:cs="Segoe UI"/>
          <w:sz w:val="28"/>
          <w:szCs w:val="28"/>
        </w:rPr>
      </w:pPr>
    </w:p>
    <w:p w:rsidR="00866A00" w:rsidRPr="000923D1" w:rsidRDefault="002145EB" w:rsidP="00C84F53">
      <w:pPr>
        <w:pStyle w:val="ListParagraph"/>
        <w:spacing w:before="100" w:beforeAutospacing="1" w:after="100" w:afterAutospacing="1" w:line="240" w:lineRule="auto"/>
        <w:ind w:left="360"/>
        <w:jc w:val="both"/>
        <w:rPr>
          <w:rFonts w:ascii="Segoe UI" w:eastAsia="Times New Roman" w:hAnsi="Segoe UI" w:cs="Segoe UI"/>
          <w:szCs w:val="22"/>
        </w:rPr>
      </w:pPr>
      <w:r w:rsidRPr="000923D1">
        <w:drawing>
          <wp:anchor distT="0" distB="0" distL="114300" distR="114300" simplePos="0" relativeHeight="251658240" behindDoc="0" locked="0" layoutInCell="1" allowOverlap="1">
            <wp:simplePos x="0" y="0"/>
            <wp:positionH relativeFrom="column">
              <wp:posOffset>387350</wp:posOffset>
            </wp:positionH>
            <wp:positionV relativeFrom="paragraph">
              <wp:posOffset>128481</wp:posOffset>
            </wp:positionV>
            <wp:extent cx="2023110" cy="12795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23110" cy="1279525"/>
                    </a:xfrm>
                    <a:prstGeom prst="rect">
                      <a:avLst/>
                    </a:prstGeom>
                  </pic:spPr>
                </pic:pic>
              </a:graphicData>
            </a:graphic>
            <wp14:sizeRelH relativeFrom="margin">
              <wp14:pctWidth>0</wp14:pctWidth>
            </wp14:sizeRelH>
            <wp14:sizeRelV relativeFrom="margin">
              <wp14:pctHeight>0</wp14:pctHeight>
            </wp14:sizeRelV>
          </wp:anchor>
        </w:drawing>
      </w:r>
    </w:p>
    <w:p w:rsidR="00866A00" w:rsidRDefault="002145EB" w:rsidP="00C84F53">
      <w:pPr>
        <w:pStyle w:val="ListParagraph"/>
        <w:spacing w:before="100" w:beforeAutospacing="1" w:after="100" w:afterAutospacing="1" w:line="240" w:lineRule="auto"/>
        <w:ind w:left="360"/>
        <w:jc w:val="both"/>
        <w:rPr>
          <w:rFonts w:ascii="Segoe UI" w:eastAsia="Times New Roman" w:hAnsi="Segoe UI" w:cs="Segoe UI"/>
          <w:sz w:val="28"/>
          <w:szCs w:val="28"/>
        </w:rPr>
      </w:pPr>
      <w:r w:rsidRPr="002145EB">
        <w:rPr>
          <w:rFonts w:ascii="Segoe UI" w:eastAsia="Times New Roman" w:hAnsi="Segoe UI" w:cs="Segoe UI"/>
          <w:sz w:val="28"/>
          <w:szCs w:val="28"/>
        </w:rPr>
        <w:t>The image alongside is a schematic Illustration of 8 qubit loops with 16 coupler elements to allow the exchange of information.</w:t>
      </w:r>
      <w:r>
        <w:rPr>
          <w:rFonts w:ascii="Segoe UI" w:eastAsia="Times New Roman" w:hAnsi="Segoe UI" w:cs="Segoe UI"/>
          <w:sz w:val="28"/>
          <w:szCs w:val="28"/>
        </w:rPr>
        <w:t xml:space="preserve"> Mathematically, these elements couple together variables in the problem that we wish to solve.</w:t>
      </w:r>
    </w:p>
    <w:p w:rsidR="000923D1" w:rsidRPr="000923D1" w:rsidRDefault="00C84F53" w:rsidP="00C84F53">
      <w:pPr>
        <w:spacing w:before="100" w:beforeAutospacing="1" w:after="100" w:afterAutospacing="1" w:line="240" w:lineRule="auto"/>
        <w:ind w:left="360"/>
        <w:jc w:val="both"/>
        <w:rPr>
          <w:rFonts w:ascii="Segoe UI" w:eastAsia="Times New Roman" w:hAnsi="Segoe UI" w:cs="Segoe UI"/>
          <w:szCs w:val="22"/>
        </w:rPr>
      </w:pPr>
      <w:r>
        <w:rPr>
          <w:rFonts w:ascii="Segoe UI" w:eastAsia="Times New Roman" w:hAnsi="Segoe UI" w:cs="Segoe UI"/>
          <w:sz w:val="28"/>
          <w:szCs w:val="28"/>
        </w:rPr>
        <w:t xml:space="preserve">In a D’Wave Quantum Computer, although most of the computational circuitry is composed of the qubits, Couplers and Josephson’s Junctions, A small but vital part of it is the readout part of the computer which remains out of action during the computation but comes into play after the computation is over and helps to query </w:t>
      </w:r>
      <w:r w:rsidR="006D62A4">
        <w:rPr>
          <w:rFonts w:ascii="Segoe UI" w:eastAsia="Times New Roman" w:hAnsi="Segoe UI" w:cs="Segoe UI"/>
          <w:sz w:val="28"/>
          <w:szCs w:val="28"/>
        </w:rPr>
        <w:t>and in</w:t>
      </w:r>
      <w:bookmarkStart w:id="0" w:name="_GoBack"/>
      <w:bookmarkEnd w:id="0"/>
      <w:r w:rsidR="006D62A4">
        <w:rPr>
          <w:rFonts w:ascii="Segoe UI" w:eastAsia="Times New Roman" w:hAnsi="Segoe UI" w:cs="Segoe UI"/>
          <w:sz w:val="28"/>
          <w:szCs w:val="28"/>
        </w:rPr>
        <w:t>terpret the results of the computation by reading the c</w:t>
      </w:r>
      <w:r w:rsidR="006D62A4">
        <w:rPr>
          <w:rFonts w:ascii="Segoe UI" w:eastAsia="Times New Roman" w:hAnsi="Segoe UI" w:cs="Segoe UI"/>
          <w:sz w:val="28"/>
          <w:szCs w:val="28"/>
        </w:rPr>
        <w:t>lassical states of qubits.</w:t>
      </w:r>
    </w:p>
    <w:p w:rsidR="00866A00" w:rsidRPr="000923D1" w:rsidRDefault="00866A00" w:rsidP="00C84F53">
      <w:pPr>
        <w:pStyle w:val="ListParagraph"/>
        <w:spacing w:before="100" w:beforeAutospacing="1" w:after="100" w:afterAutospacing="1" w:line="240" w:lineRule="auto"/>
        <w:ind w:left="360"/>
        <w:jc w:val="both"/>
        <w:rPr>
          <w:rFonts w:ascii="Segoe UI" w:eastAsia="Times New Roman" w:hAnsi="Segoe UI" w:cs="Segoe UI"/>
          <w:szCs w:val="22"/>
        </w:rPr>
      </w:pPr>
    </w:p>
    <w:p w:rsidR="00853185" w:rsidRPr="000923D1" w:rsidRDefault="001933FB" w:rsidP="00C84F53">
      <w:pPr>
        <w:pStyle w:val="ListParagraph"/>
        <w:numPr>
          <w:ilvl w:val="0"/>
          <w:numId w:val="1"/>
        </w:numPr>
        <w:spacing w:before="100" w:beforeAutospacing="1" w:after="100" w:afterAutospacing="1" w:line="240" w:lineRule="auto"/>
        <w:ind w:left="360" w:hanging="450"/>
        <w:jc w:val="both"/>
        <w:rPr>
          <w:rFonts w:ascii="Segoe UI" w:eastAsia="Times New Roman" w:hAnsi="Segoe UI" w:cs="Segoe UI"/>
          <w:b/>
          <w:bCs/>
          <w:sz w:val="28"/>
          <w:szCs w:val="28"/>
        </w:rPr>
      </w:pPr>
      <w:r w:rsidRPr="002E5C46">
        <w:rPr>
          <w:rFonts w:ascii="Segoe UI" w:eastAsia="Times New Roman" w:hAnsi="Segoe UI" w:cs="Segoe UI"/>
          <w:b/>
          <w:bCs/>
          <w:color w:val="1F3864" w:themeColor="accent1" w:themeShade="80"/>
          <w:sz w:val="32"/>
          <w:szCs w:val="32"/>
        </w:rPr>
        <w:t>Its special use:  Application area in which it is used:</w:t>
      </w:r>
    </w:p>
    <w:p w:rsidR="000923D1" w:rsidRPr="000923D1" w:rsidRDefault="000172BE" w:rsidP="00C84F53">
      <w:pPr>
        <w:spacing w:before="100" w:beforeAutospacing="1" w:after="100" w:afterAutospacing="1" w:line="240" w:lineRule="auto"/>
        <w:ind w:left="360"/>
        <w:jc w:val="both"/>
        <w:rPr>
          <w:rFonts w:ascii="Segoe UI" w:eastAsia="Times New Roman" w:hAnsi="Segoe UI" w:cs="Segoe UI"/>
          <w:sz w:val="28"/>
          <w:szCs w:val="28"/>
        </w:rPr>
      </w:pPr>
      <w:r w:rsidRPr="000923D1">
        <w:rPr>
          <w:rFonts w:ascii="Segoe UI" w:eastAsia="Times New Roman" w:hAnsi="Segoe UI" w:cs="Segoe UI"/>
          <w:sz w:val="28"/>
          <w:szCs w:val="28"/>
        </w:rPr>
        <w:t>D’Wave q</w:t>
      </w:r>
      <w:r w:rsidR="00C84F53">
        <w:rPr>
          <w:rFonts w:ascii="Segoe UI" w:eastAsia="Times New Roman" w:hAnsi="Segoe UI" w:cs="Segoe UI"/>
          <w:sz w:val="28"/>
          <w:szCs w:val="28"/>
        </w:rPr>
        <w:t xml:space="preserve">uantum processors are used in </w:t>
      </w:r>
      <w:r w:rsidRPr="000923D1">
        <w:rPr>
          <w:rFonts w:ascii="Segoe UI" w:eastAsia="Times New Roman" w:hAnsi="Segoe UI" w:cs="Segoe UI"/>
          <w:sz w:val="28"/>
          <w:szCs w:val="28"/>
        </w:rPr>
        <w:t>many domains by a lot of big companies and research institutions around the world</w:t>
      </w:r>
      <w:r w:rsidR="000923D1" w:rsidRPr="000923D1">
        <w:rPr>
          <w:rFonts w:ascii="Segoe UI" w:eastAsia="Times New Roman" w:hAnsi="Segoe UI" w:cs="Segoe UI"/>
          <w:sz w:val="28"/>
          <w:szCs w:val="28"/>
        </w:rPr>
        <w:t>.</w:t>
      </w:r>
    </w:p>
    <w:p w:rsidR="000923D1" w:rsidRPr="000923D1" w:rsidRDefault="00C84F53" w:rsidP="00C84F53">
      <w:pPr>
        <w:spacing w:after="100" w:afterAutospacing="1" w:line="240" w:lineRule="auto"/>
        <w:ind w:left="360"/>
        <w:jc w:val="both"/>
        <w:rPr>
          <w:rFonts w:ascii="Segoe UI" w:eastAsia="Times New Roman" w:hAnsi="Segoe UI" w:cs="Segoe UI"/>
          <w:sz w:val="28"/>
          <w:szCs w:val="28"/>
        </w:rPr>
      </w:pPr>
      <w:r>
        <w:rPr>
          <w:rFonts w:ascii="Segoe UI" w:eastAsia="Times New Roman" w:hAnsi="Segoe UI" w:cs="Segoe UI"/>
          <w:sz w:val="28"/>
          <w:szCs w:val="28"/>
        </w:rPr>
        <w:t>The most common application area</w:t>
      </w:r>
      <w:r w:rsidR="000923D1" w:rsidRPr="000923D1">
        <w:rPr>
          <w:rFonts w:ascii="Segoe UI" w:eastAsia="Times New Roman" w:hAnsi="Segoe UI" w:cs="Segoe UI"/>
          <w:sz w:val="28"/>
          <w:szCs w:val="28"/>
        </w:rPr>
        <w:t xml:space="preserve"> of </w:t>
      </w:r>
      <w:r w:rsidR="000923D1" w:rsidRPr="000923D1">
        <w:rPr>
          <w:rFonts w:ascii="Segoe UI" w:eastAsia="Times New Roman" w:hAnsi="Segoe UI" w:cs="Segoe UI"/>
          <w:b/>
          <w:bCs/>
          <w:sz w:val="28"/>
          <w:szCs w:val="28"/>
        </w:rPr>
        <w:t>“D’Wave Advantage processor”</w:t>
      </w:r>
      <w:r w:rsidR="000923D1" w:rsidRPr="000923D1">
        <w:rPr>
          <w:rFonts w:ascii="Segoe UI" w:eastAsia="Times New Roman" w:hAnsi="Segoe UI" w:cs="Segoe UI"/>
          <w:sz w:val="28"/>
          <w:szCs w:val="28"/>
        </w:rPr>
        <w:t xml:space="preserve"> are:</w:t>
      </w:r>
    </w:p>
    <w:p w:rsidR="000923D1" w:rsidRPr="000923D1" w:rsidRDefault="000923D1" w:rsidP="00C84F53">
      <w:pPr>
        <w:pStyle w:val="ListParagraph"/>
        <w:numPr>
          <w:ilvl w:val="0"/>
          <w:numId w:val="2"/>
        </w:numPr>
        <w:spacing w:after="100" w:afterAutospacing="1" w:line="240" w:lineRule="auto"/>
        <w:ind w:left="360"/>
        <w:jc w:val="both"/>
        <w:rPr>
          <w:rFonts w:ascii="Segoe UI" w:eastAsia="Times New Roman" w:hAnsi="Segoe UI" w:cs="Segoe UI"/>
          <w:sz w:val="28"/>
          <w:szCs w:val="28"/>
        </w:rPr>
      </w:pPr>
      <w:r>
        <w:rPr>
          <w:rFonts w:ascii="Segoe UI" w:eastAsia="Times New Roman" w:hAnsi="Segoe UI" w:cs="Segoe UI"/>
          <w:sz w:val="28"/>
          <w:szCs w:val="28"/>
        </w:rPr>
        <w:t>Financial Modeling</w:t>
      </w:r>
    </w:p>
    <w:p w:rsidR="000923D1" w:rsidRPr="000923D1" w:rsidRDefault="000923D1" w:rsidP="00C84F53">
      <w:pPr>
        <w:pStyle w:val="ListParagraph"/>
        <w:numPr>
          <w:ilvl w:val="0"/>
          <w:numId w:val="2"/>
        </w:numPr>
        <w:spacing w:after="100" w:afterAutospacing="1" w:line="240" w:lineRule="auto"/>
        <w:ind w:left="360"/>
        <w:jc w:val="both"/>
        <w:rPr>
          <w:rFonts w:ascii="Segoe UI" w:eastAsia="Times New Roman" w:hAnsi="Segoe UI" w:cs="Segoe UI"/>
          <w:sz w:val="28"/>
          <w:szCs w:val="28"/>
        </w:rPr>
      </w:pPr>
      <w:r w:rsidRPr="000923D1">
        <w:rPr>
          <w:rFonts w:ascii="Segoe UI" w:eastAsia="Times New Roman" w:hAnsi="Segoe UI" w:cs="Segoe UI"/>
          <w:sz w:val="28"/>
          <w:szCs w:val="28"/>
        </w:rPr>
        <w:t>Transportation and Supply Chain</w:t>
      </w:r>
    </w:p>
    <w:p w:rsidR="000923D1" w:rsidRPr="000923D1" w:rsidRDefault="000923D1" w:rsidP="00C84F53">
      <w:pPr>
        <w:pStyle w:val="ListParagraph"/>
        <w:numPr>
          <w:ilvl w:val="0"/>
          <w:numId w:val="2"/>
        </w:numPr>
        <w:spacing w:after="100" w:afterAutospacing="1" w:line="240" w:lineRule="auto"/>
        <w:ind w:left="360"/>
        <w:jc w:val="both"/>
        <w:rPr>
          <w:rFonts w:ascii="Segoe UI" w:eastAsia="Times New Roman" w:hAnsi="Segoe UI" w:cs="Segoe UI"/>
          <w:sz w:val="28"/>
          <w:szCs w:val="28"/>
        </w:rPr>
      </w:pPr>
      <w:r w:rsidRPr="000923D1">
        <w:rPr>
          <w:rFonts w:ascii="Segoe UI" w:eastAsia="Times New Roman" w:hAnsi="Segoe UI" w:cs="Segoe UI"/>
          <w:sz w:val="28"/>
          <w:szCs w:val="28"/>
        </w:rPr>
        <w:t>Energy research</w:t>
      </w:r>
      <w:r>
        <w:rPr>
          <w:rFonts w:ascii="Segoe UI" w:eastAsia="Times New Roman" w:hAnsi="Segoe UI" w:cs="Segoe UI"/>
          <w:sz w:val="28"/>
          <w:szCs w:val="28"/>
        </w:rPr>
        <w:t>, Weather Forecasting And Climate Change</w:t>
      </w:r>
    </w:p>
    <w:p w:rsidR="000923D1" w:rsidRPr="000923D1" w:rsidRDefault="000923D1" w:rsidP="00C84F53">
      <w:pPr>
        <w:pStyle w:val="ListParagraph"/>
        <w:numPr>
          <w:ilvl w:val="0"/>
          <w:numId w:val="2"/>
        </w:numPr>
        <w:spacing w:after="100" w:afterAutospacing="1" w:line="240" w:lineRule="auto"/>
        <w:ind w:left="360"/>
        <w:jc w:val="both"/>
        <w:rPr>
          <w:rFonts w:ascii="Segoe UI" w:eastAsia="Times New Roman" w:hAnsi="Segoe UI" w:cs="Segoe UI"/>
          <w:sz w:val="28"/>
          <w:szCs w:val="28"/>
        </w:rPr>
      </w:pPr>
      <w:r w:rsidRPr="000923D1">
        <w:rPr>
          <w:rFonts w:ascii="Segoe UI" w:eastAsia="Times New Roman" w:hAnsi="Segoe UI" w:cs="Segoe UI"/>
          <w:sz w:val="28"/>
          <w:szCs w:val="28"/>
        </w:rPr>
        <w:t>Machine Learning</w:t>
      </w:r>
      <w:r>
        <w:rPr>
          <w:rFonts w:ascii="Segoe UI" w:eastAsia="Times New Roman" w:hAnsi="Segoe UI" w:cs="Segoe UI"/>
          <w:sz w:val="28"/>
          <w:szCs w:val="28"/>
        </w:rPr>
        <w:t xml:space="preserve"> and Artificial Intelligence</w:t>
      </w:r>
    </w:p>
    <w:p w:rsidR="000923D1" w:rsidRPr="000923D1" w:rsidRDefault="000923D1" w:rsidP="00C84F53">
      <w:pPr>
        <w:pStyle w:val="ListParagraph"/>
        <w:numPr>
          <w:ilvl w:val="0"/>
          <w:numId w:val="2"/>
        </w:numPr>
        <w:spacing w:after="100" w:afterAutospacing="1" w:line="240" w:lineRule="auto"/>
        <w:ind w:left="360"/>
        <w:jc w:val="both"/>
        <w:rPr>
          <w:rFonts w:ascii="Segoe UI" w:eastAsia="Times New Roman" w:hAnsi="Segoe UI" w:cs="Segoe UI"/>
          <w:sz w:val="28"/>
          <w:szCs w:val="28"/>
        </w:rPr>
      </w:pPr>
      <w:r w:rsidRPr="000923D1">
        <w:rPr>
          <w:rFonts w:ascii="Segoe UI" w:eastAsia="Times New Roman" w:hAnsi="Segoe UI" w:cs="Segoe UI"/>
          <w:sz w:val="28"/>
          <w:szCs w:val="28"/>
        </w:rPr>
        <w:t xml:space="preserve">Pharmaceutical </w:t>
      </w:r>
      <w:r>
        <w:rPr>
          <w:rFonts w:ascii="Segoe UI" w:eastAsia="Times New Roman" w:hAnsi="Segoe UI" w:cs="Segoe UI"/>
          <w:sz w:val="28"/>
          <w:szCs w:val="28"/>
        </w:rPr>
        <w:t xml:space="preserve">and Drug </w:t>
      </w:r>
      <w:r w:rsidRPr="000923D1">
        <w:rPr>
          <w:rFonts w:ascii="Segoe UI" w:eastAsia="Times New Roman" w:hAnsi="Segoe UI" w:cs="Segoe UI"/>
          <w:sz w:val="28"/>
          <w:szCs w:val="28"/>
        </w:rPr>
        <w:t>Research</w:t>
      </w:r>
      <w:r>
        <w:rPr>
          <w:rFonts w:ascii="Segoe UI" w:eastAsia="Times New Roman" w:hAnsi="Segoe UI" w:cs="Segoe UI"/>
          <w:sz w:val="28"/>
          <w:szCs w:val="28"/>
        </w:rPr>
        <w:t xml:space="preserve"> and Development</w:t>
      </w:r>
    </w:p>
    <w:p w:rsidR="000923D1" w:rsidRPr="000923D1" w:rsidRDefault="000923D1" w:rsidP="00C84F53">
      <w:pPr>
        <w:pStyle w:val="ListParagraph"/>
        <w:numPr>
          <w:ilvl w:val="0"/>
          <w:numId w:val="2"/>
        </w:numPr>
        <w:spacing w:after="100" w:afterAutospacing="1" w:line="240" w:lineRule="auto"/>
        <w:ind w:left="360"/>
        <w:jc w:val="both"/>
        <w:rPr>
          <w:rFonts w:ascii="Segoe UI" w:eastAsia="Times New Roman" w:hAnsi="Segoe UI" w:cs="Segoe UI"/>
          <w:sz w:val="28"/>
          <w:szCs w:val="28"/>
        </w:rPr>
      </w:pPr>
      <w:r w:rsidRPr="000923D1">
        <w:rPr>
          <w:rFonts w:ascii="Segoe UI" w:eastAsia="Times New Roman" w:hAnsi="Segoe UI" w:cs="Segoe UI"/>
          <w:sz w:val="28"/>
          <w:szCs w:val="28"/>
        </w:rPr>
        <w:t>Quantum Modeling and Research</w:t>
      </w:r>
    </w:p>
    <w:p w:rsidR="000172BE" w:rsidRDefault="000923D1" w:rsidP="00C84F53">
      <w:pPr>
        <w:pStyle w:val="ListParagraph"/>
        <w:numPr>
          <w:ilvl w:val="0"/>
          <w:numId w:val="2"/>
        </w:numPr>
        <w:spacing w:after="100" w:afterAutospacing="1" w:line="240" w:lineRule="auto"/>
        <w:ind w:left="360"/>
        <w:jc w:val="both"/>
        <w:rPr>
          <w:rFonts w:ascii="Segoe UI" w:eastAsia="Times New Roman" w:hAnsi="Segoe UI" w:cs="Segoe UI"/>
          <w:sz w:val="28"/>
          <w:szCs w:val="28"/>
        </w:rPr>
      </w:pPr>
      <w:r w:rsidRPr="000923D1">
        <w:rPr>
          <w:rFonts w:ascii="Segoe UI" w:eastAsia="Times New Roman" w:hAnsi="Segoe UI" w:cs="Segoe UI"/>
          <w:sz w:val="28"/>
          <w:szCs w:val="28"/>
        </w:rPr>
        <w:t>Complex business problems</w:t>
      </w:r>
      <w:r>
        <w:rPr>
          <w:rFonts w:ascii="Segoe UI" w:eastAsia="Times New Roman" w:hAnsi="Segoe UI" w:cs="Segoe UI"/>
          <w:sz w:val="28"/>
          <w:szCs w:val="28"/>
        </w:rPr>
        <w:t>… etc.</w:t>
      </w:r>
    </w:p>
    <w:p w:rsidR="00C84F53" w:rsidRPr="00287904" w:rsidRDefault="00C84F53" w:rsidP="00C84F53">
      <w:pPr>
        <w:pStyle w:val="ListParagraph"/>
        <w:spacing w:after="100" w:afterAutospacing="1" w:line="240" w:lineRule="auto"/>
        <w:ind w:left="360"/>
        <w:jc w:val="both"/>
        <w:rPr>
          <w:rFonts w:ascii="Segoe UI" w:eastAsia="Times New Roman" w:hAnsi="Segoe UI" w:cs="Segoe UI"/>
          <w:sz w:val="28"/>
          <w:szCs w:val="28"/>
        </w:rPr>
      </w:pPr>
    </w:p>
    <w:p w:rsidR="00853185" w:rsidRPr="000923D1" w:rsidRDefault="00853185" w:rsidP="00C84F53">
      <w:pPr>
        <w:pStyle w:val="ListParagraph"/>
        <w:spacing w:before="100" w:beforeAutospacing="1" w:after="100" w:afterAutospacing="1" w:line="240" w:lineRule="auto"/>
        <w:ind w:left="360"/>
        <w:jc w:val="both"/>
        <w:rPr>
          <w:rFonts w:ascii="Segoe UI" w:eastAsia="Times New Roman" w:hAnsi="Segoe UI" w:cs="Segoe UI"/>
          <w:szCs w:val="22"/>
        </w:rPr>
      </w:pPr>
    </w:p>
    <w:p w:rsidR="00853185" w:rsidRPr="002E5C46" w:rsidRDefault="001933FB" w:rsidP="00C84F53">
      <w:pPr>
        <w:pStyle w:val="ListParagraph"/>
        <w:numPr>
          <w:ilvl w:val="0"/>
          <w:numId w:val="1"/>
        </w:numPr>
        <w:spacing w:before="100" w:beforeAutospacing="1" w:after="100" w:afterAutospacing="1" w:line="240" w:lineRule="auto"/>
        <w:ind w:left="360" w:hanging="450"/>
        <w:jc w:val="both"/>
        <w:rPr>
          <w:rFonts w:ascii="Segoe UI" w:eastAsia="Times New Roman" w:hAnsi="Segoe UI" w:cs="Segoe UI"/>
          <w:b/>
          <w:bCs/>
          <w:color w:val="1F3864" w:themeColor="accent1" w:themeShade="80"/>
          <w:sz w:val="32"/>
          <w:szCs w:val="32"/>
        </w:rPr>
      </w:pPr>
      <w:r w:rsidRPr="002E5C46">
        <w:rPr>
          <w:rFonts w:ascii="Segoe UI" w:eastAsia="Times New Roman" w:hAnsi="Segoe UI" w:cs="Segoe UI"/>
          <w:b/>
          <w:bCs/>
          <w:color w:val="1F3864" w:themeColor="accent1" w:themeShade="80"/>
          <w:sz w:val="32"/>
          <w:szCs w:val="32"/>
        </w:rPr>
        <w:t>Can it be used as: Parallel/Multicore/Multi utility/GPU/</w:t>
      </w:r>
      <w:r w:rsidR="00EF0D40" w:rsidRPr="002E5C46">
        <w:rPr>
          <w:rFonts w:ascii="Segoe UI" w:eastAsia="Times New Roman" w:hAnsi="Segoe UI" w:cs="Segoe UI"/>
          <w:b/>
          <w:bCs/>
          <w:color w:val="1F3864" w:themeColor="accent1" w:themeShade="80"/>
          <w:sz w:val="32"/>
          <w:szCs w:val="32"/>
        </w:rPr>
        <w:t>…?</w:t>
      </w:r>
    </w:p>
    <w:p w:rsidR="00866A00" w:rsidRPr="000923D1" w:rsidRDefault="00866A00" w:rsidP="00C84F53">
      <w:pPr>
        <w:pStyle w:val="ListParagraph"/>
        <w:ind w:left="360"/>
        <w:jc w:val="both"/>
        <w:rPr>
          <w:rFonts w:ascii="Segoe UI" w:eastAsia="Times New Roman" w:hAnsi="Segoe UI" w:cs="Segoe UI"/>
          <w:szCs w:val="22"/>
        </w:rPr>
      </w:pPr>
    </w:p>
    <w:p w:rsidR="00866A00" w:rsidRPr="001D7CDA" w:rsidRDefault="002E5C46" w:rsidP="00C84F53">
      <w:pPr>
        <w:pStyle w:val="ListParagraph"/>
        <w:spacing w:before="100" w:beforeAutospacing="1" w:after="100" w:afterAutospacing="1" w:line="240" w:lineRule="auto"/>
        <w:ind w:left="360"/>
        <w:jc w:val="both"/>
        <w:rPr>
          <w:rFonts w:ascii="Segoe UI" w:eastAsia="Times New Roman" w:hAnsi="Segoe UI" w:cs="Segoe UI"/>
          <w:sz w:val="28"/>
          <w:szCs w:val="28"/>
        </w:rPr>
      </w:pPr>
      <w:r>
        <w:rPr>
          <w:rFonts w:ascii="Segoe UI" w:eastAsia="Times New Roman" w:hAnsi="Segoe UI" w:cs="Segoe UI"/>
          <w:sz w:val="28"/>
          <w:szCs w:val="28"/>
        </w:rPr>
        <w:t>Yes</w:t>
      </w:r>
      <w:r w:rsidR="00866A00" w:rsidRPr="001D7CDA">
        <w:rPr>
          <w:rFonts w:ascii="Segoe UI" w:eastAsia="Times New Roman" w:hAnsi="Segoe UI" w:cs="Segoe UI"/>
          <w:sz w:val="28"/>
          <w:szCs w:val="28"/>
        </w:rPr>
        <w:t xml:space="preserve">, D’Wave Quantum Processors are capable of scaling to multi-qubit. For this, the qubits must be connected together such that they can exchange information through quantum entanglement. This is achieved through the use of elements known as couplers. These couplers are made from superconducting </w:t>
      </w:r>
      <w:r w:rsidR="000172BE" w:rsidRPr="001D7CDA">
        <w:rPr>
          <w:rFonts w:ascii="Segoe UI" w:eastAsia="Times New Roman" w:hAnsi="Segoe UI" w:cs="Segoe UI"/>
          <w:sz w:val="28"/>
          <w:szCs w:val="28"/>
        </w:rPr>
        <w:t xml:space="preserve">loops. By putting together such elements together, a programmable fabric </w:t>
      </w:r>
      <w:r>
        <w:rPr>
          <w:rFonts w:ascii="Segoe UI" w:eastAsia="Times New Roman" w:hAnsi="Segoe UI" w:cs="Segoe UI"/>
          <w:sz w:val="28"/>
          <w:szCs w:val="28"/>
        </w:rPr>
        <w:t xml:space="preserve">can be built which is also the fundamental part of the processor. </w:t>
      </w:r>
      <w:r w:rsidR="006D62A4">
        <w:rPr>
          <w:rFonts w:ascii="Segoe UI" w:eastAsia="Times New Roman" w:hAnsi="Segoe UI" w:cs="Segoe UI"/>
          <w:sz w:val="28"/>
          <w:szCs w:val="28"/>
        </w:rPr>
        <w:t xml:space="preserve">D’Wave Advantage is mostly renowned as the first ever commercial quantum computer with extremely high number of </w:t>
      </w:r>
      <w:r w:rsidR="00AA3175">
        <w:rPr>
          <w:rFonts w:ascii="Segoe UI" w:eastAsia="Times New Roman" w:hAnsi="Segoe UI" w:cs="Segoe UI"/>
          <w:b/>
          <w:bCs/>
          <w:sz w:val="28"/>
          <w:szCs w:val="28"/>
        </w:rPr>
        <w:t>Qubits ~57</w:t>
      </w:r>
      <w:r w:rsidR="006D62A4" w:rsidRPr="006D62A4">
        <w:rPr>
          <w:rFonts w:ascii="Segoe UI" w:eastAsia="Times New Roman" w:hAnsi="Segoe UI" w:cs="Segoe UI"/>
          <w:b/>
          <w:bCs/>
          <w:sz w:val="28"/>
          <w:szCs w:val="28"/>
        </w:rPr>
        <w:t>00.</w:t>
      </w:r>
    </w:p>
    <w:p w:rsidR="00C84F53" w:rsidRDefault="00C84F53" w:rsidP="00C84F53">
      <w:pPr>
        <w:pStyle w:val="ListParagraph"/>
        <w:spacing w:before="100" w:beforeAutospacing="1" w:after="100" w:afterAutospacing="1" w:line="240" w:lineRule="auto"/>
        <w:ind w:left="360"/>
        <w:jc w:val="both"/>
        <w:rPr>
          <w:rFonts w:ascii="Segoe UI" w:eastAsia="Times New Roman" w:hAnsi="Segoe UI" w:cs="Segoe UI"/>
          <w:sz w:val="24"/>
          <w:szCs w:val="24"/>
        </w:rPr>
      </w:pPr>
    </w:p>
    <w:p w:rsidR="00C84F53" w:rsidRPr="000923D1" w:rsidRDefault="00C84F53" w:rsidP="00C84F53">
      <w:pPr>
        <w:pStyle w:val="ListParagraph"/>
        <w:spacing w:before="100" w:beforeAutospacing="1" w:after="100" w:afterAutospacing="1" w:line="240" w:lineRule="auto"/>
        <w:ind w:left="360"/>
        <w:jc w:val="both"/>
        <w:rPr>
          <w:rFonts w:ascii="Segoe UI" w:eastAsia="Times New Roman" w:hAnsi="Segoe UI" w:cs="Segoe UI"/>
          <w:sz w:val="24"/>
          <w:szCs w:val="24"/>
        </w:rPr>
      </w:pPr>
    </w:p>
    <w:p w:rsidR="001933FB" w:rsidRPr="002E5C46" w:rsidRDefault="001933FB" w:rsidP="00C84F53">
      <w:pPr>
        <w:pStyle w:val="ListParagraph"/>
        <w:numPr>
          <w:ilvl w:val="0"/>
          <w:numId w:val="1"/>
        </w:numPr>
        <w:spacing w:before="100" w:beforeAutospacing="1" w:after="100" w:afterAutospacing="1" w:line="240" w:lineRule="auto"/>
        <w:ind w:left="360" w:hanging="450"/>
        <w:jc w:val="both"/>
        <w:rPr>
          <w:rFonts w:ascii="Segoe UI" w:eastAsia="Times New Roman" w:hAnsi="Segoe UI" w:cs="Segoe UI"/>
          <w:b/>
          <w:bCs/>
          <w:color w:val="1F3864" w:themeColor="accent1" w:themeShade="80"/>
          <w:sz w:val="28"/>
          <w:szCs w:val="28"/>
        </w:rPr>
      </w:pPr>
      <w:r w:rsidRPr="002E5C46">
        <w:rPr>
          <w:rFonts w:ascii="Segoe UI" w:eastAsia="Times New Roman" w:hAnsi="Segoe UI" w:cs="Segoe UI"/>
          <w:b/>
          <w:bCs/>
          <w:color w:val="1F3864" w:themeColor="accent1" w:themeShade="80"/>
          <w:sz w:val="32"/>
          <w:szCs w:val="32"/>
        </w:rPr>
        <w:t>Give an Application name that you can use: title and 2 to 3 lines of statement regarding the application</w:t>
      </w:r>
      <w:r w:rsidR="001D7CDA" w:rsidRPr="002E5C46">
        <w:rPr>
          <w:rFonts w:ascii="Segoe UI" w:eastAsia="Times New Roman" w:hAnsi="Segoe UI" w:cs="Segoe UI"/>
          <w:b/>
          <w:bCs/>
          <w:color w:val="1F3864" w:themeColor="accent1" w:themeShade="80"/>
          <w:sz w:val="32"/>
          <w:szCs w:val="32"/>
        </w:rPr>
        <w:t>.</w:t>
      </w:r>
    </w:p>
    <w:p w:rsidR="001D7CDA" w:rsidRDefault="001D7CDA" w:rsidP="00C84F53">
      <w:pPr>
        <w:pStyle w:val="ListParagraph"/>
        <w:spacing w:before="100" w:beforeAutospacing="1" w:after="100" w:afterAutospacing="1" w:line="240" w:lineRule="auto"/>
        <w:ind w:left="360"/>
        <w:jc w:val="both"/>
        <w:rPr>
          <w:rFonts w:ascii="Segoe UI" w:eastAsia="Times New Roman" w:hAnsi="Segoe UI" w:cs="Segoe UI"/>
          <w:sz w:val="28"/>
          <w:szCs w:val="28"/>
        </w:rPr>
      </w:pPr>
      <w:r w:rsidRPr="001D7CDA">
        <w:rPr>
          <w:rFonts w:ascii="Segoe UI" w:eastAsia="Times New Roman" w:hAnsi="Segoe UI" w:cs="Segoe UI"/>
          <w:sz w:val="28"/>
          <w:szCs w:val="28"/>
        </w:rPr>
        <w:t xml:space="preserve">Quantum computers do not have general purpose Softwares like conventional computers do. They are mostly either custom made or designed for special purpose applications. </w:t>
      </w:r>
      <w:r>
        <w:rPr>
          <w:rFonts w:ascii="Segoe UI" w:eastAsia="Times New Roman" w:hAnsi="Segoe UI" w:cs="Segoe UI"/>
          <w:sz w:val="28"/>
          <w:szCs w:val="28"/>
        </w:rPr>
        <w:t xml:space="preserve">However, there are certain software systems developed by the manufacturer and developer of quantum systems that can be used to actually program the computer according to the custom </w:t>
      </w:r>
      <w:r w:rsidR="002E5C46">
        <w:rPr>
          <w:rFonts w:ascii="Segoe UI" w:eastAsia="Times New Roman" w:hAnsi="Segoe UI" w:cs="Segoe UI"/>
          <w:sz w:val="28"/>
          <w:szCs w:val="28"/>
        </w:rPr>
        <w:t>requirements</w:t>
      </w:r>
      <w:r>
        <w:rPr>
          <w:rFonts w:ascii="Segoe UI" w:eastAsia="Times New Roman" w:hAnsi="Segoe UI" w:cs="Segoe UI"/>
          <w:sz w:val="28"/>
          <w:szCs w:val="28"/>
        </w:rPr>
        <w:t xml:space="preserve">. </w:t>
      </w:r>
    </w:p>
    <w:p w:rsidR="002145EB" w:rsidRPr="002145EB" w:rsidRDefault="001D7CDA" w:rsidP="00C84F53">
      <w:pPr>
        <w:pStyle w:val="ListParagraph"/>
        <w:spacing w:before="100" w:beforeAutospacing="1" w:after="100" w:afterAutospacing="1" w:line="240" w:lineRule="auto"/>
        <w:ind w:left="360"/>
        <w:jc w:val="both"/>
        <w:rPr>
          <w:rFonts w:ascii="Segoe UI" w:eastAsia="Times New Roman" w:hAnsi="Segoe UI" w:cs="Segoe UI"/>
          <w:sz w:val="28"/>
          <w:szCs w:val="28"/>
        </w:rPr>
      </w:pPr>
      <w:r>
        <w:rPr>
          <w:rFonts w:ascii="Segoe UI" w:eastAsia="Times New Roman" w:hAnsi="Segoe UI" w:cs="Segoe UI"/>
          <w:sz w:val="28"/>
          <w:szCs w:val="28"/>
        </w:rPr>
        <w:t xml:space="preserve">In case of </w:t>
      </w:r>
      <w:r w:rsidR="002E5C46">
        <w:rPr>
          <w:rFonts w:ascii="Segoe UI" w:eastAsia="Times New Roman" w:hAnsi="Segoe UI" w:cs="Segoe UI"/>
          <w:sz w:val="28"/>
          <w:szCs w:val="28"/>
        </w:rPr>
        <w:t>D’Wave</w:t>
      </w:r>
      <w:r>
        <w:rPr>
          <w:rFonts w:ascii="Segoe UI" w:eastAsia="Times New Roman" w:hAnsi="Segoe UI" w:cs="Segoe UI"/>
          <w:sz w:val="28"/>
          <w:szCs w:val="28"/>
        </w:rPr>
        <w:t xml:space="preserve">, </w:t>
      </w:r>
      <w:r w:rsidRPr="001D7CDA">
        <w:rPr>
          <w:rFonts w:ascii="Segoe UI" w:eastAsia="Times New Roman" w:hAnsi="Segoe UI" w:cs="Segoe UI"/>
          <w:b/>
          <w:bCs/>
          <w:sz w:val="36"/>
          <w:szCs w:val="36"/>
        </w:rPr>
        <w:t>Ocean Software</w:t>
      </w:r>
      <w:r w:rsidRPr="001D7CDA">
        <w:rPr>
          <w:rFonts w:ascii="Segoe UI" w:eastAsia="Times New Roman" w:hAnsi="Segoe UI" w:cs="Segoe UI"/>
          <w:sz w:val="36"/>
          <w:szCs w:val="36"/>
        </w:rPr>
        <w:t xml:space="preserve"> </w:t>
      </w:r>
      <w:r>
        <w:rPr>
          <w:rFonts w:ascii="Segoe UI" w:eastAsia="Times New Roman" w:hAnsi="Segoe UI" w:cs="Segoe UI"/>
          <w:sz w:val="28"/>
          <w:szCs w:val="28"/>
        </w:rPr>
        <w:t xml:space="preserve">is used to make application programs and it fits between the </w:t>
      </w:r>
      <w:r w:rsidR="002E5C46">
        <w:rPr>
          <w:rFonts w:ascii="Segoe UI" w:eastAsia="Times New Roman" w:hAnsi="Segoe UI" w:cs="Segoe UI"/>
          <w:sz w:val="28"/>
          <w:szCs w:val="28"/>
        </w:rPr>
        <w:t>applications</w:t>
      </w:r>
      <w:r>
        <w:rPr>
          <w:rFonts w:ascii="Segoe UI" w:eastAsia="Times New Roman" w:hAnsi="Segoe UI" w:cs="Segoe UI"/>
          <w:sz w:val="28"/>
          <w:szCs w:val="28"/>
        </w:rPr>
        <w:t xml:space="preserve"> and compute resource</w:t>
      </w:r>
      <w:r w:rsidR="002E5C46">
        <w:rPr>
          <w:rFonts w:ascii="Segoe UI" w:eastAsia="Times New Roman" w:hAnsi="Segoe UI" w:cs="Segoe UI"/>
          <w:sz w:val="28"/>
          <w:szCs w:val="28"/>
        </w:rPr>
        <w:t xml:space="preserve"> of a quantum computer.</w:t>
      </w:r>
    </w:p>
    <w:sectPr w:rsidR="002145EB" w:rsidRPr="002145EB" w:rsidSect="00061651">
      <w:headerReference w:type="default" r:id="rId9"/>
      <w:footerReference w:type="default" r:id="rId10"/>
      <w:pgSz w:w="12240" w:h="15840"/>
      <w:pgMar w:top="450" w:right="630" w:bottom="900" w:left="990" w:header="18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761" w:rsidRDefault="00EB0761" w:rsidP="00EF0D40">
      <w:pPr>
        <w:spacing w:after="0" w:line="240" w:lineRule="auto"/>
      </w:pPr>
      <w:r>
        <w:separator/>
      </w:r>
    </w:p>
  </w:endnote>
  <w:endnote w:type="continuationSeparator" w:id="0">
    <w:p w:rsidR="00EB0761" w:rsidRDefault="00EB0761" w:rsidP="00EF0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651" w:rsidRDefault="00061651" w:rsidP="00061651">
    <w:pPr>
      <w:pStyle w:val="Footer"/>
    </w:pPr>
    <w:r>
      <w:t>Source: D’Wave Official Documentation at www.dwavesys.com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761" w:rsidRDefault="00EB0761" w:rsidP="00EF0D40">
      <w:pPr>
        <w:spacing w:after="0" w:line="240" w:lineRule="auto"/>
      </w:pPr>
      <w:r>
        <w:separator/>
      </w:r>
    </w:p>
  </w:footnote>
  <w:footnote w:type="continuationSeparator" w:id="0">
    <w:p w:rsidR="00EB0761" w:rsidRDefault="00EB0761" w:rsidP="00EF0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693" w:rsidRPr="00EF0D40" w:rsidRDefault="00152693">
    <w:pPr>
      <w:pStyle w:val="Header"/>
      <w:rPr>
        <w:b/>
        <w:bCs/>
        <w:sz w:val="28"/>
        <w:szCs w:val="24"/>
      </w:rPr>
    </w:pPr>
    <w:r w:rsidRPr="00EF0D40">
      <w:rPr>
        <w:b/>
        <w:bCs/>
        <w:sz w:val="28"/>
        <w:szCs w:val="24"/>
      </w:rPr>
      <w:ptab w:relativeTo="margin" w:alignment="center" w:leader="none"/>
    </w:r>
    <w:r w:rsidRPr="00EF0D40">
      <w:rPr>
        <w:b/>
        <w:bCs/>
        <w:sz w:val="28"/>
        <w:szCs w:val="24"/>
      </w:rPr>
      <w:ptab w:relativeTo="margin" w:alignment="right" w:leader="none"/>
    </w:r>
    <w:r w:rsidRPr="00EF0D40">
      <w:rPr>
        <w:b/>
        <w:bCs/>
        <w:sz w:val="28"/>
        <w:szCs w:val="24"/>
      </w:rPr>
      <w:t>Bimal Parajuli (20BDS0405)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85CA4"/>
    <w:multiLevelType w:val="hybridMultilevel"/>
    <w:tmpl w:val="7A707E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75092D9F"/>
    <w:multiLevelType w:val="hybridMultilevel"/>
    <w:tmpl w:val="BDE0C1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9DC"/>
    <w:rsid w:val="000172BE"/>
    <w:rsid w:val="00061651"/>
    <w:rsid w:val="000923D1"/>
    <w:rsid w:val="00152693"/>
    <w:rsid w:val="001933FB"/>
    <w:rsid w:val="001D7CDA"/>
    <w:rsid w:val="002145EB"/>
    <w:rsid w:val="00287904"/>
    <w:rsid w:val="002E5C46"/>
    <w:rsid w:val="00437CB9"/>
    <w:rsid w:val="004D29DC"/>
    <w:rsid w:val="006D62A4"/>
    <w:rsid w:val="00853185"/>
    <w:rsid w:val="00866A00"/>
    <w:rsid w:val="00AA3175"/>
    <w:rsid w:val="00BB12A0"/>
    <w:rsid w:val="00C84F53"/>
    <w:rsid w:val="00C85A43"/>
    <w:rsid w:val="00EB0761"/>
    <w:rsid w:val="00EE36E1"/>
    <w:rsid w:val="00EF0D40"/>
    <w:rsid w:val="00FB781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B761B"/>
  <w15:chartTrackingRefBased/>
  <w15:docId w15:val="{32F745C1-52C4-462C-B7BD-64ABDE46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3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33FB"/>
    <w:pPr>
      <w:ind w:left="720"/>
      <w:contextualSpacing/>
    </w:pPr>
  </w:style>
  <w:style w:type="paragraph" w:styleId="Header">
    <w:name w:val="header"/>
    <w:basedOn w:val="Normal"/>
    <w:link w:val="HeaderChar"/>
    <w:uiPriority w:val="99"/>
    <w:unhideWhenUsed/>
    <w:rsid w:val="00EF0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D40"/>
  </w:style>
  <w:style w:type="paragraph" w:styleId="Footer">
    <w:name w:val="footer"/>
    <w:basedOn w:val="Normal"/>
    <w:link w:val="FooterChar"/>
    <w:uiPriority w:val="99"/>
    <w:unhideWhenUsed/>
    <w:rsid w:val="00EF0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883482">
      <w:bodyDiv w:val="1"/>
      <w:marLeft w:val="0"/>
      <w:marRight w:val="0"/>
      <w:marTop w:val="0"/>
      <w:marBottom w:val="0"/>
      <w:divBdr>
        <w:top w:val="none" w:sz="0" w:space="0" w:color="auto"/>
        <w:left w:val="none" w:sz="0" w:space="0" w:color="auto"/>
        <w:bottom w:val="none" w:sz="0" w:space="0" w:color="auto"/>
        <w:right w:val="none" w:sz="0" w:space="0" w:color="auto"/>
      </w:divBdr>
      <w:divsChild>
        <w:div w:id="1322349671">
          <w:marLeft w:val="0"/>
          <w:marRight w:val="0"/>
          <w:marTop w:val="0"/>
          <w:marBottom w:val="0"/>
          <w:divBdr>
            <w:top w:val="none" w:sz="0" w:space="0" w:color="auto"/>
            <w:left w:val="none" w:sz="0" w:space="0" w:color="auto"/>
            <w:bottom w:val="none" w:sz="0" w:space="0" w:color="auto"/>
            <w:right w:val="none" w:sz="0" w:space="0" w:color="auto"/>
          </w:divBdr>
          <w:divsChild>
            <w:div w:id="793866104">
              <w:marLeft w:val="0"/>
              <w:marRight w:val="0"/>
              <w:marTop w:val="0"/>
              <w:marBottom w:val="0"/>
              <w:divBdr>
                <w:top w:val="none" w:sz="0" w:space="0" w:color="auto"/>
                <w:left w:val="none" w:sz="0" w:space="0" w:color="auto"/>
                <w:bottom w:val="none" w:sz="0" w:space="0" w:color="auto"/>
                <w:right w:val="none" w:sz="0" w:space="0" w:color="auto"/>
              </w:divBdr>
              <w:divsChild>
                <w:div w:id="143359626">
                  <w:marLeft w:val="0"/>
                  <w:marRight w:val="0"/>
                  <w:marTop w:val="0"/>
                  <w:marBottom w:val="0"/>
                  <w:divBdr>
                    <w:top w:val="none" w:sz="0" w:space="0" w:color="auto"/>
                    <w:left w:val="none" w:sz="0" w:space="0" w:color="auto"/>
                    <w:bottom w:val="none" w:sz="0" w:space="0" w:color="auto"/>
                    <w:right w:val="none" w:sz="0" w:space="0" w:color="auto"/>
                  </w:divBdr>
                  <w:divsChild>
                    <w:div w:id="1365406301">
                      <w:marLeft w:val="0"/>
                      <w:marRight w:val="0"/>
                      <w:marTop w:val="0"/>
                      <w:marBottom w:val="0"/>
                      <w:divBdr>
                        <w:top w:val="none" w:sz="0" w:space="0" w:color="auto"/>
                        <w:left w:val="none" w:sz="0" w:space="0" w:color="auto"/>
                        <w:bottom w:val="none" w:sz="0" w:space="0" w:color="auto"/>
                        <w:right w:val="none" w:sz="0" w:space="0" w:color="auto"/>
                      </w:divBdr>
                      <w:divsChild>
                        <w:div w:id="9847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12292">
              <w:marLeft w:val="0"/>
              <w:marRight w:val="0"/>
              <w:marTop w:val="0"/>
              <w:marBottom w:val="0"/>
              <w:divBdr>
                <w:top w:val="none" w:sz="0" w:space="0" w:color="auto"/>
                <w:left w:val="none" w:sz="0" w:space="0" w:color="auto"/>
                <w:bottom w:val="none" w:sz="0" w:space="0" w:color="auto"/>
                <w:right w:val="none" w:sz="0" w:space="0" w:color="auto"/>
              </w:divBdr>
            </w:div>
            <w:div w:id="1948003690">
              <w:marLeft w:val="0"/>
              <w:marRight w:val="0"/>
              <w:marTop w:val="0"/>
              <w:marBottom w:val="0"/>
              <w:divBdr>
                <w:top w:val="none" w:sz="0" w:space="0" w:color="auto"/>
                <w:left w:val="none" w:sz="0" w:space="0" w:color="auto"/>
                <w:bottom w:val="none" w:sz="0" w:space="0" w:color="auto"/>
                <w:right w:val="none" w:sz="0" w:space="0" w:color="auto"/>
              </w:divBdr>
              <w:divsChild>
                <w:div w:id="218323951">
                  <w:marLeft w:val="0"/>
                  <w:marRight w:val="0"/>
                  <w:marTop w:val="0"/>
                  <w:marBottom w:val="0"/>
                  <w:divBdr>
                    <w:top w:val="none" w:sz="0" w:space="0" w:color="auto"/>
                    <w:left w:val="none" w:sz="0" w:space="0" w:color="auto"/>
                    <w:bottom w:val="none" w:sz="0" w:space="0" w:color="auto"/>
                    <w:right w:val="none" w:sz="0" w:space="0" w:color="auto"/>
                  </w:divBdr>
                  <w:divsChild>
                    <w:div w:id="370885453">
                      <w:marLeft w:val="0"/>
                      <w:marRight w:val="0"/>
                      <w:marTop w:val="0"/>
                      <w:marBottom w:val="0"/>
                      <w:divBdr>
                        <w:top w:val="none" w:sz="0" w:space="0" w:color="auto"/>
                        <w:left w:val="none" w:sz="0" w:space="0" w:color="auto"/>
                        <w:bottom w:val="none" w:sz="0" w:space="0" w:color="auto"/>
                        <w:right w:val="none" w:sz="0" w:space="0" w:color="auto"/>
                      </w:divBdr>
                      <w:divsChild>
                        <w:div w:id="13675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8742">
              <w:marLeft w:val="0"/>
              <w:marRight w:val="0"/>
              <w:marTop w:val="0"/>
              <w:marBottom w:val="0"/>
              <w:divBdr>
                <w:top w:val="none" w:sz="0" w:space="0" w:color="auto"/>
                <w:left w:val="none" w:sz="0" w:space="0" w:color="auto"/>
                <w:bottom w:val="none" w:sz="0" w:space="0" w:color="auto"/>
                <w:right w:val="none" w:sz="0" w:space="0" w:color="auto"/>
              </w:divBdr>
            </w:div>
            <w:div w:id="640500299">
              <w:marLeft w:val="0"/>
              <w:marRight w:val="0"/>
              <w:marTop w:val="0"/>
              <w:marBottom w:val="0"/>
              <w:divBdr>
                <w:top w:val="none" w:sz="0" w:space="0" w:color="auto"/>
                <w:left w:val="none" w:sz="0" w:space="0" w:color="auto"/>
                <w:bottom w:val="none" w:sz="0" w:space="0" w:color="auto"/>
                <w:right w:val="none" w:sz="0" w:space="0" w:color="auto"/>
              </w:divBdr>
              <w:divsChild>
                <w:div w:id="1370912080">
                  <w:marLeft w:val="0"/>
                  <w:marRight w:val="0"/>
                  <w:marTop w:val="0"/>
                  <w:marBottom w:val="0"/>
                  <w:divBdr>
                    <w:top w:val="none" w:sz="0" w:space="0" w:color="auto"/>
                    <w:left w:val="none" w:sz="0" w:space="0" w:color="auto"/>
                    <w:bottom w:val="none" w:sz="0" w:space="0" w:color="auto"/>
                    <w:right w:val="none" w:sz="0" w:space="0" w:color="auto"/>
                  </w:divBdr>
                  <w:divsChild>
                    <w:div w:id="1206404316">
                      <w:marLeft w:val="0"/>
                      <w:marRight w:val="0"/>
                      <w:marTop w:val="0"/>
                      <w:marBottom w:val="0"/>
                      <w:divBdr>
                        <w:top w:val="none" w:sz="0" w:space="0" w:color="auto"/>
                        <w:left w:val="none" w:sz="0" w:space="0" w:color="auto"/>
                        <w:bottom w:val="none" w:sz="0" w:space="0" w:color="auto"/>
                        <w:right w:val="none" w:sz="0" w:space="0" w:color="auto"/>
                      </w:divBdr>
                      <w:divsChild>
                        <w:div w:id="2595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11515">
              <w:marLeft w:val="0"/>
              <w:marRight w:val="0"/>
              <w:marTop w:val="0"/>
              <w:marBottom w:val="0"/>
              <w:divBdr>
                <w:top w:val="none" w:sz="0" w:space="0" w:color="auto"/>
                <w:left w:val="none" w:sz="0" w:space="0" w:color="auto"/>
                <w:bottom w:val="none" w:sz="0" w:space="0" w:color="auto"/>
                <w:right w:val="none" w:sz="0" w:space="0" w:color="auto"/>
              </w:divBdr>
            </w:div>
            <w:div w:id="1820488684">
              <w:marLeft w:val="0"/>
              <w:marRight w:val="0"/>
              <w:marTop w:val="0"/>
              <w:marBottom w:val="0"/>
              <w:divBdr>
                <w:top w:val="none" w:sz="0" w:space="0" w:color="auto"/>
                <w:left w:val="none" w:sz="0" w:space="0" w:color="auto"/>
                <w:bottom w:val="none" w:sz="0" w:space="0" w:color="auto"/>
                <w:right w:val="none" w:sz="0" w:space="0" w:color="auto"/>
              </w:divBdr>
              <w:divsChild>
                <w:div w:id="1739085289">
                  <w:marLeft w:val="0"/>
                  <w:marRight w:val="0"/>
                  <w:marTop w:val="0"/>
                  <w:marBottom w:val="0"/>
                  <w:divBdr>
                    <w:top w:val="none" w:sz="0" w:space="0" w:color="auto"/>
                    <w:left w:val="none" w:sz="0" w:space="0" w:color="auto"/>
                    <w:bottom w:val="none" w:sz="0" w:space="0" w:color="auto"/>
                    <w:right w:val="none" w:sz="0" w:space="0" w:color="auto"/>
                  </w:divBdr>
                  <w:divsChild>
                    <w:div w:id="1525557851">
                      <w:marLeft w:val="0"/>
                      <w:marRight w:val="0"/>
                      <w:marTop w:val="0"/>
                      <w:marBottom w:val="0"/>
                      <w:divBdr>
                        <w:top w:val="none" w:sz="0" w:space="0" w:color="auto"/>
                        <w:left w:val="none" w:sz="0" w:space="0" w:color="auto"/>
                        <w:bottom w:val="none" w:sz="0" w:space="0" w:color="auto"/>
                        <w:right w:val="none" w:sz="0" w:space="0" w:color="auto"/>
                      </w:divBdr>
                      <w:divsChild>
                        <w:div w:id="13379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34710">
              <w:marLeft w:val="0"/>
              <w:marRight w:val="0"/>
              <w:marTop w:val="0"/>
              <w:marBottom w:val="0"/>
              <w:divBdr>
                <w:top w:val="none" w:sz="0" w:space="0" w:color="auto"/>
                <w:left w:val="none" w:sz="0" w:space="0" w:color="auto"/>
                <w:bottom w:val="none" w:sz="0" w:space="0" w:color="auto"/>
                <w:right w:val="none" w:sz="0" w:space="0" w:color="auto"/>
              </w:divBdr>
            </w:div>
            <w:div w:id="1654945325">
              <w:marLeft w:val="0"/>
              <w:marRight w:val="0"/>
              <w:marTop w:val="0"/>
              <w:marBottom w:val="0"/>
              <w:divBdr>
                <w:top w:val="none" w:sz="0" w:space="0" w:color="auto"/>
                <w:left w:val="none" w:sz="0" w:space="0" w:color="auto"/>
                <w:bottom w:val="none" w:sz="0" w:space="0" w:color="auto"/>
                <w:right w:val="none" w:sz="0" w:space="0" w:color="auto"/>
              </w:divBdr>
              <w:divsChild>
                <w:div w:id="1903833751">
                  <w:marLeft w:val="0"/>
                  <w:marRight w:val="0"/>
                  <w:marTop w:val="0"/>
                  <w:marBottom w:val="0"/>
                  <w:divBdr>
                    <w:top w:val="none" w:sz="0" w:space="0" w:color="auto"/>
                    <w:left w:val="none" w:sz="0" w:space="0" w:color="auto"/>
                    <w:bottom w:val="none" w:sz="0" w:space="0" w:color="auto"/>
                    <w:right w:val="none" w:sz="0" w:space="0" w:color="auto"/>
                  </w:divBdr>
                  <w:divsChild>
                    <w:div w:id="637301030">
                      <w:marLeft w:val="0"/>
                      <w:marRight w:val="0"/>
                      <w:marTop w:val="0"/>
                      <w:marBottom w:val="0"/>
                      <w:divBdr>
                        <w:top w:val="none" w:sz="0" w:space="0" w:color="auto"/>
                        <w:left w:val="none" w:sz="0" w:space="0" w:color="auto"/>
                        <w:bottom w:val="none" w:sz="0" w:space="0" w:color="auto"/>
                        <w:right w:val="none" w:sz="0" w:space="0" w:color="auto"/>
                      </w:divBdr>
                      <w:divsChild>
                        <w:div w:id="4160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22446">
              <w:marLeft w:val="0"/>
              <w:marRight w:val="0"/>
              <w:marTop w:val="0"/>
              <w:marBottom w:val="0"/>
              <w:divBdr>
                <w:top w:val="none" w:sz="0" w:space="0" w:color="auto"/>
                <w:left w:val="none" w:sz="0" w:space="0" w:color="auto"/>
                <w:bottom w:val="none" w:sz="0" w:space="0" w:color="auto"/>
                <w:right w:val="none" w:sz="0" w:space="0" w:color="auto"/>
              </w:divBdr>
            </w:div>
            <w:div w:id="1019114140">
              <w:marLeft w:val="0"/>
              <w:marRight w:val="0"/>
              <w:marTop w:val="0"/>
              <w:marBottom w:val="0"/>
              <w:divBdr>
                <w:top w:val="none" w:sz="0" w:space="0" w:color="auto"/>
                <w:left w:val="none" w:sz="0" w:space="0" w:color="auto"/>
                <w:bottom w:val="none" w:sz="0" w:space="0" w:color="auto"/>
                <w:right w:val="none" w:sz="0" w:space="0" w:color="auto"/>
              </w:divBdr>
              <w:divsChild>
                <w:div w:id="1618178371">
                  <w:marLeft w:val="0"/>
                  <w:marRight w:val="0"/>
                  <w:marTop w:val="0"/>
                  <w:marBottom w:val="0"/>
                  <w:divBdr>
                    <w:top w:val="none" w:sz="0" w:space="0" w:color="auto"/>
                    <w:left w:val="none" w:sz="0" w:space="0" w:color="auto"/>
                    <w:bottom w:val="none" w:sz="0" w:space="0" w:color="auto"/>
                    <w:right w:val="none" w:sz="0" w:space="0" w:color="auto"/>
                  </w:divBdr>
                  <w:divsChild>
                    <w:div w:id="354159179">
                      <w:marLeft w:val="0"/>
                      <w:marRight w:val="0"/>
                      <w:marTop w:val="0"/>
                      <w:marBottom w:val="0"/>
                      <w:divBdr>
                        <w:top w:val="none" w:sz="0" w:space="0" w:color="auto"/>
                        <w:left w:val="none" w:sz="0" w:space="0" w:color="auto"/>
                        <w:bottom w:val="none" w:sz="0" w:space="0" w:color="auto"/>
                        <w:right w:val="none" w:sz="0" w:space="0" w:color="auto"/>
                      </w:divBdr>
                      <w:divsChild>
                        <w:div w:id="5058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4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PARAJULI</dc:creator>
  <cp:keywords/>
  <dc:description/>
  <cp:lastModifiedBy>BIMAL PARAJULI</cp:lastModifiedBy>
  <cp:revision>9</cp:revision>
  <cp:lastPrinted>2021-07-20T12:15:00Z</cp:lastPrinted>
  <dcterms:created xsi:type="dcterms:W3CDTF">2021-07-12T18:49:00Z</dcterms:created>
  <dcterms:modified xsi:type="dcterms:W3CDTF">2021-07-20T12:18:00Z</dcterms:modified>
</cp:coreProperties>
</file>