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Motor Coordination Challenges — Pediatric OT Mumbai | Thrive With Sharuja</w:t>
      </w:r>
    </w:p>
    <w:p>
      <w:pPr>
        <w:spacing w:after="100"/>
      </w:pPr>
      <w:r>
        <w:rPr>
          <w:b/>
          <w:bCs/>
        </w:rPr>
        <w:t xml:space="preserve">Locale: </w:t>
      </w:r>
      <w:r>
        <w:t xml:space="preserve">en</w:t>
      </w:r>
    </w:p>
    <w:p>
      <w:pPr>
        <w:spacing w:after="100"/>
      </w:pPr>
      <w:r>
        <w:rPr>
          <w:b/>
          <w:bCs/>
        </w:rPr>
        <w:t xml:space="preserve">Route: </w:t>
      </w:r>
      <w:r>
        <w:t xml:space="preserve">/en/conditions/motor-coordination-challenges</w:t>
      </w:r>
    </w:p>
    <w:p>
      <w:pPr>
        <w:spacing w:after="100"/>
      </w:pPr>
      <w:r>
        <w:rPr>
          <w:b/>
          <w:bCs/>
        </w:rPr>
        <w:t xml:space="preserve">URL: </w:t>
      </w:r>
      <w:r>
        <w:t xml:space="preserve">http://127.0.0.1:4327/en/conditions/motor-coordination-challenges</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Motor Coordination Challenges — Pediatric OT Mumbai | Thrive With Sharuja</w:t>
      </w:r>
    </w:p>
    <w:p>
      <w:pPr>
        <w:spacing w:after="100"/>
      </w:pPr>
      <w:r>
        <w:rPr>
          <w:b/>
          <w:bCs/>
        </w:rPr>
        <w:t xml:space="preserve">Description: </w:t>
      </w:r>
      <w:r>
        <w:t xml:space="preserve">Motor coordination challenges and dyspraxia explained for parents, with guidance on how pediatric OT and aquatic therapy in Kandivali build physical confidence.</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Mumbai,Motor Coordination Challenges,Autism Support Mumbai,ADHD Support Mumbai,OT Kandivali</w:t>
      </w:r>
    </w:p>
    <w:p>
      <w:pPr>
        <w:spacing w:after="100"/>
      </w:pPr>
      <w:r>
        <w:rPr>
          <w:b/>
          <w:bCs/>
        </w:rPr>
        <w:t xml:space="preserve">Canonical: </w:t>
      </w:r>
      <w:r>
        <w:t xml:space="preserve">https://drsharujasarap.vercel.app/en/conditions/motor-coordination-challenges</w:t>
      </w:r>
    </w:p>
    <w:p>
      <w:pPr>
        <w:spacing w:after="100"/>
      </w:pPr>
      <w:r>
        <w:rPr>
          <w:b/>
          <w:bCs/>
        </w:rPr>
        <w:t xml:space="preserve">Open Graph Title: </w:t>
      </w:r>
      <w:r>
        <w:t xml:space="preserve">Motor Coordination Challenges — Pediatric OT Mumbai | Thrive With Sharuja</w:t>
      </w:r>
    </w:p>
    <w:p>
      <w:pPr>
        <w:spacing w:after="100"/>
      </w:pPr>
      <w:r>
        <w:rPr>
          <w:b/>
          <w:bCs/>
        </w:rPr>
        <w:t xml:space="preserve">Open Graph Description: </w:t>
      </w:r>
      <w:r>
        <w:t xml:space="preserve">Motor coordination challenges and dyspraxia explained for parents, with guidance on how pediatric OT and aquatic therapy in Kandivali build physical confidence.</w:t>
      </w:r>
    </w:p>
    <w:p>
      <w:pPr>
        <w:pStyle w:val="Heading2"/>
        <w:spacing w:after="140"/>
      </w:pPr>
      <w:r>
        <w:t xml:space="preserve">Page Content With Media Placement</w:t>
      </w:r>
    </w:p>
    <w:p>
      <w:pPr>
        <w:spacing w:after="140"/>
      </w:pPr>
      <w:r>
        <w:t xml:space="preserve">Home</w:t>
      </w:r>
    </w:p>
    <w:p>
      <w:pPr>
        <w:spacing w:after="140"/>
      </w:pPr>
      <w:r>
        <w:t xml:space="preserve">Conditions</w:t>
      </w:r>
    </w:p>
    <w:p>
      <w:pPr>
        <w:spacing w:after="140"/>
      </w:pPr>
      <w:r>
        <w:t xml:space="preserve">Motor Coordination Challenges</w:t>
      </w:r>
    </w:p>
    <w:p>
      <w:pPr>
        <w:pStyle w:val="Heading1"/>
        <w:spacing w:after="140"/>
      </w:pPr>
      <w:r>
        <w:t xml:space="preserve">Motor Coordination Challenges</w:t>
      </w:r>
    </w:p>
    <w:p>
      <w:pPr>
        <w:spacing w:after="140"/>
      </w:pPr>
      <w:r>
        <w:t xml:space="preserve">Motor coordination challenges — sometimes called dyspraxia or developmental coordination disorder — affect a child's ability to plan, learn, and carry out physical movements. Your child might be the o…</w:t>
      </w:r>
    </w:p>
    <w:p>
      <w:pPr>
        <w:pStyle w:val="Heading2"/>
        <w:spacing w:after="140"/>
      </w:pPr>
      <w:r>
        <w:t xml:space="preserve">Understanding</w:t>
      </w:r>
    </w:p>
    <w:p>
      <w:pPr>
        <w:spacing w:after="140"/>
      </w:pPr>
      <w:r>
        <w:t xml:space="preserve">Motor coordination challenges — sometimes called dyspraxia or developmental coordination disorder — affect a child's ability to plan, learn, and carry out physical movements. Your child might be the one who trips often, avoids sports, or takes forever to learn to ride a bike or tie shoelaces. These struggles are not lack of effort. The brain's motor planning system works differently, and repeated practice alone may not be enough. Occupational therapy builds coordination, balance, and body awareness through structured play — helping your child feel more confident in their body and more willing to join in.</w:t>
      </w:r>
    </w:p>
    <w:p>
      <w:pPr>
        <w:pStyle w:val="Heading2"/>
        <w:spacing w:after="140"/>
      </w:pPr>
      <w:r>
        <w:t xml:space="preserve">What Parents May Notice</w:t>
      </w:r>
    </w:p>
    <w:p>
      <w:pPr>
        <w:spacing w:after="140"/>
      </w:pPr>
      <w:r>
        <w:t xml:space="preserve">•Frequent tripping, bumping into furniture, or dropping things</w:t>
      </w:r>
    </w:p>
    <w:p>
      <w:pPr>
        <w:spacing w:after="140"/>
      </w:pPr>
      <w:r>
        <w:t xml:space="preserve">•Difficulty learning new physical skills — cycling, swimming, sports</w:t>
      </w:r>
    </w:p>
    <w:p>
      <w:pPr>
        <w:spacing w:after="140"/>
      </w:pPr>
      <w:r>
        <w:t xml:space="preserve">•Poor ball skills — catching, throwing, kicking</w:t>
      </w:r>
    </w:p>
    <w:p>
      <w:pPr>
        <w:spacing w:after="140"/>
      </w:pPr>
      <w:r>
        <w:t xml:space="preserve">•Awkward or hesitant running, jumping, or climbing</w:t>
      </w:r>
    </w:p>
    <w:p>
      <w:pPr>
        <w:spacing w:after="140"/>
      </w:pPr>
      <w:r>
        <w:t xml:space="preserve">•Difficulty with two-handed tasks — cutting, buttoning, jumping jacks</w:t>
      </w:r>
    </w:p>
    <w:p>
      <w:pPr>
        <w:spacing w:after="140"/>
      </w:pPr>
      <w:r>
        <w:t xml:space="preserve">•Avoidance of PE, playground games, or physical play</w:t>
      </w:r>
    </w:p>
    <w:p>
      <w:pPr>
        <w:spacing w:after="140"/>
      </w:pPr>
      <w:r>
        <w:t xml:space="preserve">•Handwriting that is slow or messy due to motor planning difficulties</w:t>
      </w:r>
    </w:p>
    <w:p>
      <w:pPr>
        <w:spacing w:after="140"/>
      </w:pPr>
      <w:r>
        <w:t xml:space="preserve">•Tiring quickly during physical activities peers manage easily</w:t>
      </w:r>
    </w:p>
    <w:p>
      <w:pPr>
        <w:pStyle w:val="Heading2"/>
        <w:spacing w:after="140"/>
      </w:pPr>
      <w:r>
        <w:t xml:space="preserve">How Occupational Therapy Can Help</w:t>
      </w:r>
    </w:p>
    <w:p>
      <w:pPr>
        <w:spacing w:after="140"/>
      </w:pPr>
      <w:r>
        <w:t xml:space="preserve">✓Assessment of motor planning, balance, and coordination</w:t>
      </w:r>
    </w:p>
    <w:p>
      <w:pPr>
        <w:spacing w:after="140"/>
      </w:pPr>
      <w:r>
        <w:t xml:space="preserve">✓Balance and postural stability training through engaging activities</w:t>
      </w:r>
    </w:p>
    <w:p>
      <w:pPr>
        <w:spacing w:after="140"/>
      </w:pPr>
      <w:r>
        <w:t xml:space="preserve">✓Bilateral coordination practice — using both sides of the body together</w:t>
      </w:r>
    </w:p>
    <w:p>
      <w:pPr>
        <w:spacing w:after="140"/>
      </w:pPr>
      <w:r>
        <w:t xml:space="preserve">✓Aquatic therapy for strength and coordination in a supportive environment</w:t>
      </w:r>
    </w:p>
    <w:p>
      <w:pPr>
        <w:spacing w:after="140"/>
      </w:pPr>
      <w:r>
        <w:t xml:space="preserve">✓Fine motor work for tool use, buttons, and handwriting</w:t>
      </w:r>
    </w:p>
    <w:p>
      <w:pPr>
        <w:spacing w:after="140"/>
      </w:pPr>
      <w:r>
        <w:t xml:space="preserve">✓Graded challenges with success built in at each step</w:t>
      </w:r>
    </w:p>
    <w:p>
      <w:pPr>
        <w:spacing w:after="140"/>
      </w:pPr>
      <w:r>
        <w:t xml:space="preserve">✓Home activities for short, regular practice</w:t>
      </w:r>
    </w:p>
    <w:p>
      <w:pPr>
        <w:spacing w:after="140"/>
      </w:pPr>
      <w:r>
        <w:t xml:space="preserve">✓School suggestions for PE participation and accommodations</w:t>
      </w:r>
    </w:p>
    <w:p>
      <w:pPr>
        <w:pStyle w:val="Heading2"/>
        <w:spacing w:after="140"/>
      </w:pPr>
      <w:r>
        <w:t xml:space="preserve">Consider Seeking Support If</w:t>
      </w:r>
    </w:p>
    <w:p>
      <w:pPr>
        <w:spacing w:after="140"/>
      </w:pPr>
      <w:r>
        <w:t xml:space="preserve">•Your child avoids physical play or sports significantly more than peers</w:t>
      </w:r>
    </w:p>
    <w:p>
      <w:pPr>
        <w:spacing w:after="140"/>
      </w:pPr>
      <w:r>
        <w:t xml:space="preserve">•Clumsiness affects safety, confidence, or social inclusion</w:t>
      </w:r>
    </w:p>
    <w:p>
      <w:pPr>
        <w:spacing w:after="140"/>
      </w:pPr>
      <w:r>
        <w:t xml:space="preserve">•Self-care tasks requiring coordination — shoelaces, buttons — remain very difficult</w:t>
      </w:r>
    </w:p>
    <w:p>
      <w:pPr>
        <w:spacing w:after="140"/>
      </w:pPr>
      <w:r>
        <w:t xml:space="preserve">•Teachers or coaches have noticed motor difficulties</w:t>
      </w:r>
    </w:p>
    <w:p>
      <w:pPr>
        <w:spacing w:after="140"/>
      </w:pPr>
      <w:r>
        <w:t xml:space="preserve">•Your child compares themselves unfavourably to friends physically</w:t>
      </w:r>
    </w:p>
    <w:p>
      <w:pPr>
        <w:spacing w:after="140"/>
      </w:pPr>
      <w:r>
        <w:t xml:space="preserve">•You worry about long-term fitness and willingness to stay active</w:t>
      </w:r>
    </w:p>
    <w:p>
      <w:pPr>
        <w:spacing w:after="140"/>
      </w:pPr>
      <w:r>
        <w:t xml:space="preserve">Coordination can improve — often more than families expect — when practice is targeted, playful, and consistent. Watching a child who once sat out of games begin to join in, even cautiously at first, is one of the quiet joys of this work. Your child's body has capacity; sometimes it just needs the right guide.</w:t>
      </w:r>
    </w:p>
    <w:p>
      <w:pPr>
        <w:pStyle w:val="Heading2"/>
        <w:spacing w:after="140"/>
      </w:pPr>
      <w:r>
        <w:t xml:space="preserve">Questions Parents Ask</w:t>
      </w:r>
    </w:p>
    <w:p>
      <w:pPr>
        <w:pStyle w:val="Heading3"/>
        <w:spacing w:after="140"/>
      </w:pPr>
      <w:r>
        <w:t xml:space="preserve">What is Motor Coordination Challenges?</w:t>
      </w:r>
    </w:p>
    <w:p>
      <w:pPr>
        <w:pStyle w:val="Heading3"/>
        <w:spacing w:after="140"/>
      </w:pPr>
      <w:r>
        <w:t xml:space="preserve">How can OT help a child with Motor Coordination Challenges?</w:t>
      </w:r>
    </w:p>
    <w:p>
      <w:pPr>
        <w:pStyle w:val="Heading3"/>
        <w:spacing w:after="140"/>
      </w:pPr>
      <w:r>
        <w:t xml:space="preserve">When should we seek support for Motor Coordination Challenges?</w:t>
      </w:r>
    </w:p>
    <w:p>
      <w:pPr>
        <w:pStyle w:val="Heading3"/>
        <w:spacing w:after="140"/>
      </w:pPr>
      <w:r>
        <w:t xml:space="preserve">What happens after we contact Dr. Sharuja Sarap?</w:t>
      </w:r>
    </w:p>
    <w:p>
      <w:pPr>
        <w:pStyle w:val="Heading2"/>
        <w:spacing w:after="140"/>
      </w:pPr>
      <w:r>
        <w:t xml:space="preserve">Headings</w:t>
      </w:r>
    </w:p>
    <w:p>
      <w:pPr>
        <w:pStyle w:val="ListParagraph"/>
        <w:numPr>
          <w:ilvl w:val="0"/>
          <w:numId w:val="1"/>
        </w:numPr>
        <w:spacing w:after="80"/>
      </w:pPr>
      <w:r>
        <w:t xml:space="preserve">Motor Coordination Challenges</w:t>
      </w:r>
    </w:p>
    <w:p>
      <w:pPr>
        <w:pStyle w:val="ListParagraph"/>
        <w:numPr>
          <w:ilvl w:val="0"/>
          <w:numId w:val="1"/>
        </w:numPr>
        <w:spacing w:after="80"/>
      </w:pPr>
      <w:r>
        <w:t xml:space="preserve">Understanding</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Occupational Therapy Can Help</w:t>
      </w:r>
    </w:p>
    <w:p>
      <w:pPr>
        <w:pStyle w:val="ListParagraph"/>
        <w:numPr>
          <w:ilvl w:val="0"/>
          <w:numId w:val="1"/>
        </w:numPr>
        <w:spacing w:after="80"/>
      </w:pPr>
      <w:r>
        <w:t xml:space="preserve">Consider Seeking Support If</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Motor Coordination Challenges?</w:t>
      </w:r>
    </w:p>
    <w:p>
      <w:pPr>
        <w:pStyle w:val="ListParagraph"/>
        <w:numPr>
          <w:ilvl w:val="0"/>
          <w:numId w:val="1"/>
        </w:numPr>
        <w:spacing w:after="80"/>
      </w:pPr>
      <w:r>
        <w:t xml:space="preserve">How can OT help a child with Motor Coordination Challenges?</w:t>
      </w:r>
    </w:p>
    <w:p>
      <w:pPr>
        <w:pStyle w:val="ListParagraph"/>
        <w:numPr>
          <w:ilvl w:val="0"/>
          <w:numId w:val="1"/>
        </w:numPr>
        <w:spacing w:after="80"/>
      </w:pPr>
      <w:r>
        <w:t xml:space="preserve">When should we seek support for Motor Coordination Challenges?</w:t>
      </w:r>
    </w:p>
    <w:p>
      <w:pPr>
        <w:pStyle w:val="ListParagraph"/>
        <w:numPr>
          <w:ilvl w:val="0"/>
          <w:numId w:val="1"/>
        </w:numPr>
        <w:spacing w:after="80"/>
      </w:pPr>
      <w:r>
        <w:t xml:space="preserve">What happens after we contact Dr. Sharuja Sarap?</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Conditions -&gt; /en/conditions</w:t>
      </w:r>
    </w:p>
    <w:p>
      <w:pPr>
        <w:pStyle w:val="ListParagraph"/>
        <w:numPr>
          <w:ilvl w:val="0"/>
          <w:numId w:val="1"/>
        </w:numPr>
        <w:spacing w:after="80"/>
      </w:pPr>
      <w:r>
        <w:t xml:space="preserve">What is Motor Coordination Challenges?</w:t>
      </w:r>
    </w:p>
    <w:p>
      <w:pPr>
        <w:pStyle w:val="ListParagraph"/>
        <w:numPr>
          <w:ilvl w:val="0"/>
          <w:numId w:val="1"/>
        </w:numPr>
        <w:spacing w:after="80"/>
      </w:pPr>
      <w:r>
        <w:t xml:space="preserve">How can OT help a child with Motor Coordination Challenges?</w:t>
      </w:r>
    </w:p>
    <w:p>
      <w:pPr>
        <w:pStyle w:val="ListParagraph"/>
        <w:numPr>
          <w:ilvl w:val="0"/>
          <w:numId w:val="1"/>
        </w:numPr>
        <w:spacing w:after="80"/>
      </w:pPr>
      <w:r>
        <w:t xml:space="preserve">When should we seek support for Motor Coordination Challenges?</w:t>
      </w:r>
    </w:p>
    <w:p>
      <w:pPr>
        <w:pStyle w:val="ListParagraph"/>
        <w:numPr>
          <w:ilvl w:val="0"/>
          <w:numId w:val="1"/>
        </w:numPr>
        <w:spacing w:after="80"/>
      </w:pPr>
      <w:r>
        <w:t xml:space="preserve">What happens after we contact Dr. Sharuja Sarap?</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Explore Our Expertise &amp; Approaches -&gt; /en/expertise</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Motor Coordination Challenges — Pediatric OT Mumbai | Thrive With Sharuja</dc:title>
  <dc:creator>Thrive With Sharuja page export</dc:creator>
  <dc:description>Motor coordination challenges and dyspraxia explained for parents, with guidance on how pediatric OT and aquatic therapy in Kandivali build physical confidence.</dc:description>
  <cp:lastModifiedBy>Un-named</cp:lastModifiedBy>
  <cp:revision>1</cp:revision>
  <dcterms:created xsi:type="dcterms:W3CDTF">2026-06-23T09:33:10.778Z</dcterms:created>
  <dcterms:modified xsi:type="dcterms:W3CDTF">2026-06-23T09:33:10.778Z</dcterms:modified>
</cp:coreProperties>
</file>

<file path=docProps/custom.xml><?xml version="1.0" encoding="utf-8"?>
<Properties xmlns="http://schemas.openxmlformats.org/officeDocument/2006/custom-properties" xmlns:vt="http://schemas.openxmlformats.org/officeDocument/2006/docPropsVTypes"/>
</file>