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Brain Gym®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/en/expertise/brain-gym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http://127.0.0.1:4327/en/expertise/brain-gym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Brain Gym®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Brain Gym® for children in Mumbai &amp; Kandivali. Movement-based support for focus, learning readiness, and calmer homework with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Mumbai,Brain Gym® Mumbai,Brain Gym®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https://drsharujasarap.vercel.app/en/expertise/brain-gym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Brain Gym®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Brain Gym® for children in Mumbai &amp; Kandivali. Movement-based support for focus, learning readiness, and calmer homework with Dr. Sharuja Sarap.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Brain Gym®</w:t>
      </w:r>
    </w:p>
    <w:p>
      <w:pPr>
        <w:pStyle w:val="Heading1"/>
        <w:spacing w:after="140"/>
      </w:pPr>
      <w:r>
        <w:t xml:space="preserve">Brain Gym®</w:t>
      </w:r>
    </w:p>
    <w:p>
      <w:pPr>
        <w:spacing w:after="140"/>
      </w:pPr>
      <w:r>
        <w:t xml:space="preserve">Simple movement before seated work can change the whole mood.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Therapist-guided fine motor and learning readiness activity during pediatric OT | Section: Brain Gym® | Source: /images/therapy/handwriting-practice.jpg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Therapist-guided fine motor and learning readiness activity during pediatric OT" descr="Therapist-guided fine motor and learning readiness activity during pediatric OT" title="Therapist-guided fine motor and learning readiness activity during pediatric 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/>
      </w:pPr>
      <w:r>
        <w:t xml:space="preserve">What Is It?</w:t>
      </w:r>
    </w:p>
    <w:p>
      <w:pPr>
        <w:spacing w:after="140"/>
      </w:pPr>
      <w:r>
        <w:t xml:space="preserve">Brain Gym® uses short, purposeful movements to help the body and brain work together — before homework, before reading, before anything that usually ends in frustration. It's not exercise drills. It's a gentle wake-up for focus, coordination, and calm. Many children who fidget, rush, or shut down during seated tasks find that a few minutes of movement makes the next twenty minutes actually possible.</w:t>
      </w:r>
    </w:p>
    <w:p>
      <w:pPr>
        <w:pStyle w:val="Heading2"/>
        <w:spacing w:after="140"/>
      </w:pPr>
      <w:r>
        <w:t xml:space="preserve">What Parents May Notice</w:t>
      </w:r>
    </w:p>
    <w:p>
      <w:pPr>
        <w:spacing w:after="140"/>
      </w:pPr>
      <w:r>
        <w:t xml:space="preserve">•Homework that used to take an hour now finishes sooner</w:t>
      </w:r>
    </w:p>
    <w:p>
      <w:pPr>
        <w:spacing w:after="140"/>
      </w:pPr>
      <w:r>
        <w:t xml:space="preserve">•A child who can sit a little longer without melting down</w:t>
      </w:r>
    </w:p>
    <w:p>
      <w:pPr>
        <w:spacing w:after="140"/>
      </w:pPr>
      <w:r>
        <w:t xml:space="preserve">•Better letter formation or fewer reversals over time</w:t>
      </w:r>
    </w:p>
    <w:p>
      <w:pPr>
        <w:spacing w:after="140"/>
      </w:pPr>
      <w:r>
        <w:t xml:space="preserve">•Mornings that feel less chaotic before school</w:t>
      </w:r>
    </w:p>
    <w:p>
      <w:pPr>
        <w:pStyle w:val="Heading2"/>
        <w:spacing w:after="140"/>
      </w:pPr>
      <w:r>
        <w:t xml:space="preserve">How This Helps</w:t>
      </w:r>
    </w:p>
    <w:p>
      <w:pPr>
        <w:spacing w:after="140"/>
      </w:pPr>
      <w:r>
        <w:t xml:space="preserve">✓Activates both sides of the body for smoother learning</w:t>
      </w:r>
    </w:p>
    <w:p>
      <w:pPr>
        <w:spacing w:after="140"/>
      </w:pPr>
      <w:r>
        <w:t xml:space="preserve">✓Supports eye tracking and visual focus for reading</w:t>
      </w:r>
    </w:p>
    <w:p>
      <w:pPr>
        <w:spacing w:after="140"/>
      </w:pPr>
      <w:r>
        <w:t xml:space="preserve">✓Helps children feel alert without feeling wired</w:t>
      </w:r>
    </w:p>
    <w:p>
      <w:pPr>
        <w:spacing w:after="140"/>
      </w:pPr>
      <w:r>
        <w:t xml:space="preserve">✓Gives families a tool before difficult tasks — not after tears</w:t>
      </w:r>
    </w:p>
    <w:p>
      <w:pPr>
        <w:pStyle w:val="Heading2"/>
        <w:spacing w:after="140"/>
      </w:pPr>
      <w:r>
        <w:t xml:space="preserve">Areas Commonly Supported</w:t>
      </w:r>
    </w:p>
    <w:p>
      <w:pPr>
        <w:pStyle w:val="Heading2"/>
        <w:spacing w:after="140"/>
      </w:pPr>
      <w:r>
        <w:t xml:space="preserve">Learn More</w:t>
      </w:r>
    </w:p>
    <w:p>
      <w:pPr>
        <w:pStyle w:val="Heading3"/>
        <w:spacing w:after="140"/>
      </w:pPr>
      <w:r>
        <w:t xml:space="preserve">Who it's for</w:t>
      </w:r>
    </w:p>
    <w:p>
      <w:pPr>
        <w:pStyle w:val="Heading3"/>
        <w:spacing w:after="140"/>
      </w:pPr>
      <w:r>
        <w:t xml:space="preserve">What a session involves</w:t>
      </w:r>
    </w:p>
    <w:p>
      <w:pPr>
        <w:pStyle w:val="Heading3"/>
        <w:spacing w:after="140"/>
      </w:pPr>
      <w:r>
        <w:t xml:space="preserve">Brain Gym at home and school</w:t>
      </w:r>
    </w:p>
    <w:p>
      <w:pPr>
        <w:pStyle w:val="Heading2"/>
        <w:spacing w:after="140"/>
      </w:pPr>
      <w:r>
        <w:t xml:space="preserve">Questions Parents Ask</w:t>
      </w:r>
    </w:p>
    <w:p>
      <w:pPr>
        <w:pStyle w:val="Heading3"/>
        <w:spacing w:after="140"/>
      </w:pPr>
      <w:r>
        <w:t xml:space="preserve">What is Brain Gym®?</w:t>
      </w:r>
    </w:p>
    <w:p>
      <w:pPr>
        <w:pStyle w:val="Heading3"/>
        <w:spacing w:after="140"/>
      </w:pPr>
      <w:r>
        <w:t xml:space="preserve">How can Brain Gym® help my child?</w:t>
      </w:r>
    </w:p>
    <w:p>
      <w:pPr>
        <w:pStyle w:val="Heading3"/>
        <w:spacing w:after="140"/>
      </w:pPr>
      <w:r>
        <w:t xml:space="preserve">When should we consider Brain Gym® for our child?</w:t>
      </w:r>
    </w:p>
    <w:p>
      <w:pPr>
        <w:pStyle w:val="Heading3"/>
        <w:spacing w:after="140"/>
      </w:pPr>
      <w:r>
        <w:t xml:space="preserve">When should I seek Occupational Therapy for my child?</w:t>
      </w:r>
    </w:p>
    <w:p>
      <w:pPr>
        <w:pStyle w:val="Heading3"/>
        <w:spacing w:after="14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involves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 at home and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Brain Gym®?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Brain Gym®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Brain Gym®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involves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 at home and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Brain Gym®?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Brain Gym®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Brain Gym®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Brain Gym®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df1dc1a51bccadd316ee8da917f5993f5d158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 Gym® — Pediatric OT Mumbai | Thrive With Sharuja</dc:title>
  <dc:creator>Thrive With Sharuja page export</dc:creator>
  <dc:description>Brain Gym® for children in Mumbai &amp; Kandivali. Movement-based support for focus, learning readiness, and calmer homework with Dr. Sharuja Sarap.</dc:description>
  <cp:lastModifiedBy>Un-named</cp:lastModifiedBy>
  <cp:revision>1</cp:revision>
  <dcterms:created xsi:type="dcterms:W3CDTF">2026-06-23T09:33:14.025Z</dcterms:created>
  <dcterms:modified xsi:type="dcterms:W3CDTF">2026-06-23T09:33:14.025Z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