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Aquatic Therapy for Children Mumbai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en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/en/locations/aquatic-therapy-mumbai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http://127.0.0.1:4327/en/locations/aquatic-therapy-mumbai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locationPages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Aquatic Therapy for Children Mumbai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Pediatric aquatic therapy in Mumbai with IATF-certified Dr. Sharuja Sarap. Water-based therapy for motor, sensory &amp; emotional development in Kandivali.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aquatic therapy Mumbai,aquatherapy children Mumbai,water therapy Kandivali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https://drsharujasarap.vercel.app/en/locations/aquatic-therapy-mumbai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Aquatic Therapy for Children Mumbai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Pediatric aquatic therapy in Mumbai with IATF-certified Dr. Sharuja Sarap. Water-based therapy for motor, sensory &amp; emotional development in Kandivali.</w:t>
      </w:r>
    </w:p>
    <w:p>
      <w:pPr>
        <w:pStyle w:val="Heading2"/>
        <w:spacing w:after="140"/>
      </w:pPr>
      <w:r>
        <w:t xml:space="preserve">Page Content With Media Placement</w:t>
      </w:r>
    </w:p>
    <w:p>
      <w:pPr>
        <w:spacing w:after="140"/>
      </w:pPr>
      <w:r>
        <w:t xml:space="preserve">Home</w:t>
      </w:r>
    </w:p>
    <w:p>
      <w:pPr>
        <w:spacing w:after="140"/>
      </w:pPr>
      <w:r>
        <w:t xml:space="preserve">Locations</w:t>
      </w:r>
    </w:p>
    <w:p>
      <w:pPr>
        <w:spacing w:after="140"/>
      </w:pPr>
      <w:r>
        <w:t xml:space="preserve">Aquatic Therapy Mumbai</w:t>
      </w:r>
    </w:p>
    <w:p>
      <w:pPr>
        <w:pStyle w:val="Heading1"/>
        <w:spacing w:after="140"/>
      </w:pPr>
      <w:r>
        <w:t xml:space="preserve">Aquatic Therapy for Children in Mumbai</w:t>
      </w:r>
    </w:p>
    <w:p>
      <w:pPr>
        <w:spacing w:after="140"/>
      </w:pPr>
      <w:r>
        <w:t xml:space="preserve">Water unlocks therapeutic possibilities that land-based therapy alone cannot offer. Dr. Sharuja Sarap — IATF-certified in aquatherapy — provides pediatric aquatic therapy for Mumbai families, using water's buoyancy, resistance, and warmth to support motor development, sensory regulation, and joyful movement.</w:t>
      </w:r>
    </w:p>
    <w:p>
      <w:pPr>
        <w:pStyle w:val="Heading2"/>
        <w:spacing w:after="140"/>
      </w:pPr>
      <w:r>
        <w:t xml:space="preserve">Why Families Choose Us</w:t>
      </w:r>
    </w:p>
    <w:p>
      <w:pPr>
        <w:spacing w:after="140"/>
      </w:pPr>
      <w:r>
        <w:t xml:space="preserve">✓IATF-certified aquatherapy practitioner</w:t>
      </w:r>
    </w:p>
    <w:p>
      <w:pPr>
        <w:spacing w:after="140"/>
      </w:pPr>
      <w:r>
        <w:t xml:space="preserve">✓Safe, supervised water-based sessions</w:t>
      </w:r>
    </w:p>
    <w:p>
      <w:pPr>
        <w:spacing w:after="140"/>
      </w:pPr>
      <w:r>
        <w:t xml:space="preserve">✓Ideal for low muscle tone, CP, and coordination challenges</w:t>
      </w:r>
    </w:p>
    <w:p>
      <w:pPr>
        <w:spacing w:after="140"/>
      </w:pPr>
      <w:r>
        <w:t xml:space="preserve">✓Combined with land-based OT for comprehensive progress</w:t>
      </w:r>
    </w:p>
    <w:p>
      <w:pPr>
        <w:spacing w:after="140"/>
      </w:pPr>
      <w:r>
        <w:t xml:space="preserve">✓Children who resist land therapy often thrive in water</w:t>
      </w:r>
    </w:p>
    <w:p>
      <w:pPr>
        <w:pStyle w:val="Heading3"/>
        <w:spacing w:after="140"/>
      </w:pPr>
      <w:r>
        <w:t xml:space="preserve">Expertise &amp; Approaches We Offer</w:t>
      </w:r>
    </w:p>
    <w:p>
      <w:pPr>
        <w:pStyle w:val="Heading3"/>
        <w:spacing w:after="140"/>
      </w:pPr>
      <w:r>
        <w:t xml:space="preserve">Areas We Serve</w:t>
      </w:r>
    </w:p>
    <w:p>
      <w:pPr>
        <w:spacing w:after="140"/>
      </w:pPr>
      <w:r>
        <w:t xml:space="preserve">Mumbai · Kandivali · Borivali · Malad · Goregaon</w:t>
      </w:r>
    </w:p>
    <w:p>
      <w:pPr>
        <w:spacing w:after="140"/>
      </w:pPr>
      <w:r>
        <w:t xml:space="preserve">Mon–Fri 9 AM – 5 PM · Sat 9 AM – 12 PM</w:t>
      </w:r>
    </w:p>
    <w:p>
      <w:pPr>
        <w:pStyle w:val="Heading2"/>
        <w:spacing w:after="140"/>
      </w:pPr>
      <w:r>
        <w:t xml:space="preserve">Local Questions</w:t>
      </w:r>
    </w:p>
    <w:p>
      <w:pPr>
        <w:pStyle w:val="Heading3"/>
        <w:spacing w:after="140"/>
      </w:pPr>
      <w:r>
        <w:t xml:space="preserve">Where are aquatic sessions held?</w:t>
      </w:r>
    </w:p>
    <w:p>
      <w:pPr>
        <w:pStyle w:val="Heading3"/>
        <w:spacing w:after="140"/>
      </w:pPr>
      <w:r>
        <w:t xml:space="preserve">Does my child need to swim?</w:t>
      </w:r>
    </w:p>
    <w:p>
      <w:pPr>
        <w:pStyle w:val="Heading3"/>
        <w:spacing w:after="140"/>
      </w:pPr>
      <w:r>
        <w:t xml:space="preserve">What age can start aquatic therapy?</w:t>
      </w:r>
    </w:p>
    <w:p>
      <w:pPr>
        <w:pStyle w:val="Heading2"/>
        <w:spacing w:after="140"/>
      </w:pPr>
      <w:r>
        <w:t xml:space="preserve">Ready to take the next step?</w:t>
      </w:r>
    </w:p>
    <w:p>
      <w:pPr>
        <w:spacing w:after="140"/>
      </w:pPr>
      <w:r>
        <w:t xml:space="preserve">Book a consultation with Dr. Sharuja Sarap at our Kandivali West clinic.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Aquatic Therapy for Children in Mumbai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 Families Choose Us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Expertise &amp; Approaches We Offer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Areas We Serve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Local Questions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Where are aquatic sessions held?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Does my child need to swim?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age can start aquatic therapy?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Ready to take the next step?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Locations -&gt; /en/locations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9820525197 -&gt; tel:+91 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Where are aquatic sessions held?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Does my child need to swim?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age can start aquatic therapy?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 Consultation -&gt; /en/appointment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View All Expertise &amp; Approaches -&gt; /en/expertise</w:t>
      </w:r>
    </w:p>
    <w:p>
      <w:pPr>
        <w:pStyle w:val="Heading2"/>
        <w:spacing w:after="140"/>
      </w:pPr>
      <w:r>
        <w:t xml:space="preserve">JSON-LD / Schema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LocalBusiness | Name: Aquatic Therapy Mumbai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FAQPage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BreadcrumbList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Aquatic Therapy for Children Mumbai | Thrive With Sharuja</dc:title>
  <dc:creator>Thrive With Sharuja page export</dc:creator>
  <dc:description>Pediatric aquatic therapy in Mumbai with IATF-certified Dr. Sharuja Sarap. Water-based therapy for motor, sensory &amp; emotional development in Kandivali.</dc:description>
  <cp:lastModifiedBy>Un-named</cp:lastModifiedBy>
  <cp:revision>1</cp:revision>
  <dcterms:created xsi:type="dcterms:W3CDTF">2026-06-23T09:33:22.079Z</dcterms:created>
  <dcterms:modified xsi:type="dcterms:W3CDTF">2026-06-23T09:33:22.079Z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