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Understanding Sensory Processing in Children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/en/resources/understanding-sensory-processing-in-children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http://127.0.0.1:4327/en/resources/understanding-sensory-processing-in-children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Understanding Sensory Processing in Children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 parent-friendly guide to sensory processing — what it is, how it affects behavior, and how sensory integration therapy helps children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processing children,sensory integration Mumbai,SPD parent guide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https://drsharujasarap.vercel.app/en/resources/understanding-sensory-processing-in-children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Understanding Sensory Processing in Children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A parent-friendly guide to sensory processing — what it is, how it affects behavior, and how sensory integration therapy helps children in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Resources</w:t>
      </w:r>
    </w:p>
    <w:p>
      <w:pPr>
        <w:spacing w:after="140"/>
      </w:pPr>
      <w:r>
        <w:t xml:space="preserve">Understanding Sensory Processing in Children</w:t>
      </w:r>
    </w:p>
    <w:p>
      <w:pPr>
        <w:pStyle w:val="Heading1"/>
        <w:spacing w:after="140"/>
      </w:pPr>
      <w:r>
        <w:t xml:space="preserve">Understanding Sensory Processing in Children</w:t>
      </w:r>
    </w:p>
    <w:p>
      <w:pPr>
        <w:spacing w:after="140"/>
      </w:pPr>
      <w:r>
        <w:t xml:space="preserve">Every moment, your child's brain receives information from their senses — touch, movement, sound, sight, taste, and smell. Sensory processing is the brain's ability to organize this input and respond appropriately. For many children, this process works smoothly. For others, the brain either over-responds (hypersensitivity) or under-responds (hyposensitivity) to sensory input, leading to behaviors that can be confusing and frustrating for parents.</w:t>
      </w:r>
    </w:p>
    <w:p>
      <w:pPr>
        <w:spacing w:after="140"/>
      </w:pPr>
      <w:r>
        <w:t xml:space="preserve">A child who covers their ears in a shopping mall may be experiencing auditory hypersensitivity — ordinary sounds feel painfully loud. A child who constantly crashes into furniture may be seeking proprioceptive input their nervous system craves. A child who refuses certain foods may be reacting to texture sensitivities that make eating genuinely uncomfortable, not defiant.</w:t>
      </w:r>
    </w:p>
    <w:p>
      <w:pPr>
        <w:spacing w:after="140"/>
      </w:pPr>
      <w:r>
        <w:t xml:space="preserve">These are not behavioral choices — they are neurological responses. Understanding this shift in perspective is transformative for parents. At Thrive With Sharuja, Dr. Sharuja Sarap uses Ayres Sensory Integration®-informed therapy to help children in Kandivali and across Mumbai build a more regulated sensory system.</w:t>
      </w:r>
    </w:p>
    <w:p>
      <w:pPr>
        <w:spacing w:after="140"/>
      </w:pPr>
      <w:r>
        <w:t xml:space="preserve">Sensory integration therapy takes place in a sensory-rich gym with swings, climbing structures, tactile materials, and movement tools. Through guided activities, the child's nervous system learns to process input more efficiently. Combined with personalized sensory diets — scheduled sensory activities for home and school — many families see reduced meltdowns, better sleep, and increased participation in everyday activities within weeks.</w:t>
      </w:r>
    </w:p>
    <w:p>
      <w:pPr>
        <w:spacing w:after="140"/>
      </w:pPr>
      <w:r>
        <w:t xml:space="preserve">If sensory behaviors are limiting your child's life, a consultation with Dr. Sharuja Sarap can provide clarity and a path forward. Belonging Without Boundaries means every child deserves to participate fully — and sensory integration therapy makes that possible.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-&gt; /en/resources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Articles -&gt; /en/resources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Article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Sensory Processing in Children | Thrive With Sharuja</dc:title>
  <dc:creator>Thrive With Sharuja page export</dc:creator>
  <dc:description>A parent-friendly guide to sensory processing — what it is, how it affects behavior, and how sensory integration therapy helps children in Mumbai.</dc:description>
  <cp:lastModifiedBy>Un-named</cp:lastModifiedBy>
  <cp:revision>1</cp:revision>
  <dcterms:created xsi:type="dcterms:W3CDTF">2026-06-23T09:33:48.797Z</dcterms:created>
  <dcterms:modified xsi:type="dcterms:W3CDTF">2026-06-23T09:33:48.797Z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