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Parent Resources &amp; Articles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/en/resources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http://127.0.0.1:4327/en/resources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Parent Resources &amp; Articles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Expert parent guides on pediatric OT, autism, ADHD, and child development from Dr. Sharuja Sarap.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Mumbai,parent resources pediatric OT,child development articles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https://drsharujasarap.vercel.app/en/resources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Parent Resources &amp; Articles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Expert parent guides on pediatric OT, autism, ADHD, and child development from Dr. Sharuja Sarap.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Resources</w:t>
      </w:r>
    </w:p>
    <w:p>
      <w:pPr>
        <w:pStyle w:val="Heading1"/>
        <w:spacing w:after="140"/>
      </w:pPr>
      <w:r>
        <w:t xml:space="preserve">Guides for thoughtful parents</w:t>
      </w:r>
    </w:p>
    <w:p>
      <w:pPr>
        <w:spacing w:after="140"/>
      </w:pPr>
      <w:r>
        <w:t xml:space="preserve">108+ Evidence-informed articles to help you understand what you're seeing.</w:t>
      </w:r>
    </w:p>
    <w:p>
      <w:pPr>
        <w:spacing w:after="140"/>
      </w:pPr>
      <w:r>
        <w:t xml:space="preserve">108 articles</w:t>
      </w:r>
    </w:p>
    <w:p>
      <w:pPr>
        <w:pStyle w:val="Heading2"/>
        <w:spacing w:after="140"/>
      </w:pPr>
      <w:r>
        <w:t xml:space="preserve">7 Signs Your Child May Need Occupational Therapy</w:t>
      </w:r>
    </w:p>
    <w:p>
      <w:pPr>
        <w:spacing w:after="140"/>
      </w:pPr>
      <w:r>
        <w:t xml:space="preserve">Not sure if your child needs OT? Here are seven common signs parents notice before seeking help from a pediatric occupational therapist.</w:t>
      </w:r>
    </w:p>
    <w:p>
      <w:pPr>
        <w:pStyle w:val="Heading2"/>
        <w:spacing w:after="140"/>
      </w:pPr>
      <w:r>
        <w:t xml:space="preserve">Understanding Sensory Processing in Children</w:t>
      </w:r>
    </w:p>
    <w:p>
      <w:pPr>
        <w:spacing w:after="140"/>
      </w:pPr>
      <w:r>
        <w:t xml:space="preserve">Why does your child cover their ears in a mall? Understanding sensory processing is the first step to helping them thrive.</w:t>
      </w:r>
    </w:p>
    <w:p>
      <w:pPr>
        <w:pStyle w:val="Heading2"/>
        <w:spacing w:after="140"/>
      </w:pPr>
      <w:r>
        <w:t xml:space="preserve">How Brain Gym Helps Children with ADHD</w:t>
      </w:r>
    </w:p>
    <w:p>
      <w:pPr>
        <w:spacing w:after="140"/>
      </w:pPr>
      <w:r>
        <w:t xml:space="preserve">Movement before homework? Brain Gym activities can activate the focus pathways your child with ADHD needs for learning success.</w:t>
      </w:r>
    </w:p>
    <w:p>
      <w:pPr>
        <w:pStyle w:val="Heading2"/>
        <w:spacing w:after="140"/>
      </w:pPr>
      <w:r>
        <w:t xml:space="preserve">Handwriting Struggles: When to Seek Professional Help</w:t>
      </w:r>
    </w:p>
    <w:p>
      <w:pPr>
        <w:spacing w:after="140"/>
      </w:pPr>
      <w:r>
        <w:t xml:space="preserve">Illegible handwriting after age 7–8 often signals underlying motor challenges — not laziness. Here's when to seek help.</w:t>
      </w:r>
    </w:p>
    <w:p>
      <w:pPr>
        <w:pStyle w:val="Heading2"/>
        <w:spacing w:after="140"/>
      </w:pPr>
      <w:r>
        <w:t xml:space="preserve">Benefits of Aquatic Therapy for Children</w:t>
      </w:r>
    </w:p>
    <w:p>
      <w:pPr>
        <w:spacing w:after="140"/>
      </w:pPr>
      <w:r>
        <w:t xml:space="preserve">Water therapy offers unique benefits for children with motor challenges, low muscle tone, and sensory needs. Here's what parents should know.</w:t>
      </w:r>
    </w:p>
    <w:p>
      <w:pPr>
        <w:pStyle w:val="Heading2"/>
        <w:spacing w:after="140"/>
      </w:pPr>
      <w:r>
        <w:t xml:space="preserve">Preparing Your Child for Their First OT Appointment</w:t>
      </w:r>
    </w:p>
    <w:p>
      <w:pPr>
        <w:spacing w:after="140"/>
      </w:pPr>
      <w:r>
        <w:t xml:space="preserve">First therapy visit coming up? Here's how to prepare your child — and yourself — for a positive experience at Thrive With Sharuja.</w:t>
      </w:r>
    </w:p>
    <w:p>
      <w:pPr>
        <w:pStyle w:val="Heading2"/>
        <w:spacing w:after="140"/>
      </w:pPr>
      <w:r>
        <w:t xml:space="preserve">Autism and Occupational Therapy: A Parent's Guide</w:t>
      </w:r>
    </w:p>
    <w:p>
      <w:pPr>
        <w:spacing w:after="140"/>
      </w:pPr>
      <w:r>
        <w:t xml:space="preserve">OT doesn't try to change who your child is — it builds the skills for meaningful participation. A guide for autism families in Mumbai.</w:t>
      </w:r>
    </w:p>
    <w:p>
      <w:pPr>
        <w:pStyle w:val="Heading2"/>
        <w:spacing w:after="140"/>
      </w:pPr>
      <w:r>
        <w:t xml:space="preserve">Why Early Intervention Matters for Developmental Delay</w:t>
      </w:r>
    </w:p>
    <w:p>
      <w:pPr>
        <w:spacing w:after="140"/>
      </w:pPr>
      <w:r>
        <w:t xml:space="preserve">The earlier support begins, the greater the impact. Here's why early intervention for developmental delay is so critical.</w:t>
      </w:r>
    </w:p>
    <w:p>
      <w:pPr>
        <w:pStyle w:val="Heading2"/>
        <w:spacing w:after="140"/>
      </w:pPr>
      <w:r>
        <w:t xml:space="preserve">Autism Spectrum Disorder: A Parent Guide</w:t>
      </w:r>
    </w:p>
    <w:p>
      <w:pPr>
        <w:spacing w:after="140"/>
      </w:pPr>
      <w:r>
        <w:t xml:space="preserve">Evidence-informed guidance on autism spectrum disorder for Mumbai parents — what to watch for, how therapy helps, and when to seek support.</w:t>
      </w:r>
    </w:p>
    <w:p>
      <w:pPr>
        <w:pStyle w:val="Heading2"/>
        <w:spacing w:after="140"/>
      </w:pPr>
      <w:r>
        <w:t xml:space="preserve">Autism And Sensory Processing: A Parent Guide</w:t>
      </w:r>
    </w:p>
    <w:p>
      <w:pPr>
        <w:spacing w:after="140"/>
      </w:pPr>
      <w:r>
        <w:t xml:space="preserve">Evidence-informed guidance on autism and sensory processing for Mumbai parents — what to watch for, how therapy helps, and when to seek support.</w:t>
      </w:r>
    </w:p>
    <w:p>
      <w:pPr>
        <w:pStyle w:val="Heading2"/>
        <w:spacing w:after="140"/>
      </w:pPr>
      <w:r>
        <w:t xml:space="preserve">Autism And Daily Routines: A Parent Guide</w:t>
      </w:r>
    </w:p>
    <w:p>
      <w:pPr>
        <w:spacing w:after="140"/>
      </w:pPr>
      <w:r>
        <w:t xml:space="preserve">Evidence-informed guidance on autism and daily routines for Mumbai parents — what to watch for, how therapy helps, and when to seek support.</w:t>
      </w:r>
    </w:p>
    <w:p>
      <w:pPr>
        <w:pStyle w:val="Heading2"/>
        <w:spacing w:after="140"/>
      </w:pPr>
      <w:r>
        <w:t xml:space="preserve">Autism And Social Participation: A Parent Guide</w:t>
      </w:r>
    </w:p>
    <w:p>
      <w:pPr>
        <w:spacing w:after="140"/>
      </w:pPr>
      <w:r>
        <w:t xml:space="preserve">Evidence-informed guidance on autism and social participation for Mumbai parents — what to watch for, how therapy helps, and when to seek support.</w:t>
      </w:r>
    </w:p>
    <w:p>
      <w:pPr>
        <w:spacing w:after="140"/>
      </w:pPr>
      <w:r>
        <w:t xml:space="preserve">Showing 1 – 12 of 108</w:t>
      </w:r>
    </w:p>
    <w:p>
      <w:pPr>
        <w:pStyle w:val="Heading2"/>
        <w:spacing w:after="140"/>
      </w:pPr>
      <w:r>
        <w:t xml:space="preserve">Parent resources, in your inbox</w:t>
      </w:r>
    </w:p>
    <w:p>
      <w:pPr>
        <w:spacing w:after="140"/>
      </w:pPr>
      <w:r>
        <w:t xml:space="preserve">Occasional development tips, guides, and clinic updates. No spam — unsubscribe anytime.</w:t>
      </w:r>
    </w:p>
    <w:p>
      <w:pPr>
        <w:spacing w:after="140"/>
      </w:pPr>
      <w:r>
        <w:t xml:space="preserve">Email address</w:t>
      </w:r>
    </w:p>
    <w:p>
      <w:pPr>
        <w:spacing w:after="140"/>
      </w:pPr>
      <w:r>
        <w:t xml:space="preserve">Explore our digital library</w:t>
      </w:r>
    </w:p>
    <w:p>
      <w:pPr>
        <w:spacing w:after="140"/>
      </w:pPr>
      <w:r>
        <w:t xml:space="preserve">Download free checklists, parent guides, and screening tools — with instant email delivery.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Guides for thoughtful parents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 Signs Your Child May Need Occupational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Understanding Sensory Processing in 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Brain Gym Helps Children with 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Struggles: When to Seek Professional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Benefits of Aquatic Therapy for 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Preparing Your Child for Their First OT 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Occupational Therapy: A Parent's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Early Intervention Matters for Developmental 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Spectrum Disorder: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Sensory Processing: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Daily Routines: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Social Participation: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resources, in your inbox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Aquatic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 Readiness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Emotional Regulation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Fine Motor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Learning 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Executive Functioning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Parenting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 Signs Your Child May Need Occupational Therapy -&gt; /resources/signs-your-child-may-need-occupational-therapy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Understanding Sensory Processing in Children -&gt; /resources/understanding-sensory-processing-in-children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Brain Gym Helps Children with ADHD -&gt; /resources/brain-gym-for-children-with-adhd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Struggles: When to Seek Professional Help -&gt; /resources/handwriting-m struggles-when-to-seek-help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Benefits of Aquatic Therapy for Children -&gt; /resources/benefits-of-aquatic-therapy-for-children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Preparing Your Child for Their First OT Appointment -&gt; /resources/preparing-child-for-first-ot-appointment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Occupational Therapy: A Parent's Guide -&gt; /resources/autism-and-occupational-therapy-guide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Early Intervention Matters for Developmental Delay -&gt; /resources/early-intervention-developmental-delay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Spectrum Disorder: A Parent Guide -&gt; /resources/guide-autism-spectrum-disorder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Sensory Processing: A Parent Guide -&gt; /resources/guide-autism-and-sensory-processing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Daily Routines: A Parent Guide -&gt; /resources/guide-autism-and-daily-routines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Social Participation: A Parent Guide -&gt; /resources/guide-autism-and-social-participation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First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Last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Subscribe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 articles Search articles… (search)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you@example.com (email)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Parent Resources &amp; Articles | Thrive With Sharuja</dc:title>
  <dc:creator>Thrive With Sharuja page export</dc:creator>
  <dc:description>Expert parent guides on pediatric OT, autism, ADHD, and child development from Dr. Sharuja Sarap.</dc:description>
  <cp:lastModifiedBy>Un-named</cp:lastModifiedBy>
  <cp:revision>1</cp:revision>
  <dcterms:created xsi:type="dcterms:W3CDTF">2026-06-23T09:33:26.610Z</dcterms:created>
  <dcterms:modified xsi:type="dcterms:W3CDTF">2026-06-23T09:33:26.610Z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