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Aquatic Therapy Mumbai — Kandivali | Thrive With Sharuja</w:t>
      </w:r>
    </w:p>
    <w:p>
      <w:pPr>
        <w:spacing w:after="100"/>
      </w:pPr>
      <w:r>
        <w:rPr>
          <w:b/>
          <w:bCs/>
        </w:rPr>
        <w:t xml:space="preserve">Locale: </w:t>
      </w:r>
      <w:r>
        <w:t xml:space="preserve">en</w:t>
      </w:r>
    </w:p>
    <w:p>
      <w:pPr>
        <w:spacing w:after="100"/>
      </w:pPr>
      <w:r>
        <w:rPr>
          <w:b/>
          <w:bCs/>
        </w:rPr>
        <w:t xml:space="preserve">Route: </w:t>
      </w:r>
      <w:r>
        <w:t xml:space="preserve">/en/services/aquatic-therapy</w:t>
      </w:r>
    </w:p>
    <w:p>
      <w:pPr>
        <w:spacing w:after="100"/>
      </w:pPr>
      <w:r>
        <w:rPr>
          <w:b/>
          <w:bCs/>
        </w:rPr>
        <w:t xml:space="preserve">URL: </w:t>
      </w:r>
      <w:r>
        <w:t xml:space="preserve">http://127.0.0.1:4327/en/services/aquatic-therapy</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Aquatic Therapy Mumbai — Kandivali | Thrive With Sharuja</w:t>
      </w:r>
    </w:p>
    <w:p>
      <w:pPr>
        <w:spacing w:after="100"/>
      </w:pPr>
      <w:r>
        <w:rPr>
          <w:b/>
          <w:bCs/>
        </w:rPr>
        <w:t xml:space="preserve">Description: </w:t>
      </w:r>
      <w:r>
        <w:t xml:space="preserve">Some children open up in water in ways they never do on land. We use that — gently, safely — to build strength, balance, and joy.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Mumbai,Aquatic Therapy Mumbai,Aquatic Therapy Kandivali</w:t>
      </w:r>
    </w:p>
    <w:p>
      <w:pPr>
        <w:spacing w:after="100"/>
      </w:pPr>
      <w:r>
        <w:rPr>
          <w:b/>
          <w:bCs/>
        </w:rPr>
        <w:t xml:space="preserve">Canonical: </w:t>
      </w:r>
      <w:r>
        <w:t xml:space="preserve">https://drsharujasarap.vercel.app/en/services/aquatic-therapy</w:t>
      </w:r>
    </w:p>
    <w:p>
      <w:pPr>
        <w:spacing w:after="100"/>
      </w:pPr>
      <w:r>
        <w:rPr>
          <w:b/>
          <w:bCs/>
        </w:rPr>
        <w:t xml:space="preserve">Open Graph Title: </w:t>
      </w:r>
      <w:r>
        <w:t xml:space="preserve">Aquatic Therapy Mumbai — Kandivali | Thrive With Sharuja</w:t>
      </w:r>
    </w:p>
    <w:p>
      <w:pPr>
        <w:spacing w:after="100"/>
      </w:pPr>
      <w:r>
        <w:rPr>
          <w:b/>
          <w:bCs/>
        </w:rPr>
        <w:t xml:space="preserve">Open Graph Description: </w:t>
      </w:r>
      <w:r>
        <w:t xml:space="preserve">Some children open up in water in ways they never do on land. We use that — gently, safely — to build strength, balance, and joy.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Expertise &amp; Approaches</w:t>
      </w:r>
    </w:p>
    <w:p>
      <w:pPr>
        <w:spacing w:after="140"/>
      </w:pPr>
      <w:r>
        <w:t xml:space="preserve">Aquatic Therapy</w:t>
      </w:r>
    </w:p>
    <w:p>
      <w:pPr>
        <w:pStyle w:val="Heading2"/>
        <w:spacing w:after="140"/>
      </w:pPr>
      <w:r>
        <w:t xml:space="preserve">Aquatic Therapy</w:t>
      </w:r>
    </w:p>
    <w:p>
      <w:pPr>
        <w:spacing w:after="140"/>
      </w:pPr>
      <w:r>
        <w:t xml:space="preserve">When land feels too hard, water can help</w:t>
      </w:r>
    </w:p>
    <w:p>
      <w:pPr>
        <w:spacing w:after="140"/>
      </w:pPr>
      <w:r>
        <w:t xml:space="preserve">If your child resists physical activities, has low muscle tone, or just lights up near water, aquatic therapy might be the right fit. Sessions are fully supervised. There's no pressure to swim. Just movement that feels freeing — and skills that carry over to playground, school, and home.</w:t>
      </w:r>
    </w:p>
    <w:p>
      <w:pPr>
        <w:spacing w:after="140"/>
      </w:pPr>
      <w:r>
        <w:t xml:space="preserve">Age group: 2 to 14 years</w:t>
      </w:r>
    </w:p>
    <w:p>
      <w:pPr>
        <w:pStyle w:val="Heading3"/>
        <w:spacing w:after="140"/>
      </w:pPr>
      <w:r>
        <w:t xml:space="preserve">Related Conditions</w:t>
      </w:r>
    </w:p>
    <w:p>
      <w:pPr>
        <w:spacing w:after="140"/>
      </w:pPr>
      <w:r>
        <w:t xml:space="preserve">• Cerebral Palsy</w:t>
      </w:r>
    </w:p>
    <w:p>
      <w:pPr>
        <w:spacing w:after="140"/>
      </w:pPr>
      <w:r>
        <w:t xml:space="preserve">• Developmental Delay</w:t>
      </w:r>
    </w:p>
    <w:p>
      <w:pPr>
        <w:spacing w:after="140"/>
      </w:pPr>
      <w:r>
        <w:t xml:space="preserve">• Motor Coordination Challenges</w:t>
      </w:r>
    </w:p>
    <w:p>
      <w:pPr>
        <w:pStyle w:val="Heading2"/>
        <w:spacing w:after="140"/>
      </w:pPr>
      <w:r>
        <w:t xml:space="preserve">Comprehensive Overview</w:t>
      </w:r>
    </w:p>
    <w:p>
      <w:pPr>
        <w:spacing w:after="140"/>
      </w:pPr>
      <w:r>
        <w:t xml:space="preserve">Aquatic Therapy at Thrive With Sharuja in Kandivali West, Mumbai. Dr. Sharuja Sarap provides evidence-informed, play-based pediatric care with 18+ years of experience and advanced international certifications.</w:t>
      </w:r>
    </w:p>
    <w:p>
      <w:pPr>
        <w:spacing w:after="140"/>
      </w:pPr>
      <w:r>
        <w:t xml:space="preserve">Water provides a unique therapeutic medium where buoyancy reduces gravity's impact, hydrostatic pressure delivers calming deep touch, and warmth relaxes muscles. These properties create conditions where children who resist land-based therapy often engage eagerly and make rapid motor progress.</w:t>
      </w:r>
    </w:p>
    <w:p>
      <w:pPr>
        <w:spacing w:after="140"/>
      </w:pPr>
      <w:r>
        <w:t xml:space="preserve">Dr. Sharuja Sarap holds IATF (International Aquatic Therapy Foundation) certification and integrates aquatic sessions with land-based OT for comprehensive development. Sessions are fully supervised, adapted to each child's comfort level, and designed to be joyful — not intimidating.</w:t>
      </w:r>
    </w:p>
    <w:p>
      <w:pPr>
        <w:pStyle w:val="Heading2"/>
        <w:spacing w:after="140"/>
      </w:pPr>
      <w:r>
        <w:t xml:space="preserve">Signs Your Child May Need This Program</w:t>
      </w:r>
    </w:p>
    <w:p>
      <w:pPr>
        <w:spacing w:after="140"/>
      </w:pPr>
      <w:r>
        <w:t xml:space="preserve">•Low muscle tone affecting posture, endurance, and physical participation</w:t>
      </w:r>
    </w:p>
    <w:p>
      <w:pPr>
        <w:spacing w:after="140"/>
      </w:pPr>
      <w:r>
        <w:t xml:space="preserve">•Motor coordination challenges that limit playground and sports engagement</w:t>
      </w:r>
    </w:p>
    <w:p>
      <w:pPr>
        <w:spacing w:after="140"/>
      </w:pPr>
      <w:r>
        <w:t xml:space="preserve">•Resistance to land-based therapy or physical activity</w:t>
      </w:r>
    </w:p>
    <w:p>
      <w:pPr>
        <w:spacing w:after="140"/>
      </w:pPr>
      <w:r>
        <w:t xml:space="preserve">•Sensory seeking behaviors that water-based movement satisfies effectively</w:t>
      </w:r>
    </w:p>
    <w:p>
      <w:pPr>
        <w:spacing w:after="140"/>
      </w:pPr>
      <w:r>
        <w:t xml:space="preserve">•Balance and proprioception difficulties</w:t>
      </w:r>
    </w:p>
    <w:p>
      <w:pPr>
        <w:spacing w:after="140"/>
      </w:pPr>
      <w:r>
        <w:t xml:space="preserve">•Cerebral palsy or neurological conditions affecting movement</w:t>
      </w:r>
    </w:p>
    <w:p>
      <w:pPr>
        <w:spacing w:after="140"/>
      </w:pPr>
      <w:r>
        <w:t xml:space="preserve">•Recovery from injury requiring low-impact strengthening</w:t>
      </w:r>
    </w:p>
    <w:p>
      <w:pPr>
        <w:spacing w:after="140"/>
      </w:pPr>
      <w:r>
        <w:t xml:space="preserve">•Anxiety or fear related to physical activities on land</w:t>
      </w:r>
    </w:p>
    <w:p>
      <w:pPr>
        <w:pStyle w:val="Heading2"/>
        <w:spacing w:after="140"/>
      </w:pPr>
      <w:r>
        <w:t xml:space="preserve">Parent Guide</w:t>
      </w:r>
    </w:p>
    <w:p>
      <w:pPr>
        <w:spacing w:after="140"/>
      </w:pPr>
      <w:r>
        <w:t xml:space="preserve">→Ensure your child is well-rested and fed before aquatic sessions.</w:t>
      </w:r>
    </w:p>
    <w:p>
      <w:pPr>
        <w:spacing w:after="140"/>
      </w:pPr>
      <w:r>
        <w:t xml:space="preserve">→Bring swimwear, towel, and change of clothes as advised at booking.</w:t>
      </w:r>
    </w:p>
    <w:p>
      <w:pPr>
        <w:spacing w:after="140"/>
      </w:pPr>
      <w:r>
        <w:t xml:space="preserve">→Discuss any water fears or previous experiences at the first consultation.</w:t>
      </w:r>
    </w:p>
    <w:p>
      <w:pPr>
        <w:spacing w:after="140"/>
      </w:pPr>
      <w:r>
        <w:t xml:space="preserve">→Reinforce water confidence through supervised play at home if possible.</w:t>
      </w:r>
    </w:p>
    <w:p>
      <w:pPr>
        <w:spacing w:after="140"/>
      </w:pPr>
      <w:r>
        <w:t xml:space="preserve">→Combine aquatic sessions with land-based OT for best carryover.</w:t>
      </w:r>
    </w:p>
    <w:p>
      <w:pPr>
        <w:pStyle w:val="Heading2"/>
        <w:spacing w:after="140"/>
      </w:pPr>
      <w:r>
        <w:t xml:space="preserve">Research &amp; Evidence</w:t>
      </w:r>
    </w:p>
    <w:p>
      <w:pPr>
        <w:spacing w:after="140"/>
      </w:pPr>
      <w:r>
        <w:t xml:space="preserve">Aquatic therapy for children with cerebral palsy: Systematic review— Physical Therapy Reviews</w:t>
      </w:r>
    </w:p>
    <w:p>
      <w:pPr>
        <w:spacing w:after="140"/>
      </w:pPr>
      <w:r>
        <w:t xml:space="preserve">Hydrotherapy effects on motor function in pediatric populations— International Journal of Aquatic Research and Education</w:t>
      </w:r>
    </w:p>
    <w:p>
      <w:pPr>
        <w:spacing w:after="140"/>
      </w:pPr>
      <w:r>
        <w:t xml:space="preserve">Sensory and motor benefits of aquatic intervention— Journal of Pediatric Rehabilitation Medicine</w:t>
      </w:r>
    </w:p>
    <w:p>
      <w:pPr>
        <w:pStyle w:val="Heading2"/>
        <w:spacing w:after="140"/>
      </w:pPr>
      <w:r>
        <w:t xml:space="preserve">Expected Outcomes</w:t>
      </w:r>
    </w:p>
    <w:p>
      <w:pPr>
        <w:pStyle w:val="Heading3"/>
        <w:spacing w:after="140"/>
      </w:pPr>
      <w:r>
        <w:t xml:space="preserve">When to Seek Help</w:t>
      </w:r>
    </w:p>
    <w:p>
      <w:pPr>
        <w:spacing w:after="140"/>
      </w:pPr>
      <w:r>
        <w:t xml:space="preserve">Consider aquatic therapy when land-based activities feel too challenging, when your child shows enthusiasm for water, or when low muscle tone or coordination difficulties limit physical participation.</w:t>
      </w:r>
    </w:p>
    <w:p>
      <w:pPr>
        <w:pStyle w:val="Heading2"/>
        <w:spacing w:after="140"/>
      </w:pPr>
      <w:r>
        <w:t xml:space="preserve">What you need to know</w:t>
      </w:r>
    </w:p>
    <w:p>
      <w:pPr>
        <w:pStyle w:val="Heading3"/>
        <w:spacing w:after="140"/>
      </w:pPr>
      <w:r>
        <w:t xml:space="preserve">What this looks like at home</w:t>
      </w:r>
    </w:p>
    <w:p>
      <w:pPr>
        <w:spacing w:after="140"/>
      </w:pPr>
      <w:r>
        <w:t xml:space="preserve">Therapy in water — where movement feels lighter and many children relax in ways they can't on land. It's playful, supervised, and tailored to your child.</w:t>
      </w:r>
    </w:p>
    <w:p>
      <w:pPr>
        <w:pStyle w:val="Heading3"/>
        <w:spacing w:after="140"/>
      </w:pPr>
      <w:r>
        <w:t xml:space="preserve">This might help if...</w:t>
      </w:r>
    </w:p>
    <w:p>
      <w:pPr>
        <w:spacing w:after="140"/>
      </w:pPr>
      <w:r>
        <w:t xml:space="preserve">Children who avoid playground activities, have low tone, feel anxious about physical tasks, or simply come alive near water.</w:t>
      </w:r>
    </w:p>
    <w:p>
      <w:pPr>
        <w:pStyle w:val="Heading3"/>
        <w:spacing w:after="140"/>
      </w:pPr>
      <w:r>
        <w:t xml:space="preserve">What families often notice</w:t>
      </w:r>
    </w:p>
    <w:p>
      <w:pPr>
        <w:spacing w:after="140"/>
      </w:pPr>
      <w:r>
        <w:t xml:space="preserve">Parents often see their child move with more freedom in the pool — then carry that confidence to stairs, sports, and school.</w:t>
      </w:r>
    </w:p>
    <w:p>
      <w:pPr>
        <w:pStyle w:val="Heading3"/>
        <w:spacing w:after="140"/>
      </w:pPr>
      <w:r>
        <w:t xml:space="preserve">What a session feels like</w:t>
      </w:r>
    </w:p>
    <w:p>
      <w:pPr>
        <w:spacing w:after="140"/>
      </w:pPr>
      <w:r>
        <w:t xml:space="preserve">We start at your child's comfort level. Sessions include safe entry, guided activities, and a quick chat with you afterward about what to try at home.</w:t>
      </w:r>
    </w:p>
    <w:p>
      <w:pPr>
        <w:pStyle w:val="Heading3"/>
        <w:spacing w:after="140"/>
      </w:pPr>
      <w:r>
        <w:t xml:space="preserve">What we work toward</w:t>
      </w:r>
    </w:p>
    <w:p>
      <w:pPr>
        <w:spacing w:after="140"/>
      </w:pPr>
      <w:r>
        <w:t xml:space="preserve">✓ More willingness to move and play</w:t>
      </w:r>
    </w:p>
    <w:p>
      <w:pPr>
        <w:spacing w:after="140"/>
      </w:pPr>
      <w:r>
        <w:t xml:space="preserve">✓ Better balance and body awareness</w:t>
      </w:r>
    </w:p>
    <w:p>
      <w:pPr>
        <w:spacing w:after="140"/>
      </w:pPr>
      <w:r>
        <w:t xml:space="preserve">✓ Calmer mood after sessions</w:t>
      </w:r>
    </w:p>
    <w:p>
      <w:pPr>
        <w:spacing w:after="140"/>
      </w:pPr>
      <w:r>
        <w:t xml:space="preserve">✓ Strength that shows up outside the pool</w:t>
      </w:r>
    </w:p>
    <w:p>
      <w:pPr>
        <w:spacing w:after="140"/>
      </w:pPr>
      <w:r>
        <w:t xml:space="preserve">✓ Less fear around physical activities</w:t>
      </w:r>
    </w:p>
    <w:p>
      <w:pPr>
        <w:spacing w:after="140"/>
      </w:pPr>
      <w:r>
        <w:t xml:space="preserve">✓ Joy — which matters more than you'd think</w:t>
      </w:r>
    </w:p>
    <w:p>
      <w:pPr>
        <w:pStyle w:val="Heading3"/>
        <w:spacing w:after="140"/>
      </w:pPr>
      <w:r>
        <w:t xml:space="preserve">When to reach out</w:t>
      </w:r>
    </w:p>
    <w:p>
      <w:pPr>
        <w:spacing w:after="140"/>
      </w:pPr>
      <w:r>
        <w:t xml:space="preserve">When land-based activities feel too hard, or when your child lights up around water and you'd like to use that as a bridge to progress.</w:t>
      </w:r>
    </w:p>
    <w:p>
      <w:pPr>
        <w:pStyle w:val="Heading3"/>
        <w:spacing w:after="140"/>
      </w:pPr>
      <w:r>
        <w:t xml:space="preserve">Benefits</w:t>
      </w:r>
    </w:p>
    <w:p>
      <w:pPr>
        <w:spacing w:after="140"/>
      </w:pPr>
      <w:r>
        <w:t xml:space="preserve">• Improved Balance and Coordination</w:t>
      </w:r>
    </w:p>
    <w:p>
      <w:pPr>
        <w:spacing w:after="140"/>
      </w:pPr>
      <w:r>
        <w:t xml:space="preserve">• Enhanced Strength and Endurance</w:t>
      </w:r>
    </w:p>
    <w:p>
      <w:pPr>
        <w:spacing w:after="140"/>
      </w:pPr>
      <w:r>
        <w:t xml:space="preserve">• Better Sensory Regulation</w:t>
      </w:r>
    </w:p>
    <w:p>
      <w:pPr>
        <w:spacing w:after="140"/>
      </w:pPr>
      <w:r>
        <w:t xml:space="preserve">• Increased Body Awareness</w:t>
      </w:r>
    </w:p>
    <w:p>
      <w:pPr>
        <w:spacing w:after="140"/>
      </w:pPr>
      <w:r>
        <w:t xml:space="preserve">• Improved Motor Planning</w:t>
      </w:r>
    </w:p>
    <w:p>
      <w:pPr>
        <w:spacing w:after="140"/>
      </w:pPr>
      <w:r>
        <w:t xml:space="preserve">• Greater Confidence and Participation</w:t>
      </w:r>
    </w:p>
    <w:p>
      <w:pPr>
        <w:spacing w:after="140"/>
      </w:pPr>
      <w:r>
        <w:t xml:space="preserve">• Fun and Engaging Learning Environment</w:t>
      </w:r>
    </w:p>
    <w:p>
      <w:pPr>
        <w:pStyle w:val="Heading3"/>
        <w:spacing w:after="140"/>
      </w:pPr>
      <w:r>
        <w:t xml:space="preserve">Our Process</w:t>
      </w:r>
    </w:p>
    <w:p>
      <w:pPr>
        <w:spacing w:after="140"/>
      </w:pPr>
      <w:r>
        <w:t xml:space="preserve">• Water safety and baseline movement assessment</w:t>
      </w:r>
    </w:p>
    <w:p>
      <w:pPr>
        <w:spacing w:after="140"/>
      </w:pPr>
      <w:r>
        <w:t xml:space="preserve">• Therapeutic activities in a supportive aquatic setting</w:t>
      </w:r>
    </w:p>
    <w:p>
      <w:pPr>
        <w:spacing w:after="140"/>
      </w:pPr>
      <w:r>
        <w:t xml:space="preserve">• Progress tracking with functional carryover goals</w:t>
      </w:r>
    </w:p>
    <w:p>
      <w:pPr>
        <w:pStyle w:val="Heading2"/>
        <w:spacing w:after="140"/>
      </w:pPr>
      <w:r>
        <w:t xml:space="preserve">Case Examples</w:t>
      </w:r>
    </w:p>
    <w:p>
      <w:pPr>
        <w:spacing w:after="140"/>
      </w:pPr>
      <w:r>
        <w:t xml:space="preserve">Real progress patterns we see in our Kandivali clinic.</w:t>
      </w:r>
    </w:p>
    <w:p>
      <w:pPr>
        <w:pStyle w:val="Heading3"/>
        <w:spacing w:after="140"/>
      </w:pPr>
      <w:r>
        <w:t xml:space="preserve">Building strength through water</w:t>
      </w:r>
    </w:p>
    <w:p>
      <w:pPr>
        <w:spacing w:after="140"/>
      </w:pPr>
      <w:r>
        <w:t xml:space="preserve">A 7-year-old with low muscle tone who avoided playground activities developed the strength and confidence to climb and run after 10 weeks of aquatic therapy combined with land-based OT.</w:t>
      </w:r>
    </w:p>
    <w:p>
      <w:pPr>
        <w:pStyle w:val="Heading3"/>
        <w:spacing w:after="140"/>
      </w:pPr>
      <w:r>
        <w:t xml:space="preserve">Sensory calm in water</w:t>
      </w:r>
    </w:p>
    <w:p>
      <w:pPr>
        <w:spacing w:after="140"/>
      </w:pPr>
      <w:r>
        <w:t xml:space="preserve">A 4-year-old with sensory seeking behaviors found regulation through aquatic sessions, translating to calmer behavior at home and improved sleep.</w:t>
      </w:r>
    </w:p>
    <w:p>
      <w:pPr>
        <w:pStyle w:val="Heading2"/>
        <w:spacing w:after="140"/>
      </w:pPr>
      <w:r>
        <w:t xml:space="preserve">Parent Guidance</w:t>
      </w:r>
    </w:p>
    <w:p>
      <w:pPr>
        <w:spacing w:after="140"/>
      </w:pPr>
      <w:r>
        <w:t xml:space="preserve">→Ensure your child is well-rested and fed before aquatic sessions</w:t>
      </w:r>
    </w:p>
    <w:p>
      <w:pPr>
        <w:spacing w:after="140"/>
      </w:pPr>
      <w:r>
        <w:t xml:space="preserve">→Bring swimwear, towel, and change of clothes as advised</w:t>
      </w:r>
    </w:p>
    <w:p>
      <w:pPr>
        <w:spacing w:after="140"/>
      </w:pPr>
      <w:r>
        <w:t xml:space="preserve">→Discuss any water fears or previous experiences at the first consultation</w:t>
      </w:r>
    </w:p>
    <w:p>
      <w:pPr>
        <w:spacing w:after="140"/>
      </w:pPr>
      <w:r>
        <w:t xml:space="preserve">→Reinforce water confidence through supervised play at home if possible</w:t>
      </w:r>
    </w:p>
    <w:p>
      <w:pPr>
        <w:pStyle w:val="Heading2"/>
        <w:spacing w:after="140"/>
      </w:pPr>
      <w:r>
        <w:t xml:space="preserve">Learn More About Related Conditions</w:t>
      </w:r>
    </w:p>
    <w:p>
      <w:pPr>
        <w:pStyle w:val="Heading2"/>
        <w:spacing w:after="140"/>
      </w:pPr>
      <w:r>
        <w:t xml:space="preserve">Frequently Asked Questions</w:t>
      </w:r>
    </w:p>
    <w:p>
      <w:pPr>
        <w:pStyle w:val="Heading3"/>
        <w:spacing w:after="140"/>
      </w:pPr>
      <w:r>
        <w:t xml:space="preserve">Does my child need to know how to swim?</w:t>
      </w:r>
    </w:p>
    <w:p>
      <w:pPr>
        <w:pStyle w:val="Heading3"/>
        <w:spacing w:after="140"/>
      </w:pPr>
      <w:r>
        <w:t xml:space="preserve">Who benefits from aquatic therapy?</w:t>
      </w:r>
    </w:p>
    <w:p>
      <w:pPr>
        <w:pStyle w:val="Heading3"/>
        <w:spacing w:after="140"/>
      </w:pPr>
      <w:r>
        <w:t xml:space="preserve">Is Dr. Sharuja Sarap certified in aquatherapy?</w:t>
      </w:r>
    </w:p>
    <w:p>
      <w:pPr>
        <w:pStyle w:val="Heading3"/>
        <w:spacing w:after="140"/>
      </w:pPr>
      <w:r>
        <w:t xml:space="preserve">Can aquatic therapy be combined with regular OT?</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Aquatic Therapy</w:t>
      </w:r>
    </w:p>
    <w:p>
      <w:pPr>
        <w:pStyle w:val="ListParagraph"/>
        <w:numPr>
          <w:ilvl w:val="0"/>
          <w:numId w:val="1"/>
        </w:numPr>
        <w:spacing w:after="80"/>
      </w:pPr>
      <w:r>
        <w:t xml:space="preserve">Related Conditions</w:t>
      </w:r>
    </w:p>
    <w:p>
      <w:pPr>
        <w:pStyle w:val="ListParagraph"/>
        <w:numPr>
          <w:ilvl w:val="0"/>
          <w:numId w:val="1"/>
        </w:numPr>
        <w:spacing w:after="80"/>
      </w:pPr>
      <w:r>
        <w:t xml:space="preserve">Comprehensive Overview</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Parent Guide</w:t>
      </w:r>
    </w:p>
    <w:p>
      <w:pPr>
        <w:pStyle w:val="ListParagraph"/>
        <w:numPr>
          <w:ilvl w:val="0"/>
          <w:numId w:val="1"/>
        </w:numPr>
        <w:spacing w:after="80"/>
      </w:pPr>
      <w:r>
        <w:t xml:space="preserve">Research &amp; Evidence</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This might help if...</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What a session feels like</w:t>
      </w:r>
    </w:p>
    <w:p>
      <w:pPr>
        <w:pStyle w:val="ListParagraph"/>
        <w:numPr>
          <w:ilvl w:val="0"/>
          <w:numId w:val="1"/>
        </w:numPr>
        <w:spacing w:after="80"/>
      </w:pPr>
      <w:r>
        <w:t xml:space="preserve">What we work toward</w:t>
      </w:r>
    </w:p>
    <w:p>
      <w:pPr>
        <w:pStyle w:val="ListParagraph"/>
        <w:numPr>
          <w:ilvl w:val="0"/>
          <w:numId w:val="1"/>
        </w:numPr>
        <w:spacing w:after="80"/>
      </w:pPr>
      <w:r>
        <w:t xml:space="preserve">When to reach out</w:t>
      </w:r>
    </w:p>
    <w:p>
      <w:pPr>
        <w:pStyle w:val="ListParagraph"/>
        <w:numPr>
          <w:ilvl w:val="0"/>
          <w:numId w:val="1"/>
        </w:numPr>
        <w:spacing w:after="80"/>
      </w:pPr>
      <w:r>
        <w:t xml:space="preserve">Benefits</w:t>
      </w:r>
    </w:p>
    <w:p>
      <w:pPr>
        <w:pStyle w:val="ListParagraph"/>
        <w:numPr>
          <w:ilvl w:val="0"/>
          <w:numId w:val="1"/>
        </w:numPr>
        <w:spacing w:after="80"/>
      </w:pPr>
      <w:r>
        <w:t xml:space="preserve">Our Process</w:t>
      </w:r>
    </w:p>
    <w:p>
      <w:pPr>
        <w:pStyle w:val="ListParagraph"/>
        <w:numPr>
          <w:ilvl w:val="0"/>
          <w:numId w:val="1"/>
        </w:numPr>
        <w:spacing w:after="80"/>
      </w:pPr>
      <w:r>
        <w:t xml:space="preserve">Case Examples</w:t>
      </w:r>
    </w:p>
    <w:p>
      <w:pPr>
        <w:pStyle w:val="ListParagraph"/>
        <w:numPr>
          <w:ilvl w:val="0"/>
          <w:numId w:val="1"/>
        </w:numPr>
        <w:spacing w:after="80"/>
      </w:pPr>
      <w:r>
        <w:t xml:space="preserve">Building strength through water</w:t>
      </w:r>
    </w:p>
    <w:p>
      <w:pPr>
        <w:pStyle w:val="ListParagraph"/>
        <w:numPr>
          <w:ilvl w:val="0"/>
          <w:numId w:val="1"/>
        </w:numPr>
        <w:spacing w:after="80"/>
      </w:pPr>
      <w:r>
        <w:t xml:space="preserve">Sensory calm in water</w:t>
      </w:r>
    </w:p>
    <w:p>
      <w:pPr>
        <w:pStyle w:val="ListParagraph"/>
        <w:numPr>
          <w:ilvl w:val="0"/>
          <w:numId w:val="1"/>
        </w:numPr>
        <w:spacing w:after="80"/>
      </w:pPr>
      <w:r>
        <w:t xml:space="preserve">Parent Guidance</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Does my child need to know how to swim?</w:t>
      </w:r>
    </w:p>
    <w:p>
      <w:pPr>
        <w:pStyle w:val="ListParagraph"/>
        <w:numPr>
          <w:ilvl w:val="0"/>
          <w:numId w:val="1"/>
        </w:numPr>
        <w:spacing w:after="80"/>
      </w:pPr>
      <w:r>
        <w:t xml:space="preserve">Who benefits from aquatic therapy?</w:t>
      </w:r>
    </w:p>
    <w:p>
      <w:pPr>
        <w:pStyle w:val="ListParagraph"/>
        <w:numPr>
          <w:ilvl w:val="0"/>
          <w:numId w:val="1"/>
        </w:numPr>
        <w:spacing w:after="80"/>
      </w:pPr>
      <w:r>
        <w:t xml:space="preserve">Is Dr. Sharuja Sarap certified in aquatherapy?</w:t>
      </w:r>
    </w:p>
    <w:p>
      <w:pPr>
        <w:pStyle w:val="ListParagraph"/>
        <w:numPr>
          <w:ilvl w:val="0"/>
          <w:numId w:val="1"/>
        </w:numPr>
        <w:spacing w:after="80"/>
      </w:pPr>
      <w:r>
        <w:t xml:space="preserve">Can aquatic therapy be combined with regular OT?</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/en/services</w:t>
      </w:r>
    </w:p>
    <w:p>
      <w:pPr>
        <w:pStyle w:val="ListParagraph"/>
        <w:numPr>
          <w:ilvl w:val="0"/>
          <w:numId w:val="1"/>
        </w:numPr>
        <w:spacing w:after="80"/>
      </w:pPr>
      <w:r>
        <w:t xml:space="preserve">• Cerebral Palsy -&gt; /en/conditions/cerebral-palsy</w:t>
      </w:r>
    </w:p>
    <w:p>
      <w:pPr>
        <w:pStyle w:val="ListParagraph"/>
        <w:numPr>
          <w:ilvl w:val="0"/>
          <w:numId w:val="1"/>
        </w:numPr>
        <w:spacing w:after="80"/>
      </w:pPr>
      <w:r>
        <w:t xml:space="preserve">• Developmental Delay -&gt; /en/conditions/developmental-delay</w:t>
      </w:r>
    </w:p>
    <w:p>
      <w:pPr>
        <w:pStyle w:val="ListParagraph"/>
        <w:numPr>
          <w:ilvl w:val="0"/>
          <w:numId w:val="1"/>
        </w:numPr>
        <w:spacing w:after="80"/>
      </w:pPr>
      <w:r>
        <w:t xml:space="preserve">• Motor Coordination Challenges -&gt; /en/conditions/motor-coordination-challenges</w:t>
      </w:r>
    </w:p>
    <w:p>
      <w:pPr>
        <w:pStyle w:val="ListParagraph"/>
        <w:numPr>
          <w:ilvl w:val="0"/>
          <w:numId w:val="1"/>
        </w:numPr>
        <w:spacing w:after="80"/>
      </w:pPr>
      <w:r>
        <w:t xml:space="preserve">Cerebral Palsy -&gt; /en/conditions/cerebral-palsy</w:t>
      </w:r>
    </w:p>
    <w:p>
      <w:pPr>
        <w:pStyle w:val="ListParagraph"/>
        <w:numPr>
          <w:ilvl w:val="0"/>
          <w:numId w:val="1"/>
        </w:numPr>
        <w:spacing w:after="80"/>
      </w:pPr>
      <w:r>
        <w:t xml:space="preserve">Developmental Delay -&gt; /en/conditions/developmental-delay</w:t>
      </w:r>
    </w:p>
    <w:p>
      <w:pPr>
        <w:pStyle w:val="ListParagraph"/>
        <w:numPr>
          <w:ilvl w:val="0"/>
          <w:numId w:val="1"/>
        </w:numPr>
        <w:spacing w:after="80"/>
      </w:pPr>
      <w:r>
        <w:t xml:space="preserve">Motor Coordination Challenges -&gt; /en/conditions/motor-coordination-challenges</w:t>
      </w:r>
    </w:p>
    <w:p>
      <w:pPr>
        <w:pStyle w:val="ListParagraph"/>
        <w:numPr>
          <w:ilvl w:val="0"/>
          <w:numId w:val="1"/>
        </w:numPr>
        <w:spacing w:after="80"/>
      </w:pPr>
      <w:r>
        <w:t xml:space="preserve">Does my child need to know how to swim?</w:t>
      </w:r>
    </w:p>
    <w:p>
      <w:pPr>
        <w:pStyle w:val="ListParagraph"/>
        <w:numPr>
          <w:ilvl w:val="0"/>
          <w:numId w:val="1"/>
        </w:numPr>
        <w:spacing w:after="80"/>
      </w:pPr>
      <w:r>
        <w:t xml:space="preserve">Who benefits from aquatic therapy?</w:t>
      </w:r>
    </w:p>
    <w:p>
      <w:pPr>
        <w:pStyle w:val="ListParagraph"/>
        <w:numPr>
          <w:ilvl w:val="0"/>
          <w:numId w:val="1"/>
        </w:numPr>
        <w:spacing w:after="80"/>
      </w:pPr>
      <w:r>
        <w:t xml:space="preserve">Is Dr. Sharuja Sarap certified in aquatherapy?</w:t>
      </w:r>
    </w:p>
    <w:p>
      <w:pPr>
        <w:pStyle w:val="ListParagraph"/>
        <w:numPr>
          <w:ilvl w:val="0"/>
          <w:numId w:val="1"/>
        </w:numPr>
        <w:spacing w:after="80"/>
      </w:pPr>
      <w:r>
        <w:t xml:space="preserve">Can aquatic therapy be combined with regular OT?</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FAQs -&gt; /en/faqs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Aquatic Therapy</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Aquatic Therapy Mumbai — Kandivali | Thrive With Sharuja</dc:title>
  <dc:creator>Thrive With Sharuja page export</dc:creator>
  <dc:description>Some children open up in water in ways they never do on land. We use that — gently, safely — to build strength, balance, and joy. Book with Dr. Sharuja Sarap at Thrive With Sharuja, Kandivali West, Mumbai.</dc:description>
  <cp:lastModifiedBy>Un-named</cp:lastModifiedBy>
  <cp:revision>1</cp:revision>
  <dcterms:created xsi:type="dcterms:W3CDTF">2026-06-23T09:33:51.280Z</dcterms:created>
  <dcterms:modified xsi:type="dcterms:W3CDTF">2026-06-23T09:33:51.280Z</dcterms:modified>
</cp:coreProperties>
</file>

<file path=docProps/custom.xml><?xml version="1.0" encoding="utf-8"?>
<Properties xmlns="http://schemas.openxmlformats.org/officeDocument/2006/custom-properties" xmlns:vt="http://schemas.openxmlformats.org/officeDocument/2006/docPropsVTypes"/>
</file>