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Brain Gym®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/en/services/brain-gym</w:t>
      </w:r>
    </w:p>
    <w:p>
      <w:pPr>
        <w:spacing w:after="100"/>
      </w:pPr>
      <w:r>
        <w:rPr>
          <w:b/>
          <w:bCs/>
        </w:rPr>
        <w:t xml:space="preserve">URL: </w:t>
      </w:r>
      <w:r>
        <w:t xml:space="preserve">http://127.0.0.1:4327/en/services/brain-gym</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Brain Gym® Mumbai — Kandivali | Thrive With Sharuja</w:t>
      </w:r>
    </w:p>
    <w:p>
      <w:pPr>
        <w:spacing w:after="100"/>
      </w:pPr>
      <w:r>
        <w:rPr>
          <w:b/>
          <w:bCs/>
        </w:rPr>
        <w:t xml:space="preserve">Description: </w:t>
      </w:r>
      <w:r>
        <w:t xml:space="preserve">Short, simple movements before seated work can change everything. We teach your child (and you) routines that help the brain feel ready to learn.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Mumbai,Brain Gym® Mumbai,Brain Gym® Kandivali</w:t>
      </w:r>
    </w:p>
    <w:p>
      <w:pPr>
        <w:spacing w:after="100"/>
      </w:pPr>
      <w:r>
        <w:rPr>
          <w:b/>
          <w:bCs/>
        </w:rPr>
        <w:t xml:space="preserve">Canonical: </w:t>
      </w:r>
      <w:r>
        <w:t xml:space="preserve">https://drsharujasarap.vercel.app/en/services/brain-gym</w:t>
      </w:r>
    </w:p>
    <w:p>
      <w:pPr>
        <w:spacing w:after="100"/>
      </w:pPr>
      <w:r>
        <w:rPr>
          <w:b/>
          <w:bCs/>
        </w:rPr>
        <w:t xml:space="preserve">Open Graph Title: </w:t>
      </w:r>
      <w:r>
        <w:t xml:space="preserve">Brain Gym® Mumbai — Kandivali | Thrive With Sharuja</w:t>
      </w:r>
    </w:p>
    <w:p>
      <w:pPr>
        <w:spacing w:after="100"/>
      </w:pPr>
      <w:r>
        <w:rPr>
          <w:b/>
          <w:bCs/>
        </w:rPr>
        <w:t xml:space="preserve">Open Graph Description: </w:t>
      </w:r>
      <w:r>
        <w:t xml:space="preserve">Short, simple movements before seated work can change everything. We teach your child (and you) routines that help the brain feel ready to learn.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Brain Gym®</w:t>
      </w:r>
    </w:p>
    <w:p>
      <w:pPr>
        <w:pStyle w:val="Heading2"/>
        <w:spacing w:after="140"/>
      </w:pPr>
      <w:r>
        <w:t xml:space="preserve">Brain Gym®</w:t>
      </w:r>
    </w:p>
    <w:p>
      <w:pPr>
        <w:spacing w:after="140"/>
      </w:pPr>
      <w:r>
        <w:t xml:space="preserve">When homework ends in tears — movement can help</w:t>
      </w:r>
    </w:p>
    <w:p>
      <w:pPr>
        <w:spacing w:after="140"/>
      </w:pPr>
      <w:r>
        <w:t xml:space="preserve">Does your child fidget, lose focus in minutes, or struggle to start homework? Brain Gym uses brief, purposeful movement — not exercise drills — to help the body and brain work together. Many parents tell us homework gets shorter and calmer once their child has a movement routine they actually enjoy.</w:t>
      </w:r>
    </w:p>
    <w:p>
      <w:pPr>
        <w:spacing w:after="140"/>
      </w:pPr>
      <w:r>
        <w:t xml:space="preserve">Age group: 4 to 14 years</w:t>
      </w:r>
    </w:p>
    <w:p>
      <w:pPr>
        <w:pStyle w:val="Heading3"/>
        <w:spacing w:after="140"/>
      </w:pPr>
      <w:r>
        <w:t xml:space="preserve">Related Conditions</w:t>
      </w:r>
    </w:p>
    <w:p>
      <w:pPr>
        <w:spacing w:after="140"/>
      </w:pPr>
      <w:r>
        <w:t xml:space="preserve">• ADHD</w:t>
      </w:r>
    </w:p>
    <w:p>
      <w:pPr>
        <w:spacing w:after="140"/>
      </w:pPr>
      <w:r>
        <w:t xml:space="preserve">• Learning Difficulties</w:t>
      </w:r>
    </w:p>
    <w:p>
      <w:pPr>
        <w:spacing w:after="140"/>
      </w:pPr>
      <w:r>
        <w:t xml:space="preserve">• Attention Difficulties</w:t>
      </w:r>
    </w:p>
    <w:p>
      <w:pPr>
        <w:pStyle w:val="Heading2"/>
        <w:spacing w:after="140"/>
      </w:pPr>
      <w:r>
        <w:t xml:space="preserve">Comprehensive Overview</w:t>
      </w:r>
    </w:p>
    <w:p>
      <w:pPr>
        <w:spacing w:after="140"/>
      </w:pPr>
      <w:r>
        <w:t xml:space="preserve">Brain Gym® at Thrive With Sharuja in Kandivali West, Mumbai. Dr. Sharuja Sarap provides evidence-informed, play-based pediatric care with 18+ years of experience and advanced international certifications.</w:t>
      </w:r>
    </w:p>
    <w:p>
      <w:pPr>
        <w:spacing w:after="140"/>
      </w:pPr>
      <w:r>
        <w:t xml:space="preserve">Brain Gym® is a movement-based program that activates neural pathways supporting learning, attention, coordination, and emotional regulation. As a Certified Brain Gym Instructor &amp; Practitioner, Dr. Sharuja Sarap integrates specific physical activities that prepare the body-brain system for focused work.</w:t>
      </w:r>
    </w:p>
    <w:p>
      <w:pPr>
        <w:spacing w:after="140"/>
      </w:pPr>
      <w:r>
        <w:t xml:space="preserve">The principle is straightforward: specific movements integrate left and right brain hemispheres, improve eye tracking, enhance midline crossing, and build the neurological foundations essential for reading, writing, and classroom participation.</w:t>
      </w:r>
    </w:p>
    <w:p>
      <w:pPr>
        <w:pStyle w:val="Heading2"/>
        <w:spacing w:after="140"/>
      </w:pPr>
      <w:r>
        <w:t xml:space="preserve">Signs Your Child May Need This Program</w:t>
      </w:r>
    </w:p>
    <w:p>
      <w:pPr>
        <w:spacing w:after="140"/>
      </w:pPr>
      <w:r>
        <w:t xml:space="preserve">•Difficulty sustaining attention during homework or classroom tasks</w:t>
      </w:r>
    </w:p>
    <w:p>
      <w:pPr>
        <w:spacing w:after="140"/>
      </w:pPr>
      <w:r>
        <w:t xml:space="preserve">•Reading and writing struggles despite adequate instruction</w:t>
      </w:r>
    </w:p>
    <w:p>
      <w:pPr>
        <w:spacing w:after="140"/>
      </w:pPr>
      <w:r>
        <w:t xml:space="preserve">•Poor coordination between brain and body — clumsiness, poor sports performance</w:t>
      </w:r>
    </w:p>
    <w:p>
      <w:pPr>
        <w:spacing w:after="140"/>
      </w:pPr>
      <w:r>
        <w:t xml:space="preserve">•Homework sessions ending in frustration and tears</w:t>
      </w:r>
    </w:p>
    <w:p>
      <w:pPr>
        <w:spacing w:after="140"/>
      </w:pPr>
      <w:r>
        <w:t xml:space="preserve">•Difficulty with eye tracking, letter reversals, or copying from the board</w:t>
      </w:r>
    </w:p>
    <w:p>
      <w:pPr>
        <w:spacing w:after="140"/>
      </w:pPr>
      <w:r>
        <w:t xml:space="preserve">•Restlessness and inability to sit still for age-appropriate periods</w:t>
      </w:r>
    </w:p>
    <w:p>
      <w:pPr>
        <w:spacing w:after="140"/>
      </w:pPr>
      <w:r>
        <w:t xml:space="preserve">•Slow processing speed — tasks take much longer than peers</w:t>
      </w:r>
    </w:p>
    <w:p>
      <w:pPr>
        <w:spacing w:after="140"/>
      </w:pPr>
      <w:r>
        <w:t xml:space="preserve">•Emotional dysregulation during academic demands</w:t>
      </w:r>
    </w:p>
    <w:p>
      <w:pPr>
        <w:pStyle w:val="Heading2"/>
        <w:spacing w:after="140"/>
      </w:pPr>
      <w:r>
        <w:t xml:space="preserve">Parent Guide</w:t>
      </w:r>
    </w:p>
    <w:p>
      <w:pPr>
        <w:spacing w:after="140"/>
      </w:pPr>
      <w:r>
        <w:t xml:space="preserve">→Practice assigned Brain Gym movements for 5–10 minutes before homework.</w:t>
      </w:r>
    </w:p>
    <w:p>
      <w:pPr>
        <w:spacing w:after="140"/>
      </w:pPr>
      <w:r>
        <w:t xml:space="preserve">→Create a consistent, distraction-free study environment.</w:t>
      </w:r>
    </w:p>
    <w:p>
      <w:pPr>
        <w:spacing w:after="140"/>
      </w:pPr>
      <w:r>
        <w:t xml:space="preserve">→Use movement breaks during long seated tasks — 2 minutes every 20 minutes.</w:t>
      </w:r>
    </w:p>
    <w:p>
      <w:pPr>
        <w:spacing w:after="140"/>
      </w:pPr>
      <w:r>
        <w:t xml:space="preserve">→Share Brain Gym progress with teachers for classroom integration.</w:t>
      </w:r>
    </w:p>
    <w:p>
      <w:pPr>
        <w:spacing w:after="140"/>
      </w:pPr>
      <w:r>
        <w:t xml:space="preserve">→Avoid framing movement activities as punishment — they are brain preparation.</w:t>
      </w:r>
    </w:p>
    <w:p>
      <w:pPr>
        <w:pStyle w:val="Heading2"/>
        <w:spacing w:after="140"/>
      </w:pPr>
      <w:r>
        <w:t xml:space="preserve">Research &amp; Evidence</w:t>
      </w:r>
    </w:p>
    <w:p>
      <w:pPr>
        <w:spacing w:after="140"/>
      </w:pPr>
      <w:r>
        <w:t xml:space="preserve">Movement and cognition: The relationship between exercise and cognitive performance— Frontiers in Psychology</w:t>
      </w:r>
    </w:p>
    <w:p>
      <w:pPr>
        <w:spacing w:after="140"/>
      </w:pPr>
      <w:r>
        <w:t xml:space="preserve">Brain Gym® in educational settings: Practitioner perspectives— Educational Psychology Review</w:t>
      </w:r>
    </w:p>
    <w:p>
      <w:pPr>
        <w:spacing w:after="140"/>
      </w:pPr>
      <w:r>
        <w:t xml:space="preserve">Physical activity and academic achievement in children— Pediatrics (AAP)</w:t>
      </w:r>
    </w:p>
    <w:p>
      <w:pPr>
        <w:pStyle w:val="Heading2"/>
        <w:spacing w:after="140"/>
      </w:pPr>
      <w:r>
        <w:t xml:space="preserve">Expected Outcomes</w:t>
      </w:r>
    </w:p>
    <w:p>
      <w:pPr>
        <w:pStyle w:val="Heading3"/>
        <w:spacing w:after="140"/>
      </w:pPr>
      <w:r>
        <w:t xml:space="preserve">When to Seek Help</w:t>
      </w:r>
    </w:p>
    <w:p>
      <w:pPr>
        <w:spacing w:after="140"/>
      </w:pPr>
      <w:r>
        <w:t xml:space="preserve">Seek Brain Gym support when attention or learning difficulties are affecting school performance, especially in primary school years when academic demands increase significantly.</w:t>
      </w:r>
    </w:p>
    <w:p>
      <w:pPr>
        <w:pStyle w:val="Heading2"/>
        <w:spacing w:after="140"/>
      </w:pPr>
      <w:r>
        <w:t xml:space="preserve">What you need to know</w:t>
      </w:r>
    </w:p>
    <w:p>
      <w:pPr>
        <w:pStyle w:val="Heading3"/>
        <w:spacing w:after="140"/>
      </w:pPr>
      <w:r>
        <w:t xml:space="preserve">What this looks like at home</w:t>
      </w:r>
    </w:p>
    <w:p>
      <w:pPr>
        <w:spacing w:after="140"/>
      </w:pPr>
      <w:r>
        <w:t xml:space="preserve">Short movement breaks that help the brain feel ready for focus — before homework, before school, before anything that usually ends in frustration.</w:t>
      </w:r>
    </w:p>
    <w:p>
      <w:pPr>
        <w:pStyle w:val="Heading3"/>
        <w:spacing w:after="140"/>
      </w:pPr>
      <w:r>
        <w:t xml:space="preserve">This might help if...</w:t>
      </w:r>
    </w:p>
    <w:p>
      <w:pPr>
        <w:spacing w:after="140"/>
      </w:pPr>
      <w:r>
        <w:t xml:space="preserve">Children who can't sit still, rush through work, reverse letters, or shut down when asked to read and write.</w:t>
      </w:r>
    </w:p>
    <w:p>
      <w:pPr>
        <w:pStyle w:val="Heading3"/>
        <w:spacing w:after="140"/>
      </w:pPr>
      <w:r>
        <w:t xml:space="preserve">What families often notice</w:t>
      </w:r>
    </w:p>
    <w:p>
      <w:pPr>
        <w:spacing w:after="140"/>
      </w:pPr>
      <w:r>
        <w:t xml:space="preserve">Homework gets shorter. Mornings feel less chaotic. Teachers sometimes notice before you do. The goal is a child who has tools — not a child who tries harder and still fails.</w:t>
      </w:r>
    </w:p>
    <w:p>
      <w:pPr>
        <w:pStyle w:val="Heading3"/>
        <w:spacing w:after="140"/>
      </w:pPr>
      <w:r>
        <w:t xml:space="preserve">What a session feels like</w:t>
      </w:r>
    </w:p>
    <w:p>
      <w:pPr>
        <w:spacing w:after="140"/>
      </w:pPr>
      <w:r>
        <w:t xml:space="preserve">We find which movements help your child feel alert and calm. You get a simple routine to use at home. Often less than five minutes.</w:t>
      </w:r>
    </w:p>
    <w:p>
      <w:pPr>
        <w:pStyle w:val="Heading3"/>
        <w:spacing w:after="140"/>
      </w:pPr>
      <w:r>
        <w:t xml:space="preserve">What we work toward</w:t>
      </w:r>
    </w:p>
    <w:p>
      <w:pPr>
        <w:spacing w:after="140"/>
      </w:pPr>
      <w:r>
        <w:t xml:space="preserve">✓ Homework with fewer tears</w:t>
      </w:r>
    </w:p>
    <w:p>
      <w:pPr>
        <w:spacing w:after="140"/>
      </w:pPr>
      <w:r>
        <w:t xml:space="preserve">✓ Better focus in short bursts</w:t>
      </w:r>
    </w:p>
    <w:p>
      <w:pPr>
        <w:spacing w:after="140"/>
      </w:pPr>
      <w:r>
        <w:t xml:space="preserve">✓ A movement routine you can actually stick to</w:t>
      </w:r>
    </w:p>
    <w:p>
      <w:pPr>
        <w:spacing w:after="140"/>
      </w:pPr>
      <w:r>
        <w:t xml:space="preserve">✓ Less resistance to seated tasks</w:t>
      </w:r>
    </w:p>
    <w:p>
      <w:pPr>
        <w:spacing w:after="140"/>
      </w:pPr>
      <w:r>
        <w:t xml:space="preserve">✓ More confidence about school</w:t>
      </w:r>
    </w:p>
    <w:p>
      <w:pPr>
        <w:spacing w:after="140"/>
      </w:pPr>
      <w:r>
        <w:t xml:space="preserve">✓ Teachers who understand what helps</w:t>
      </w:r>
    </w:p>
    <w:p>
      <w:pPr>
        <w:pStyle w:val="Heading3"/>
        <w:spacing w:after="140"/>
      </w:pPr>
      <w:r>
        <w:t xml:space="preserve">When to reach out</w:t>
      </w:r>
    </w:p>
    <w:p>
      <w:pPr>
        <w:spacing w:after="140"/>
      </w:pPr>
      <w:r>
        <w:t xml:space="preserve">When school or homework is becoming a daily battle — especially in primary years when expectations jump quickly.</w:t>
      </w:r>
    </w:p>
    <w:p>
      <w:pPr>
        <w:pStyle w:val="Heading3"/>
        <w:spacing w:after="140"/>
      </w:pPr>
      <w:r>
        <w:t xml:space="preserve">Brain Gym® Supports</w:t>
      </w:r>
    </w:p>
    <w:p>
      <w:pPr>
        <w:spacing w:after="140"/>
      </w:pPr>
      <w:r>
        <w:t xml:space="preserve">• Attention and Focus</w:t>
      </w:r>
    </w:p>
    <w:p>
      <w:pPr>
        <w:spacing w:after="140"/>
      </w:pPr>
      <w:r>
        <w:t xml:space="preserve">• Learning Readiness</w:t>
      </w:r>
    </w:p>
    <w:p>
      <w:pPr>
        <w:spacing w:after="140"/>
      </w:pPr>
      <w:r>
        <w:t xml:space="preserve">• Memory and Processing</w:t>
      </w:r>
    </w:p>
    <w:p>
      <w:pPr>
        <w:spacing w:after="140"/>
      </w:pPr>
      <w:r>
        <w:t xml:space="preserve">• Reading and Writing Skills</w:t>
      </w:r>
    </w:p>
    <w:p>
      <w:pPr>
        <w:spacing w:after="140"/>
      </w:pPr>
      <w:r>
        <w:t xml:space="preserve">• Coordination and Balance</w:t>
      </w:r>
    </w:p>
    <w:p>
      <w:pPr>
        <w:spacing w:after="140"/>
      </w:pPr>
      <w:r>
        <w:t xml:space="preserve">• Emotional Regulation</w:t>
      </w:r>
    </w:p>
    <w:p>
      <w:pPr>
        <w:spacing w:after="140"/>
      </w:pPr>
      <w:r>
        <w:t xml:space="preserve">• Confidence and Motivation</w:t>
      </w:r>
    </w:p>
    <w:p>
      <w:pPr>
        <w:pStyle w:val="Heading3"/>
        <w:spacing w:after="140"/>
      </w:pPr>
      <w:r>
        <w:t xml:space="preserve">Our Process</w:t>
      </w:r>
    </w:p>
    <w:p>
      <w:pPr>
        <w:spacing w:after="140"/>
      </w:pPr>
      <w:r>
        <w:t xml:space="preserve">• Learning profile and movement assessment</w:t>
      </w:r>
    </w:p>
    <w:p>
      <w:pPr>
        <w:spacing w:after="140"/>
      </w:pPr>
      <w:r>
        <w:t xml:space="preserve">• Targeted Brain Gym® activities and exercises</w:t>
      </w:r>
    </w:p>
    <w:p>
      <w:pPr>
        <w:spacing w:after="140"/>
      </w:pPr>
      <w:r>
        <w:t xml:space="preserve">• Home practice routines for sustained progress</w:t>
      </w:r>
    </w:p>
    <w:p>
      <w:pPr>
        <w:pStyle w:val="Heading2"/>
        <w:spacing w:after="140"/>
      </w:pPr>
      <w:r>
        <w:t xml:space="preserve">Case Examples</w:t>
      </w:r>
    </w:p>
    <w:p>
      <w:pPr>
        <w:spacing w:after="140"/>
      </w:pPr>
      <w:r>
        <w:t xml:space="preserve">Real progress patterns we see in our Kandivali clinic.</w:t>
      </w:r>
    </w:p>
    <w:p>
      <w:pPr>
        <w:pStyle w:val="Heading3"/>
        <w:spacing w:after="140"/>
      </w:pPr>
      <w:r>
        <w:t xml:space="preserve">Focus transformation</w:t>
      </w:r>
    </w:p>
    <w:p>
      <w:pPr>
        <w:spacing w:after="140"/>
      </w:pPr>
      <w:r>
        <w:t xml:space="preserve">An 8-year-old with ADHD who could not sit through a 10-minute homework session built 25-minute focused work periods after 8 weeks of Brain Gym integrated with OT.</w:t>
      </w:r>
    </w:p>
    <w:p>
      <w:pPr>
        <w:pStyle w:val="Heading3"/>
        <w:spacing w:after="140"/>
      </w:pPr>
      <w:r>
        <w:t xml:space="preserve">Reading readiness</w:t>
      </w:r>
    </w:p>
    <w:p>
      <w:pPr>
        <w:spacing w:after="140"/>
      </w:pPr>
      <w:r>
        <w:t xml:space="preserve">A 6-year-old struggling with letter recognition and eye tracking showed marked improvement in reading fluency after Brain Gym activities targeting visual-motor integration.</w:t>
      </w:r>
    </w:p>
    <w:p>
      <w:pPr>
        <w:pStyle w:val="Heading2"/>
        <w:spacing w:after="140"/>
      </w:pPr>
      <w:r>
        <w:t xml:space="preserve">Parent Guidance</w:t>
      </w:r>
    </w:p>
    <w:p>
      <w:pPr>
        <w:spacing w:after="140"/>
      </w:pPr>
      <w:r>
        <w:t xml:space="preserve">→Practice assigned Brain Gym movements for 5–10 minutes before homework</w:t>
      </w:r>
    </w:p>
    <w:p>
      <w:pPr>
        <w:spacing w:after="140"/>
      </w:pPr>
      <w:r>
        <w:t xml:space="preserve">→Create a consistent study environment with minimal distractions</w:t>
      </w:r>
    </w:p>
    <w:p>
      <w:pPr>
        <w:spacing w:after="140"/>
      </w:pPr>
      <w:r>
        <w:t xml:space="preserve">→Use movement breaks during long seated tasks</w:t>
      </w:r>
    </w:p>
    <w:p>
      <w:pPr>
        <w:spacing w:after="140"/>
      </w:pPr>
      <w:r>
        <w:t xml:space="preserve">→Share Brain Gym progress with teachers for classroom integration</w:t>
      </w:r>
    </w:p>
    <w:p>
      <w:pPr>
        <w:pStyle w:val="Heading2"/>
        <w:spacing w:after="140"/>
      </w:pPr>
      <w:r>
        <w:t xml:space="preserve">Learn More About Related Conditions</w:t>
      </w:r>
    </w:p>
    <w:p>
      <w:pPr>
        <w:pStyle w:val="Heading2"/>
        <w:spacing w:after="140"/>
      </w:pPr>
      <w:r>
        <w:t xml:space="preserve">Frequently Asked Questions</w:t>
      </w:r>
    </w:p>
    <w:p>
      <w:pPr>
        <w:pStyle w:val="Heading3"/>
        <w:spacing w:after="140"/>
      </w:pPr>
      <w:r>
        <w:t xml:space="preserve">Is Brain Gym only for children with learning difficulties?</w:t>
      </w:r>
    </w:p>
    <w:p>
      <w:pPr>
        <w:pStyle w:val="Heading3"/>
        <w:spacing w:after="140"/>
      </w:pPr>
      <w:r>
        <w:t xml:space="preserve">Can Brain Gym be combined with OT?</w:t>
      </w:r>
    </w:p>
    <w:p>
      <w:pPr>
        <w:pStyle w:val="Heading3"/>
        <w:spacing w:after="140"/>
      </w:pPr>
      <w:r>
        <w:t xml:space="preserve">Is Brain Gym scientifically validated?</w:t>
      </w:r>
    </w:p>
    <w:p>
      <w:pPr>
        <w:pStyle w:val="Heading3"/>
        <w:spacing w:after="140"/>
      </w:pPr>
      <w:r>
        <w:t xml:space="preserve">Can Brain Gym replace tutoring?</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Brain Gym®</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Brain Gym® Supports</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Focus transformation</w:t>
      </w:r>
    </w:p>
    <w:p>
      <w:pPr>
        <w:pStyle w:val="ListParagraph"/>
        <w:numPr>
          <w:ilvl w:val="0"/>
          <w:numId w:val="1"/>
        </w:numPr>
        <w:spacing w:after="80"/>
      </w:pPr>
      <w:r>
        <w:t xml:space="preserve">Reading readiness</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Brain Gym only for children with learning difficulties?</w:t>
      </w:r>
    </w:p>
    <w:p>
      <w:pPr>
        <w:pStyle w:val="ListParagraph"/>
        <w:numPr>
          <w:ilvl w:val="0"/>
          <w:numId w:val="1"/>
        </w:numPr>
        <w:spacing w:after="80"/>
      </w:pPr>
      <w:r>
        <w:t xml:space="preserve">Can Brain Gym be combined with OT?</w:t>
      </w:r>
    </w:p>
    <w:p>
      <w:pPr>
        <w:pStyle w:val="ListParagraph"/>
        <w:numPr>
          <w:ilvl w:val="0"/>
          <w:numId w:val="1"/>
        </w:numPr>
        <w:spacing w:after="80"/>
      </w:pPr>
      <w:r>
        <w:t xml:space="preserve">Is Brain Gym scientifically validated?</w:t>
      </w:r>
    </w:p>
    <w:p>
      <w:pPr>
        <w:pStyle w:val="ListParagraph"/>
        <w:numPr>
          <w:ilvl w:val="0"/>
          <w:numId w:val="1"/>
        </w:numPr>
        <w:spacing w:after="80"/>
      </w:pPr>
      <w:r>
        <w:t xml:space="preserve">Can Brain Gym replace tutoring?</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ADHD -&gt; /en/conditions/adhd</w:t>
      </w:r>
    </w:p>
    <w:p>
      <w:pPr>
        <w:pStyle w:val="ListParagraph"/>
        <w:numPr>
          <w:ilvl w:val="0"/>
          <w:numId w:val="1"/>
        </w:numPr>
        <w:spacing w:after="80"/>
      </w:pPr>
      <w:r>
        <w:t xml:space="preserve">• Learning Difficulties -&gt; /en/conditions/learning-difficulties</w:t>
      </w:r>
    </w:p>
    <w:p>
      <w:pPr>
        <w:pStyle w:val="ListParagraph"/>
        <w:numPr>
          <w:ilvl w:val="0"/>
          <w:numId w:val="1"/>
        </w:numPr>
        <w:spacing w:after="80"/>
      </w:pPr>
      <w:r>
        <w:t xml:space="preserve">• Attention Difficulties -&gt; /en/conditions/attention-difficulties</w:t>
      </w:r>
    </w:p>
    <w:p>
      <w:pPr>
        <w:pStyle w:val="ListParagraph"/>
        <w:numPr>
          <w:ilvl w:val="0"/>
          <w:numId w:val="1"/>
        </w:numPr>
        <w:spacing w:after="80"/>
      </w:pPr>
      <w:r>
        <w:t xml:space="preserve">ADHD -&gt; /en/conditions/adhd</w:t>
      </w:r>
    </w:p>
    <w:p>
      <w:pPr>
        <w:pStyle w:val="ListParagraph"/>
        <w:numPr>
          <w:ilvl w:val="0"/>
          <w:numId w:val="1"/>
        </w:numPr>
        <w:spacing w:after="80"/>
      </w:pPr>
      <w:r>
        <w:t xml:space="preserve">Learning Difficulties -&gt; /en/conditions/learning-difficulties</w:t>
      </w:r>
    </w:p>
    <w:p>
      <w:pPr>
        <w:pStyle w:val="ListParagraph"/>
        <w:numPr>
          <w:ilvl w:val="0"/>
          <w:numId w:val="1"/>
        </w:numPr>
        <w:spacing w:after="80"/>
      </w:pPr>
      <w:r>
        <w:t xml:space="preserve">Attention Difficulties -&gt; /en/conditions/attention-difficulties</w:t>
      </w:r>
    </w:p>
    <w:p>
      <w:pPr>
        <w:pStyle w:val="ListParagraph"/>
        <w:numPr>
          <w:ilvl w:val="0"/>
          <w:numId w:val="1"/>
        </w:numPr>
        <w:spacing w:after="80"/>
      </w:pPr>
      <w:r>
        <w:t xml:space="preserve">Is Brain Gym only for children with learning difficulties?</w:t>
      </w:r>
    </w:p>
    <w:p>
      <w:pPr>
        <w:pStyle w:val="ListParagraph"/>
        <w:numPr>
          <w:ilvl w:val="0"/>
          <w:numId w:val="1"/>
        </w:numPr>
        <w:spacing w:after="80"/>
      </w:pPr>
      <w:r>
        <w:t xml:space="preserve">Can Brain Gym be combined with OT?</w:t>
      </w:r>
    </w:p>
    <w:p>
      <w:pPr>
        <w:pStyle w:val="ListParagraph"/>
        <w:numPr>
          <w:ilvl w:val="0"/>
          <w:numId w:val="1"/>
        </w:numPr>
        <w:spacing w:after="80"/>
      </w:pPr>
      <w:r>
        <w:t xml:space="preserve">Is Brain Gym scientifically validated?</w:t>
      </w:r>
    </w:p>
    <w:p>
      <w:pPr>
        <w:pStyle w:val="ListParagraph"/>
        <w:numPr>
          <w:ilvl w:val="0"/>
          <w:numId w:val="1"/>
        </w:numPr>
        <w:spacing w:after="80"/>
      </w:pPr>
      <w:r>
        <w:t xml:space="preserve">Can Brain Gym replace tutoring?</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Brain Gym®</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Gym® Mumbai — Kandivali | Thrive With Sharuja</dc:title>
  <dc:creator>Thrive With Sharuja page export</dc:creator>
  <dc:description>Short, simple movements before seated work can change everything. We teach your child (and you) routines that help the brain feel ready to learn. Book with Dr. Sharuja Sarap at Thrive With Sharuja, Kandivali West, Mumbai.</dc:description>
  <cp:lastModifiedBy>Un-named</cp:lastModifiedBy>
  <cp:revision>1</cp:revision>
  <dcterms:created xsi:type="dcterms:W3CDTF">2026-06-23T09:33:51.562Z</dcterms:created>
  <dcterms:modified xsi:type="dcterms:W3CDTF">2026-06-23T09:33:51.562Z</dcterms:modified>
</cp:coreProperties>
</file>

<file path=docProps/custom.xml><?xml version="1.0" encoding="utf-8"?>
<Properties xmlns="http://schemas.openxmlformats.org/officeDocument/2006/custom-properties" xmlns:vt="http://schemas.openxmlformats.org/officeDocument/2006/docPropsVTypes"/>
</file>