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सीखने की कठिनाइयाँ — Pediatric OT Mumbai | Thrive With Sharuja</w:t>
      </w:r>
    </w:p>
    <w:p>
      <w:pPr>
        <w:spacing w:after="100"/>
      </w:pPr>
      <w:r>
        <w:rPr>
          <w:b/>
          <w:bCs/>
        </w:rPr>
        <w:t xml:space="preserve">Locale: </w:t>
      </w:r>
      <w:r>
        <w:t xml:space="preserve">hi</w:t>
      </w:r>
    </w:p>
    <w:p>
      <w:pPr>
        <w:spacing w:after="100"/>
      </w:pPr>
      <w:r>
        <w:rPr>
          <w:b/>
          <w:bCs/>
        </w:rPr>
        <w:t xml:space="preserve">Route: </w:t>
      </w:r>
      <w:r>
        <w:t xml:space="preserve">/hi/conditions/learning-difficulties</w:t>
      </w:r>
    </w:p>
    <w:p>
      <w:pPr>
        <w:spacing w:after="100"/>
      </w:pPr>
      <w:r>
        <w:rPr>
          <w:b/>
          <w:bCs/>
        </w:rPr>
        <w:t xml:space="preserve">URL: </w:t>
      </w:r>
      <w:r>
        <w:t xml:space="preserve">http://127.0.0.1:4327/hi/conditions/learning-difficulties</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सीखने की कठिनाइयाँ — Pediatric OT Mumbai | Thrive With Sharuja</w:t>
      </w:r>
    </w:p>
    <w:p>
      <w:pPr>
        <w:spacing w:after="100"/>
      </w:pPr>
      <w:r>
        <w:rPr>
          <w:b/>
          <w:bCs/>
        </w:rPr>
        <w:t xml:space="preserve">Description: </w:t>
      </w:r>
      <w:r>
        <w:t xml:space="preserve">माता-पिता के लिए सीखने की अक्षमताएँ समझाई गईं, और कांदिवली में बाल व्यावसायिक चिकित्सा आधारभूत कौशल निर्माण के माध्यम से पढ़ने, लिखने और कक्षा सफलता में कैसे सहायता करती है।</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Mumbai,सीखने की कठिनाइयाँ,Autism Support Mumbai,ADHD Support Mumbai,OT Kandivali</w:t>
      </w:r>
    </w:p>
    <w:p>
      <w:pPr>
        <w:spacing w:after="100"/>
      </w:pPr>
      <w:r>
        <w:rPr>
          <w:b/>
          <w:bCs/>
        </w:rPr>
        <w:t xml:space="preserve">Canonical: </w:t>
      </w:r>
      <w:r>
        <w:t xml:space="preserve">https://drsharujasarap.vercel.app/hi/conditions/learning-difficulties</w:t>
      </w:r>
    </w:p>
    <w:p>
      <w:pPr>
        <w:spacing w:after="100"/>
      </w:pPr>
      <w:r>
        <w:rPr>
          <w:b/>
          <w:bCs/>
        </w:rPr>
        <w:t xml:space="preserve">Open Graph Title: </w:t>
      </w:r>
      <w:r>
        <w:t xml:space="preserve">सीखने की कठिनाइयाँ — Pediatric OT Mumbai | Thrive With Sharuja</w:t>
      </w:r>
    </w:p>
    <w:p>
      <w:pPr>
        <w:spacing w:after="100"/>
      </w:pPr>
      <w:r>
        <w:rPr>
          <w:b/>
          <w:bCs/>
        </w:rPr>
        <w:t xml:space="preserve">Open Graph Description: </w:t>
      </w:r>
      <w:r>
        <w:t xml:space="preserve">माता-पिता के लिए सीखने की अक्षमताएँ समझाई गईं, और कांदिवली में बाल व्यावसायिक चिकित्सा आधारभूत कौशल निर्माण के माध्यम से पढ़ने, लिखने और कक्षा सफलता में कैसे सहायता करती है।</w:t>
      </w:r>
    </w:p>
    <w:p>
      <w:pPr>
        <w:pStyle w:val="Heading2"/>
        <w:spacing w:after="140"/>
      </w:pPr>
      <w:r>
        <w:t xml:space="preserve">Page Content With Media Placement</w:t>
      </w:r>
    </w:p>
    <w:p>
      <w:pPr>
        <w:spacing w:after="140"/>
      </w:pPr>
      <w:r>
        <w:t xml:space="preserve">Home</w:t>
      </w:r>
    </w:p>
    <w:p>
      <w:pPr>
        <w:spacing w:after="140"/>
      </w:pPr>
      <w:r>
        <w:t xml:space="preserve">स्थितियाँ</w:t>
      </w:r>
    </w:p>
    <w:p>
      <w:pPr>
        <w:spacing w:after="140"/>
      </w:pPr>
      <w:r>
        <w:t xml:space="preserve">सीखने की कठिनाइयाँ</w:t>
      </w:r>
    </w:p>
    <w:p>
      <w:pPr>
        <w:pStyle w:val="Heading1"/>
        <w:spacing w:after="140"/>
      </w:pPr>
      <w:r>
        <w:t xml:space="preserve">सीखने की कठिनाइयाँ</w:t>
      </w:r>
    </w:p>
    <w:p>
      <w:pPr>
        <w:spacing w:after="140"/>
      </w:pPr>
      <w:r>
        <w:t xml:space="preserve">सीखने की अक्षमताओं का मतलब है कि आपका बच्चा पढ़ना, लिखना, वर्तनी, गणित — शैक्षणिक कौशल प्राप्त, संसाधित या दिखाने में संघर्ष कर सकता है, भले ही वे तेज़, जिज्ञासु और अपनी पूरी कोशिश कर रहे हों। अतिरिक्…</w:t>
      </w:r>
    </w:p>
    <w:p>
      <w:pPr>
        <w:pStyle w:val="Heading2"/>
        <w:spacing w:after="140"/>
      </w:pPr>
      <w:r>
        <w:t xml:space="preserve">समझना</w:t>
      </w:r>
    </w:p>
    <w:p>
      <w:pPr>
        <w:spacing w:after="140"/>
      </w:pPr>
      <w:r>
        <w:t xml:space="preserve">सीखने की अक्षमताओं का मतलब है कि आपका बच्चा पढ़ना, लिखना, वर्तनी, गणित — शैक्षणिक कौशल प्राप्त, संसाधित या दिखाने में संघर्ष कर सकता है, भले ही वे तेज़, जिज्ञासु और अपनी पूरी कोशिश कर रहे हों। अतिरिक्त ट्यूशन कभी-कभी थोड़ी मदद करती है, लेकिन वही संघर्ष बार-बार लौटते हैं। अक्सर, छिपी संवेदी-मोटर या प्रसंस्करण चुनौतियाँ नीचे होती हैं: कमज़ोर पेंसिल नियंत्रण, खराब दृश्य ट्रैकिंग, सीखने के लिए पर्याप्त देर तक शांत बैठने में कठिनाई, या कागज़ पर विचार व्यवस्थित करने में परेशानी। व्यावसायिक चिकित्सा इन आधारों को संबोधित करती है ताकि आपका बच्चा सीखने तक अधिक पूरी तरह पहुँच सके — सामग्री दोहराकर नहीं, बल्कि सीखने को संभव बनाने वाले कौशल बनाकर।</w:t>
      </w:r>
    </w:p>
    <w:p>
      <w:pPr>
        <w:pStyle w:val="Heading2"/>
        <w:spacing w:after="140"/>
      </w:pPr>
      <w:r>
        <w:t xml:space="preserve">माता-पिता क्या देख सकते हैं</w:t>
      </w:r>
    </w:p>
    <w:p>
      <w:pPr>
        <w:spacing w:after="140"/>
      </w:pPr>
      <w:r>
        <w:t xml:space="preserve">•अभ्यास के बावजूद पढ़ना, वर्तनी या लिखना कठिन बना रहता है</w:t>
      </w:r>
    </w:p>
    <w:p>
      <w:pPr>
        <w:spacing w:after="140"/>
      </w:pPr>
      <w:r>
        <w:t xml:space="preserve">•धीमा प्रसंस्करण — सहपाठियों की तुलना में बहुत अधिक समय चाहिए</w:t>
      </w:r>
    </w:p>
    <w:p>
      <w:pPr>
        <w:spacing w:after="140"/>
      </w:pPr>
      <w:r>
        <w:t xml:space="preserve">•बोर्ड से कॉपी करने या काम व्यवस्थित रखने में कठिनाई</w:t>
      </w:r>
    </w:p>
    <w:p>
      <w:pPr>
        <w:spacing w:after="140"/>
      </w:pPr>
      <w:r>
        <w:t xml:space="preserve">•मजबूत मौखिक क्षमता लेकिन कमज़ोर लिखित आउटपुट</w:t>
      </w:r>
    </w:p>
    <w:p>
      <w:pPr>
        <w:spacing w:after="140"/>
      </w:pPr>
      <w:r>
        <w:t xml:space="preserve">•होमवर्क और शैक्षणिक कार्यों से बचना</w:t>
      </w:r>
    </w:p>
    <w:p>
      <w:pPr>
        <w:spacing w:after="140"/>
      </w:pPr>
      <w:r>
        <w:t xml:space="preserve">•स्कूल के काम के दौरान निराशा, आँसू या बंद हो जाना</w:t>
      </w:r>
    </w:p>
    <w:p>
      <w:pPr>
        <w:spacing w:after="140"/>
      </w:pPr>
      <w:r>
        <w:t xml:space="preserve">•शिक्षक सुझाते हैं कि बच्चा लापरवाह है या कोशिश नहीं कर रहा</w:t>
      </w:r>
    </w:p>
    <w:p>
      <w:pPr>
        <w:spacing w:after="140"/>
      </w:pPr>
      <w:r>
        <w:t xml:space="preserve">•प्रयास और परिणामों के बीच बढ़ता अंतर</w:t>
      </w:r>
    </w:p>
    <w:p>
      <w:pPr>
        <w:pStyle w:val="Heading2"/>
        <w:spacing w:after="140"/>
      </w:pPr>
      <w:r>
        <w:t xml:space="preserve">व्यावसायिक चिकित्सा कैसे मदद कर सकती है</w:t>
      </w:r>
    </w:p>
    <w:p>
      <w:pPr>
        <w:spacing w:after="140"/>
      </w:pPr>
      <w:r>
        <w:t xml:space="preserve">✓सीखने को प्रभावित करने वाले दृश्य-मोटर, फाइन मोटर और संवेदी कारकों का आकलन</w:t>
      </w:r>
    </w:p>
    <w:p>
      <w:pPr>
        <w:spacing w:after="140"/>
      </w:pPr>
      <w:r>
        <w:t xml:space="preserve">✓पढ़ने और लिखने के मार्गों को सहारा देने वाली गति-आधारित रणनीतियाँ</w:t>
      </w:r>
    </w:p>
    <w:p>
      <w:pPr>
        <w:spacing w:after="140"/>
      </w:pPr>
      <w:r>
        <w:t xml:space="preserve">✓स्पष्ट, कम दर्दनाक लिखित काम के लिए हस्तलेखन हस्तक्षेप</w:t>
      </w:r>
    </w:p>
    <w:p>
      <w:pPr>
        <w:spacing w:after="140"/>
      </w:pPr>
      <w:r>
        <w:t xml:space="preserve">✓दृश्य-अवधारण और दृश्य-मोटर कौशल प्रशिक्षण</w:t>
      </w:r>
    </w:p>
    <w:p>
      <w:pPr>
        <w:spacing w:after="140"/>
      </w:pPr>
      <w:r>
        <w:t xml:space="preserve">✓सीखने के कार्यों के लिए ध्यान और कार्यकारी कार्य रणनीतियाँ</w:t>
      </w:r>
    </w:p>
    <w:p>
      <w:pPr>
        <w:spacing w:after="140"/>
      </w:pPr>
      <w:r>
        <w:t xml:space="preserve">✓छोटी जगहों में घरेलू अध्ययन सेटअप पर मार्गदर्शन</w:t>
      </w:r>
    </w:p>
    <w:p>
      <w:pPr>
        <w:spacing w:after="140"/>
      </w:pPr>
      <w:r>
        <w:t xml:space="preserve">✓उचित होने पर स्कूल सहयोग और समायोजन</w:t>
      </w:r>
    </w:p>
    <w:p>
      <w:pPr>
        <w:spacing w:after="140"/>
      </w:pPr>
      <w:r>
        <w:t xml:space="preserve">✓सफलता के लिए डिज़ाइन की गई गतिविधियों के माध्यम से आत्मविश्वास निर्माण</w:t>
      </w:r>
    </w:p>
    <w:p>
      <w:pPr>
        <w:pStyle w:val="Heading2"/>
        <w:spacing w:after="140"/>
      </w:pPr>
      <w:r>
        <w:t xml:space="preserve">सहायता पर विचार करें अगर</w:t>
      </w:r>
    </w:p>
    <w:p>
      <w:pPr>
        <w:spacing w:after="140"/>
      </w:pPr>
      <w:r>
        <w:t xml:space="preserve">•ट्यूशन ने लगातार शैक्षणिक संघर्ष हल नहीं किए</w:t>
      </w:r>
    </w:p>
    <w:p>
      <w:pPr>
        <w:spacing w:after="140"/>
      </w:pPr>
      <w:r>
        <w:t xml:space="preserve">•आपके बच्चे का लिखित काम मौखिक रूप से जो वे जानते हैं उसे नहीं दिखाता</w:t>
      </w:r>
    </w:p>
    <w:p>
      <w:pPr>
        <w:spacing w:after="140"/>
      </w:pPr>
      <w:r>
        <w:t xml:space="preserve">•होमवर्क की लड़ाई पारिवारिक शांति और आपके बच्चे की आत्म-सम्मान को प्रभावित कर रही है</w:t>
      </w:r>
    </w:p>
    <w:p>
      <w:pPr>
        <w:spacing w:after="140"/>
      </w:pPr>
      <w:r>
        <w:t xml:space="preserve">•आपको लगता है कि मोटर या ध्यान के मुद्दे 'सीखने की समस्याओं' के पीछे छिपे हैं</w:t>
      </w:r>
    </w:p>
    <w:p>
      <w:pPr>
        <w:spacing w:after="140"/>
      </w:pPr>
      <w:r>
        <w:t xml:space="preserve">•स्कूल ने चिंता जताई है और आप पूरी तस्वीर चाहते हैं</w:t>
      </w:r>
    </w:p>
    <w:p>
      <w:pPr>
        <w:spacing w:after="140"/>
      </w:pPr>
      <w:r>
        <w:t xml:space="preserve">•आपका बच्चा स्कूल टालना या यह मानना शुरू कर रहा है कि वे 'होशियार नहीं' हैं</w:t>
      </w:r>
    </w:p>
    <w:p>
      <w:pPr>
        <w:spacing w:after="140"/>
      </w:pPr>
      <w:r>
        <w:t xml:space="preserve">सीखने की अक्षमता आपके बच्चे की क्षमता की सीमा नहीं है — यह संकेत है कि उन्हें वहाँ पहुँचने के लिए अलग रास्ते की ज़रूरत हो सकती है। जब आधारभूत कौशल पकड़ते हैं, तो कई बच्चे सभी को, खुद को भी, आश्चर्यचकित करते हैं। उनमें आपका विश्वास, सही सहायता के साथ मिलकर, वह कहानी बदल सकता है जो वे खुद को एक शिक्षार्थी के रूप में सुनाते हैं।</w:t>
      </w:r>
    </w:p>
    <w:p>
      <w:pPr>
        <w:pStyle w:val="Heading2"/>
        <w:spacing w:after="140"/>
      </w:pPr>
      <w:r>
        <w:t xml:space="preserve">माता-पिता के सवाल</w:t>
      </w:r>
    </w:p>
    <w:p>
      <w:pPr>
        <w:pStyle w:val="Heading3"/>
        <w:spacing w:after="140"/>
      </w:pPr>
      <w:r>
        <w:t xml:space="preserve">सीखने की कठिनाइयाँ क्या है?</w:t>
      </w:r>
    </w:p>
    <w:p>
      <w:pPr>
        <w:pStyle w:val="Heading3"/>
        <w:spacing w:after="140"/>
      </w:pPr>
      <w:r>
        <w:t xml:space="preserve">सीखने की कठिनाइयाँ वाले बच्चे को OT कैसे मदद कर सकती है?</w:t>
      </w:r>
    </w:p>
    <w:p>
      <w:pPr>
        <w:pStyle w:val="Heading3"/>
        <w:spacing w:after="140"/>
      </w:pPr>
      <w:r>
        <w:t xml:space="preserve">सीखने की कठिनाइयाँ के लिए सहायता कब लें?</w:t>
      </w:r>
    </w:p>
    <w:p>
      <w:pPr>
        <w:pStyle w:val="Heading3"/>
        <w:spacing w:after="140"/>
      </w:pPr>
      <w:r>
        <w:t xml:space="preserve">Dr. Sharuja Sarap से संपर्क के बाद क्या होता है?</w:t>
      </w:r>
    </w:p>
    <w:p>
      <w:pPr>
        <w:pStyle w:val="Heading2"/>
        <w:spacing w:after="140"/>
      </w:pPr>
      <w:r>
        <w:t xml:space="preserve">Headings</w:t>
      </w:r>
    </w:p>
    <w:p>
      <w:pPr>
        <w:pStyle w:val="ListParagraph"/>
        <w:numPr>
          <w:ilvl w:val="0"/>
          <w:numId w:val="1"/>
        </w:numPr>
        <w:spacing w:after="80"/>
      </w:pPr>
      <w:r>
        <w:t xml:space="preserve">सीखने की कठिनाइयाँ</w:t>
      </w:r>
    </w:p>
    <w:p>
      <w:pPr>
        <w:pStyle w:val="ListParagraph"/>
        <w:numPr>
          <w:ilvl w:val="0"/>
          <w:numId w:val="1"/>
        </w:numPr>
        <w:spacing w:after="80"/>
      </w:pPr>
      <w:r>
        <w:t xml:space="preserve">समझना</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व्यावसायिक चिकित्सा कैसे मदद कर सकती है</w:t>
      </w:r>
    </w:p>
    <w:p>
      <w:pPr>
        <w:pStyle w:val="ListParagraph"/>
        <w:numPr>
          <w:ilvl w:val="0"/>
          <w:numId w:val="1"/>
        </w:numPr>
        <w:spacing w:after="80"/>
      </w:pPr>
      <w:r>
        <w:t xml:space="preserve">सहायता पर विचार करें अगर</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सीखने की कठिनाइयाँ क्या है?</w:t>
      </w:r>
    </w:p>
    <w:p>
      <w:pPr>
        <w:pStyle w:val="ListParagraph"/>
        <w:numPr>
          <w:ilvl w:val="0"/>
          <w:numId w:val="1"/>
        </w:numPr>
        <w:spacing w:after="80"/>
      </w:pPr>
      <w:r>
        <w:t xml:space="preserve">सीखने की कठिनाइयाँ वाले बच्चे को OT कैसे मदद कर सकती है?</w:t>
      </w:r>
    </w:p>
    <w:p>
      <w:pPr>
        <w:pStyle w:val="ListParagraph"/>
        <w:numPr>
          <w:ilvl w:val="0"/>
          <w:numId w:val="1"/>
        </w:numPr>
        <w:spacing w:after="80"/>
      </w:pPr>
      <w:r>
        <w:t xml:space="preserve">सीखने की कठिनाइयाँ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स्थितियाँ -&gt; /hi/conditions</w:t>
      </w:r>
    </w:p>
    <w:p>
      <w:pPr>
        <w:pStyle w:val="ListParagraph"/>
        <w:numPr>
          <w:ilvl w:val="0"/>
          <w:numId w:val="1"/>
        </w:numPr>
        <w:spacing w:after="80"/>
      </w:pPr>
      <w:r>
        <w:t xml:space="preserve">सीखने की कठिनाइयाँ क्या है?</w:t>
      </w:r>
    </w:p>
    <w:p>
      <w:pPr>
        <w:pStyle w:val="ListParagraph"/>
        <w:numPr>
          <w:ilvl w:val="0"/>
          <w:numId w:val="1"/>
        </w:numPr>
        <w:spacing w:after="80"/>
      </w:pPr>
      <w:r>
        <w:t xml:space="preserve">सीखने की कठिनाइयाँ वाले बच्चे को OT कैसे मदद कर सकती है?</w:t>
      </w:r>
    </w:p>
    <w:p>
      <w:pPr>
        <w:pStyle w:val="ListParagraph"/>
        <w:numPr>
          <w:ilvl w:val="0"/>
          <w:numId w:val="1"/>
        </w:numPr>
        <w:spacing w:after="80"/>
      </w:pPr>
      <w:r>
        <w:t xml:space="preserve">सीखने की कठिनाइयाँ के लिए सहायता कब लें?</w:t>
      </w:r>
    </w:p>
    <w:p>
      <w:pPr>
        <w:pStyle w:val="ListParagraph"/>
        <w:numPr>
          <w:ilvl w:val="0"/>
          <w:numId w:val="1"/>
        </w:numPr>
        <w:spacing w:after="80"/>
      </w:pPr>
      <w:r>
        <w:t xml:space="preserve">Dr. Sharuja Sarap से संपर्क के बाद क्या होता है?</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हमारी विशेषज्ञता और दृष्टिकोण देखें -&gt; /hi/expertise</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सीखने की कठिनाइयाँ — Pediatric OT Mumbai | Thrive With Sharuja</dc:title>
  <dc:creator>Thrive With Sharuja page export</dc:creator>
  <dc:description>माता-पिता के लिए सीखने की अक्षमताएँ समझाई गईं, और कांदिवली में बाल व्यावसायिक चिकित्सा आधारभूत कौशल निर्माण के माध्यम से पढ़ने, लिखने और कक्षा सफलता में कैसे सहायता करती है।</dc:description>
  <cp:lastModifiedBy>Un-named</cp:lastModifiedBy>
  <cp:revision>1</cp:revision>
  <dcterms:created xsi:type="dcterms:W3CDTF">2026-06-23T09:33:59.210Z</dcterms:created>
  <dcterms:modified xsi:type="dcterms:W3CDTF">2026-06-23T09:33:59.210Z</dcterms:modified>
</cp:coreProperties>
</file>

<file path=docProps/custom.xml><?xml version="1.0" encoding="utf-8"?>
<Properties xmlns="http://schemas.openxmlformats.org/officeDocument/2006/custom-properties" xmlns:vt="http://schemas.openxmlformats.org/officeDocument/2006/docPropsVTypes"/>
</file>