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काइनेजियो टेपिंग® — Pediatric OT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/hi/expertise/kinesio-taping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http://127.0.0.1:4327/hi/expertise/kinesio-taping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expertiseAreas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काइनेजियो टेपिंग® — Pediatric OT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और कांदिवली में बच्चों के लिए काइनेजियो टेपिंग®। स्कूल, खेल और दैनिक गतिविधियों के लिए मुद्रा और गति सहारा — डॉ. शारुजा सराफ।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Mumbai,काइनेजियो टेपिंग® Mumbai,काइनेजियो टेपिंग®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https://drsharujasarap.vercel.app/hi/expertise/kinesio-taping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काइनेजियो टेपिंग® — Pediatric OT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और कांदिवली में बच्चों के लिए काइनेजियो टेपिंग®। स्कूल, खेल और दैनिक गतिविधियों के लिए मुद्रा और गति सहारा — डॉ. शारुजा सराफ।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विशेषज्ञता और दृष्टिकोण</w:t>
      </w:r>
    </w:p>
    <w:p>
      <w:pPr>
        <w:spacing w:after="140"/>
      </w:pPr>
      <w:r>
        <w:t xml:space="preserve">काइनेजियो टेपिंग®</w:t>
      </w:r>
    </w:p>
    <w:p>
      <w:pPr>
        <w:pStyle w:val="Heading1"/>
        <w:spacing w:after="140"/>
      </w:pPr>
      <w:r>
        <w:t xml:space="preserve">काइनेजियो टेपिंग®</w:t>
      </w:r>
    </w:p>
    <w:p>
      <w:pPr>
        <w:spacing w:after="140"/>
      </w:pPr>
      <w:r>
        <w:t xml:space="preserve">सूक्ष्म सहारा जो मायने रखने वाली गतिविधियों के दौरान पहन सकते हैं।</w:t>
      </w:r>
    </w:p>
    <w:p>
      <w:pPr>
        <w:pStyle w:val="Heading2"/>
        <w:spacing w:after="140"/>
      </w:pPr>
      <w:r>
        <w:t xml:space="preserve">यह क्या है?</w:t>
      </w:r>
    </w:p>
    <w:p>
      <w:pPr>
        <w:spacing w:after="140"/>
      </w:pPr>
      <w:r>
        <w:t xml:space="preserve">काइनेजियो टेपिंग® लोचदार चिकित्सीय टेप का उपयोग करता है ताकि शरीर को कोमल प्रतिक्रिया मिले — मुद्रा, लेखन, खेल, या बस स्कूल के दिन बैठने के लिए। यह ब्रेस की तरह गति प्रतिबंधित नहीं करता। यह वास्तविक जीवन के दौरान मांसपेशियों और जोड़ों को संरेखित रहने की याद दिलाता है: क्रिकेट अभ्यास, स्कूल बैग उठाना, या डेस्क पर सीधे बैठना। डॉ. शारुजा बच्चों के लिए सुरक्षित रूप से लगाती हैं और परिवारों को देखभाल सिखाती हैं।</w:t>
      </w:r>
    </w:p>
    <w:p>
      <w:pPr>
        <w:pStyle w:val="Heading2"/>
        <w:spacing w:after="140"/>
      </w:pPr>
      <w:r>
        <w:t xml:space="preserve">माता-पिता क्या देख सकते हैं</w:t>
      </w:r>
    </w:p>
    <w:p>
      <w:pPr>
        <w:spacing w:after="140"/>
      </w:pPr>
      <w:r>
        <w:t xml:space="preserve">•होमवर्क और भोजन के दौरान झुकना या झुकना</w:t>
      </w:r>
    </w:p>
    <w:p>
      <w:pPr>
        <w:spacing w:after="140"/>
      </w:pPr>
      <w:r>
        <w:t xml:space="preserve">•PE, खेल या खेल के मैदान में थकान</w:t>
      </w:r>
    </w:p>
    <w:p>
      <w:pPr>
        <w:spacing w:after="140"/>
      </w:pPr>
      <w:r>
        <w:t xml:space="preserve">•बच्चा जो नहीं जानता कि शरीर अंतरिक्ष में कहाँ है</w:t>
      </w:r>
    </w:p>
    <w:p>
      <w:pPr>
        <w:spacing w:after="140"/>
      </w:pPr>
      <w:r>
        <w:t xml:space="preserve">•लंबे लेखन कार्यों के दौरान कलाई या हाथ में तनाव</w:t>
      </w:r>
    </w:p>
    <w:p>
      <w:pPr>
        <w:pStyle w:val="Heading2"/>
        <w:spacing w:after="140"/>
      </w:pPr>
      <w:r>
        <w:t xml:space="preserve">यह कैसे मदद करता है</w:t>
      </w:r>
    </w:p>
    <w:p>
      <w:pPr>
        <w:spacing w:after="140"/>
      </w:pPr>
      <w:r>
        <w:t xml:space="preserve">✓बेहतर शरीर जागरूकता के लिए प्रोप्रियोसेप्टिव इनपुट</w:t>
      </w:r>
    </w:p>
    <w:p>
      <w:pPr>
        <w:spacing w:after="140"/>
      </w:pPr>
      <w:r>
        <w:t xml:space="preserve">✓कार्यात्मक कार्यों के दौरान मुद्रा मांसपेशियों को सहारा</w:t>
      </w:r>
    </w:p>
    <w:p>
      <w:pPr>
        <w:spacing w:after="140"/>
      </w:pPr>
      <w:r>
        <w:t xml:space="preserve">✓खेल और खेल के लिए सूक्ष्म स्थिरता</w:t>
      </w:r>
    </w:p>
    <w:p>
      <w:pPr>
        <w:spacing w:after="140"/>
      </w:pPr>
      <w:r>
        <w:t xml:space="preserve">✓सक्रिय थेरेपी को बदले बिना चल रही OT के पूरक</w:t>
      </w:r>
    </w:p>
    <w:p>
      <w:pPr>
        <w:pStyle w:val="Heading2"/>
        <w:spacing w:after="140"/>
      </w:pPr>
      <w:r>
        <w:t xml:space="preserve">आमतौर पर समर्थित क्षेत्र</w:t>
      </w:r>
    </w:p>
    <w:p>
      <w:pPr>
        <w:pStyle w:val="Heading2"/>
        <w:spacing w:after="140"/>
      </w:pPr>
      <w:r>
        <w:t xml:space="preserve">और जानें</w:t>
      </w:r>
    </w:p>
    <w:p>
      <w:pPr>
        <w:pStyle w:val="Heading3"/>
        <w:spacing w:after="140"/>
      </w:pPr>
      <w:r>
        <w:t xml:space="preserve">उद्देश्य के साथ लगाया</w:t>
      </w:r>
    </w:p>
    <w:p>
      <w:pPr>
        <w:pStyle w:val="Heading3"/>
        <w:spacing w:after="140"/>
      </w:pPr>
      <w:r>
        <w:t xml:space="preserve">पहनना और देखभाल</w:t>
      </w:r>
    </w:p>
    <w:p>
      <w:pPr>
        <w:pStyle w:val="Heading3"/>
        <w:spacing w:after="140"/>
      </w:pPr>
      <w:r>
        <w:t xml:space="preserve">KT स्तर 1–3 प्रमाणित</w:t>
      </w:r>
    </w:p>
    <w:p>
      <w:pPr>
        <w:pStyle w:val="Heading2"/>
        <w:spacing w:after="140"/>
      </w:pPr>
      <w:r>
        <w:t xml:space="preserve">माता-पिता के सवाल</w:t>
      </w:r>
    </w:p>
    <w:p>
      <w:pPr>
        <w:pStyle w:val="Heading3"/>
        <w:spacing w:after="140"/>
      </w:pPr>
      <w:r>
        <w:t xml:space="preserve">काइनेजियो टेपिंग® क्या है?</w:t>
      </w:r>
    </w:p>
    <w:p>
      <w:pPr>
        <w:pStyle w:val="Heading3"/>
        <w:spacing w:after="140"/>
      </w:pPr>
      <w:r>
        <w:t xml:space="preserve">काइनेजियो टेपिंग® मेरे बच्चे की कैसे मदद करता है?</w:t>
      </w:r>
    </w:p>
    <w:p>
      <w:pPr>
        <w:pStyle w:val="Heading3"/>
        <w:spacing w:after="140"/>
      </w:pPr>
      <w:r>
        <w:t xml:space="preserve">काइनेजियो टेपिंग® कब विचार करें?</w:t>
      </w:r>
    </w:p>
    <w:p>
      <w:pPr>
        <w:pStyle w:val="Heading3"/>
        <w:spacing w:after="140"/>
      </w:pPr>
      <w:r>
        <w:t xml:space="preserve">कांदिवली में परामर्श बुक करने पर आगे क्या?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क्या देख सकते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कैसे मदद करता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आमतौर पर समर्थित क्षेत्र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और जानें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उद्देश्य के साथ लगाया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पहनना और देखभाल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स्तर 1–3 प्रमाणित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के सवाल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मेरे बच्चे की कैसे मदद करता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कब विचार करें?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में परामर्श बुक करने पर आगे क्या?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विशेषज्ञता और दृष्टिकोण -&gt; /hi/expertise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और दिखाएँ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उद्देश्य के साथ लगाया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पहनना और देखभाल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स्तर 1–3 प्रमाणित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मेरे बच्चे की कैसे मदद करता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कब विचार करें?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में परामर्श बुक करने पर आगे क्या?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सवाल पूछें -&gt; /hi/contact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काइनेजियो टेपिंग®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काइनेजियो टेपिंग® — Pediatric OT Mumbai | Thrive With Sharuja</dc:title>
  <dc:creator>Thrive With Sharuja page export</dc:creator>
  <dc:description>मुंबई और कांदिवली में बच्चों के लिए काइनेजियो टेपिंग®। स्कूल, खेल और दैनिक गतिविधियों के लिए मुद्रा और गति सहारा — डॉ. शारुजा सराफ।</dc:description>
  <cp:lastModifiedBy>Un-named</cp:lastModifiedBy>
  <cp:revision>1</cp:revision>
  <dcterms:created xsi:type="dcterms:W3CDTF">2026-06-23T09:34:02.099Z</dcterms:created>
  <dcterms:modified xsi:type="dcterms:W3CDTF">2026-06-23T09:34:02.099Z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