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7 संकेत कि आपके बच्चे को व्यावसायिक चिकित्सा चाहिए हो सकती है | Thrive With Sharuja</w:t>
      </w:r>
    </w:p>
    <w:p>
      <w:pPr>
        <w:spacing w:after="100"/>
      </w:pPr>
      <w:r>
        <w:rPr>
          <w:b/>
          <w:bCs/>
        </w:rPr>
        <w:t xml:space="preserve">Locale: </w:t>
      </w:r>
      <w:r>
        <w:t xml:space="preserve">hi</w:t>
      </w:r>
    </w:p>
    <w:p>
      <w:pPr>
        <w:spacing w:after="100"/>
      </w:pPr>
      <w:r>
        <w:rPr>
          <w:b/>
          <w:bCs/>
        </w:rPr>
        <w:t xml:space="preserve">Route: </w:t>
      </w:r>
      <w:r>
        <w:t xml:space="preserve">/hi/resources/signs-your-child-may-need-occupational-therapy</w:t>
      </w:r>
    </w:p>
    <w:p>
      <w:pPr>
        <w:spacing w:after="100"/>
      </w:pPr>
      <w:r>
        <w:rPr>
          <w:b/>
          <w:bCs/>
        </w:rPr>
        <w:t xml:space="preserve">URL: </w:t>
      </w:r>
      <w:r>
        <w:t xml:space="preserve">http://127.0.0.1:4327/hi/resources/signs-your-child-may-need-occupational-therapy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7 संकेत कि आपके बच्चे को व्यावसायिक चिकित्सा चाहिए हो सकती है | Thrive With Sharuja</w:t>
      </w:r>
    </w:p>
    <w:p>
      <w:pPr>
        <w:spacing w:after="100"/>
      </w:pPr>
      <w:r>
        <w:rPr>
          <w:b/>
          <w:bCs/>
        </w:rPr>
        <w:t xml:space="preserve">Description: </w:t>
      </w:r>
      <w:r>
        <w:t xml:space="preserve">जानें कि मुंबई में बाल व्यावसायिक चिकित्सा से आपके बच्चे को लाभ हो सकता है — संवेदी संवेदनशीलता से हस्तलेखन संघर्ष तक।</w:t>
      </w:r>
    </w:p>
    <w:p>
      <w:pPr>
        <w:spacing w:after="100"/>
      </w:pPr>
      <w:r>
        <w:rPr>
          <w:b/>
          <w:bCs/>
        </w:rPr>
        <w:t xml:space="preserve">Keywords: </w:t>
      </w:r>
      <w:r>
        <w:t xml:space="preserve">occupational therapy signs,when to seek OT,pediatric OT Mumbai</w:t>
      </w:r>
    </w:p>
    <w:p>
      <w:pPr>
        <w:spacing w:after="100"/>
      </w:pPr>
      <w:r>
        <w:rPr>
          <w:b/>
          <w:bCs/>
        </w:rPr>
        <w:t xml:space="preserve">Canonical: </w:t>
      </w:r>
      <w:r>
        <w:t xml:space="preserve">https://drsharujasarap.vercel.app/hi/resources/signs-your-child-may-need-occupational-therapy</w:t>
      </w:r>
    </w:p>
    <w:p>
      <w:pPr>
        <w:spacing w:after="100"/>
      </w:pPr>
      <w:r>
        <w:rPr>
          <w:b/>
          <w:bCs/>
        </w:rPr>
        <w:t xml:space="preserve">Open Graph Title: </w:t>
      </w:r>
      <w:r>
        <w:t xml:space="preserve">7 संकेत कि आपके बच्चे को व्यावसायिक चिकित्सा चाहिए हो सकती है | Thrive With Sharuja</w:t>
      </w:r>
    </w:p>
    <w:p>
      <w:pPr>
        <w:spacing w:after="100"/>
      </w:pPr>
      <w:r>
        <w:rPr>
          <w:b/>
          <w:bCs/>
        </w:rPr>
        <w:t xml:space="preserve">Open Graph Description: </w:t>
      </w:r>
      <w:r>
        <w:t xml:space="preserve">जानें कि मुंबई में बाल व्यावसायिक चिकित्सा से आपके बच्चे को लाभ हो सकता है — संवेदी संवेदनशीलता से हस्तलेखन संघर्ष तक।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7 संकेत कि आपके बच्चे को व्यावसायिक चिकित्सा चाहिए हो सकती है</w:t>
      </w:r>
    </w:p>
    <w:p>
      <w:pPr>
        <w:pStyle w:val="Heading1"/>
        <w:spacing w:after="140"/>
      </w:pPr>
      <w:r>
        <w:t xml:space="preserve">7 संकेत कि आपके बच्चे को व्यावसायिक चिकित्सा चाहिए हो सकती है</w:t>
      </w:r>
    </w:p>
    <w:p>
      <w:pPr>
        <w:spacing w:after="140"/>
      </w:pPr>
      <w:r>
        <w:t xml:space="preserve">माता-पिता के रूप में, हम अक्सर सोचते हैं कि हमारे बच्चे की संघर्ष 'बस एक चरण' हैं या पेशेवर सहायता चाहिए। बाल व्यावसायिक चिकित्सा उन बच्चों की मदद करती है जो संवेदी प्रसंस्करण, मोटर कौशल, ध्यान और दैनिक जीवन गतिविधियों में चुनौतियों का सामना करते हैं। यहाँ सात संकेत हैं जो दर्शाते हैं कि कांदिवली पश्चिम, मुंबई में थ्राइव विथ शारुजा में डॉ. शारुजा सराफ के साथ परामर्श लाभदायक हो सकता है।</w:t>
      </w:r>
    </w:p>
    <w:p>
      <w:pPr>
        <w:spacing w:after="140"/>
      </w:pPr>
      <w:r>
        <w:t xml:space="preserve">पहला, संवेदी संवेदनशीलता जो दैनिक जीवन बाधित करती है — कपड़ों के टैग, तेज़ आवाज़, कुछ खाने की बनावट, या तेज़ रोशनी पर अत्यधिक प्रतिक्रिया — अक्सर संवेदी प्रसंस्करण कठिनाइयाँ दर्शाती हैं जिन्हें OT संबोधित कर सकती है। दूसरा, साथियों की तुलना में मोटर विलंब, जैसे दौड़ना, गेंद पकड़ना, या कैंची का उपयोग करना, समन्वय चुनौतियाँ दर्शा सकता है।</w:t>
      </w:r>
    </w:p>
    <w:p>
      <w:pPr>
        <w:spacing w:after="140"/>
      </w:pPr>
      <w:r>
        <w:t xml:space="preserve">तीसरा, 7–8 वर्ष की उम्र से परे अपठनीय या दर्दनाक रूप से धीमा हस्तलेखन, अभ्यास के बावजूद, अक्सर अंतर्निहित फाइन मोटर या दृश्य-मोटर मुद्दों को दर्शाता है। चौथा, स्व-देखभाल कार्यों में कठिनाई जैसे कपड़े पहनना, बटन लगाना, या समान उम्र के साथियों की तुलना में स्वतंत्र रूप से खाना।</w:t>
      </w:r>
    </w:p>
    <w:p>
      <w:pPr>
        <w:spacing w:after="140"/>
      </w:pPr>
      <w:r>
        <w:t xml:space="preserve">पाँचवाँ, ध्यान कठिनाइयाँ जो होमवर्क पूर्णता और कक्षा भागीदारी को प्रभावित करती हैं — एडीएचडी निदान के बिना भी। छठा, बार-बार भावों पर काबू न रहना या भावनात्मक अव्यवस्था जो वातावरण, बदलाव या संवेदी इनपुट से ट्रिगर लगती है। सातवाँ, खेल, सामाजिक गतिविधियों या स्कूल कार्यों से बचना जिन्हें साथी आराम से संभालते हैं।</w:t>
      </w:r>
    </w:p>
    <w:p>
      <w:pPr>
        <w:spacing w:after="140"/>
      </w:pPr>
      <w:r>
        <w:t xml:space="preserve">अगर आप इनमें से दो या अधिक पहचानते हैं, तो परामर्श स्पष्ट कर सकता है कि व्यावसायिक चिकित्सा उपयुक्त है या नहीं। थ्राइव विथ शारुजा में प्रारंभिक हस्तक्षेप कम आत्म-सम्मान और शैक्षणिक अलगाव जैसी द्वितीयक समस्याओं को रोक सकता है। 9820525197 पर कॉल करें या ऑनलाइन बुक करें।</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7 संकेत कि आपके बच्चे को व्यावसायिक चिकित्सा चाहिए हो सकती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संकेत कि आपके बच्चे को व्यावसायिक चिकित्सा चाहिए हो सकती है | Thrive With Sharuja</dc:title>
  <dc:creator>Thrive With Sharuja page export</dc:creator>
  <dc:description>जानें कि मुंबई में बाल व्यावसायिक चिकित्सा से आपके बच्चे को लाभ हो सकता है — संवेदी संवेदनशीलता से हस्तलेखन संघर्ष तक।</dc:description>
  <cp:lastModifiedBy>Un-named</cp:lastModifiedBy>
  <cp:revision>1</cp:revision>
  <dcterms:created xsi:type="dcterms:W3CDTF">2026-06-23T09:34:30.265Z</dcterms:created>
  <dcterms:modified xsi:type="dcterms:W3CDTF">2026-06-23T09:34:30.265Z</dcterms:modified>
</cp:coreProperties>
</file>

<file path=docProps/custom.xml><?xml version="1.0" encoding="utf-8"?>
<Properties xmlns="http://schemas.openxmlformats.org/officeDocument/2006/custom-properties" xmlns:vt="http://schemas.openxmlformats.org/officeDocument/2006/docPropsVTypes"/>
</file>