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/hi/services/kdct</w:t>
      </w:r>
    </w:p>
    <w:p>
      <w:pPr>
        <w:spacing w:after="100"/>
      </w:pPr>
      <w:r>
        <w:rPr>
          <w:b/>
          <w:bCs/>
        </w:rPr>
        <w:t xml:space="preserve">URL: </w:t>
      </w:r>
      <w:r>
        <w:t xml:space="preserve">http://127.0.0.1:4327/hi/services/kdct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KDCT Mumbai — Kandivali | Thrive With Sharuja</w:t>
      </w:r>
    </w:p>
    <w:p>
      <w:pPr>
        <w:spacing w:after="100"/>
      </w:pPr>
      <w:r>
        <w:rPr>
          <w:b/>
          <w:bCs/>
        </w:rPr>
        <w:t xml:space="preserve">Description: </w:t>
      </w:r>
      <w:r>
        <w:t xml:space="preserve">सूखा KDCT — बच्चों के लिए सावधानी से अनुकूलित — कसावट कम कर सकता है और गति लक्ष्यों के साथ रिकवरी में सहारा दे सकता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https://drsharujasarap.vercel.app/hi/services/kdct</w:t>
      </w:r>
    </w:p>
    <w:p>
      <w:pPr>
        <w:spacing w:after="100"/>
      </w:pPr>
      <w:r>
        <w:rPr>
          <w:b/>
          <w:bCs/>
        </w:rPr>
        <w:t xml:space="preserve">Open Graph Title: </w:t>
      </w:r>
      <w:r>
        <w:t xml:space="preserve">KDCT Mumbai — Kandivali | Thrive With Sharuja</w:t>
      </w:r>
    </w:p>
    <w:p>
      <w:pPr>
        <w:spacing w:after="100"/>
      </w:pPr>
      <w:r>
        <w:rPr>
          <w:b/>
          <w:bCs/>
        </w:rPr>
        <w:t xml:space="preserve">Open Graph Description: </w:t>
      </w:r>
      <w:r>
        <w:t xml:space="preserve">सूखा KDCT — बच्चों के लिए सावधानी से अनुकूलित — कसावट कम कर सकता है और गति लक्ष्यों के साथ रिकवरी में सहारा दे सकता 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KDCT</w:t>
      </w:r>
    </w:p>
    <w:p>
      <w:pPr>
        <w:pStyle w:val="Heading2"/>
        <w:spacing w:after="140"/>
      </w:pPr>
      <w:r>
        <w:t xml:space="preserve">KDCT</w:t>
      </w:r>
    </w:p>
    <w:p>
      <w:pPr>
        <w:spacing w:after="140"/>
      </w:pPr>
      <w:r>
        <w:t xml:space="preserve">जब मांसपेशियाँ बहुत तनाव में हों, कोमल राहत</w:t>
      </w:r>
    </w:p>
    <w:p>
      <w:pPr>
        <w:spacing w:after="140"/>
      </w:pPr>
      <w:r>
        <w:t xml:space="preserve">सक्रिय बच्चे कभी-कभी कंधों, पीठ या पैरों में तनाव रखते हैं जो अन्यत्र प्रगति धीमी कर देता है। KDCT थेरेपी सत्रों में बहुत कोमल KDCT तकनीक उपयोग करता है। कभी डरावना नहीं। हम सब कुछ समझाते हैं। और यह हमेशा बड़ी योजना का हिस्सा है — अकेला समाधान नहीं।</w:t>
      </w:r>
    </w:p>
    <w:p>
      <w:pPr>
        <w:spacing w:after="140"/>
      </w:pPr>
      <w:r>
        <w:t xml:space="preserve">आयु समूह: 4 से 14 वर्ष</w:t>
      </w:r>
    </w:p>
    <w:p>
      <w:pPr>
        <w:pStyle w:val="Heading3"/>
        <w:spacing w:after="140"/>
      </w:pPr>
      <w:r>
        <w:t xml:space="preserve">संबंधित स्थितियाँ</w:t>
      </w:r>
    </w:p>
    <w:p>
      <w:pPr>
        <w:spacing w:after="140"/>
      </w:pPr>
      <w:r>
        <w:t xml:space="preserve">• सेरेब्रल पाल्सी</w:t>
      </w:r>
    </w:p>
    <w:p>
      <w:pPr>
        <w:spacing w:after="140"/>
      </w:pPr>
      <w:r>
        <w:t xml:space="preserve">• मोटर समन्वय की चुनौतियाँ</w:t>
      </w:r>
    </w:p>
    <w:p>
      <w:pPr>
        <w:spacing w:after="140"/>
      </w:pPr>
      <w:r>
        <w:t xml:space="preserve">• विकास में देरी</w:t>
      </w:r>
    </w:p>
    <w:p>
      <w:pPr>
        <w:pStyle w:val="Heading2"/>
        <w:spacing w:after="140"/>
      </w:pPr>
      <w:r>
        <w:t xml:space="preserve">विस्तृत अवलोकन</w:t>
      </w:r>
    </w:p>
    <w:p>
      <w:pPr>
        <w:spacing w:after="140"/>
      </w:pPr>
      <w:r>
        <w:t xml:space="preserve">कांदिवली पश्चिम, मुंबई में Thrive With Sharuja में KDCT (Kinesio Dry Cupping Therapy)। Dr. Sharuja Sarap 18+ वर्षों के अनुभव और उन्नत अंतरराष्ट्रीय प्रमाणन के साथ साक्ष्य-आधारित, खेल-आधारित बाल देखभाल प्रदान करती हैं।</w:t>
      </w:r>
    </w:p>
    <w:p>
      <w:pPr>
        <w:pStyle w:val="Heading2"/>
        <w:spacing w:after="140"/>
      </w:pPr>
      <w:r>
        <w:t xml:space="preserve">संकेत जब आपके बच्चे को यह कार्यक्रम चाहिए</w:t>
      </w:r>
    </w:p>
    <w:p>
      <w:pPr>
        <w:spacing w:after="140"/>
      </w:pPr>
      <w:r>
        <w:t xml:space="preserve">•KDCT से जुड़ी विकासात्मक या कार्यात्मक चुनौतियाँ जो दैनिक भागीदारी को प्रभावित करती हैं</w:t>
      </w:r>
    </w:p>
    <w:p>
      <w:pPr>
        <w:spacing w:after="140"/>
      </w:pPr>
      <w:r>
        <w:t xml:space="preserve">•संबंधित कौशल क्षेत्रों में साथियों की तुलना में पीछे रहना</w:t>
      </w:r>
    </w:p>
    <w:p>
      <w:pPr>
        <w:spacing w:after="140"/>
      </w:pPr>
      <w:r>
        <w:t xml:space="preserve">•संबंधित गतिविधियों के दौरान निराशा, बचाव या भावों पर काबू न रहना</w:t>
      </w:r>
    </w:p>
    <w:p>
      <w:pPr>
        <w:spacing w:after="140"/>
      </w:pPr>
      <w:r>
        <w:t xml:space="preserve">•विशेष सहायता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माता-पिता मार्गदर्शिका</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 Dr. Sharuja Sarap से खुलकर बात करें।</w:t>
      </w:r>
    </w:p>
    <w:p>
      <w:pPr>
        <w:spacing w:after="140"/>
      </w:pPr>
      <w:r>
        <w:t xml:space="preserve">→क्रमिक सुधार का जश्न मनाएँ — विशेष थेरेपी में प्रगति अक्सर धीरे-धीरे होती है।</w:t>
      </w:r>
    </w:p>
    <w:p>
      <w:pPr>
        <w:pStyle w:val="Heading2"/>
        <w:spacing w:after="140"/>
      </w:pPr>
      <w:r>
        <w:t xml:space="preserve">अनुसंधान और साक्ष्य</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अगर KDCT से जुड़ी चुनौतियाँ आपके बच्चे की दैनिक भागीदारी, स्कूल प्रदर्शन या पारिवारिक कल्याण को प्रभावित कर रही हों — तो Dr. Sharuja Sarap से परामर्श लें।</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बच्चों के लिए अनुकूलित बहुत कोमल KDCT — जब मांसपेशी कसावट गति और आराम में बाधा डाले।</w:t>
      </w:r>
    </w:p>
    <w:p>
      <w:pPr>
        <w:pStyle w:val="Heading3"/>
        <w:spacing w:after="140"/>
      </w:pPr>
      <w:r>
        <w:t xml:space="preserve">यह मदद कर सकता है अगर...</w:t>
      </w:r>
    </w:p>
    <w:p>
      <w:pPr>
        <w:spacing w:after="140"/>
      </w:pPr>
      <w:r>
        <w:t xml:space="preserve">बच्चे जिनमें लगातार तनाव, गतिविधि के बाद दर्द, या ऐसी कसावट जो थेरेपी लक्ष्यों में प्रगति धीमी करे।</w:t>
      </w:r>
    </w:p>
    <w:p>
      <w:pPr>
        <w:pStyle w:val="Heading3"/>
        <w:spacing w:after="140"/>
      </w:pPr>
      <w:r>
        <w:t xml:space="preserve">परिवार अक्सर क्या देखते हैं</w:t>
      </w:r>
    </w:p>
    <w:p>
      <w:pPr>
        <w:spacing w:after="140"/>
      </w:pPr>
      <w:r>
        <w:t xml:space="preserve">शरीर ढीला महसूस होता है। खेल या लंबे स्कूल दिनों के बाद रिकवरी आसान होती है। यह हमेशा व्यापक योजना का हिस्सा है।</w:t>
      </w:r>
    </w:p>
    <w:p>
      <w:pPr>
        <w:pStyle w:val="Heading3"/>
        <w:spacing w:after="140"/>
      </w:pPr>
      <w:r>
        <w:t xml:space="preserve">एक सत्र कैसा लगता है</w:t>
      </w:r>
    </w:p>
    <w:p>
      <w:pPr>
        <w:spacing w:after="140"/>
      </w:pPr>
      <w:r>
        <w:t xml:space="preserve">ऐसे सत्र में संक्षिप्त, कोमल लगाना जिसे बच्चा पहले से जानता और भरोसा करता है। हम निशान, आराम और बाद की देखभाल स्पष्ट समझाते हैं।</w:t>
      </w:r>
    </w:p>
    <w:p>
      <w:pPr>
        <w:pStyle w:val="Heading3"/>
        <w:spacing w:after="140"/>
      </w:pPr>
      <w:r>
        <w:t xml:space="preserve">हम किस ओर काम करते हैं</w:t>
      </w:r>
    </w:p>
    <w:p>
      <w:pPr>
        <w:spacing w:after="140"/>
      </w:pPr>
      <w:r>
        <w:t xml:space="preserve">✓ कम मांसपेशी कसावट</w:t>
      </w:r>
    </w:p>
    <w:p>
      <w:pPr>
        <w:spacing w:after="140"/>
      </w:pPr>
      <w:r>
        <w:t xml:space="preserve">✓ अधिक आरामदायक गति</w:t>
      </w:r>
    </w:p>
    <w:p>
      <w:pPr>
        <w:spacing w:after="140"/>
      </w:pPr>
      <w:r>
        <w:t xml:space="preserve">✓ शारीरिक गतिविधि के बाद बेहतर रिकवरी</w:t>
      </w:r>
    </w:p>
    <w:p>
      <w:pPr>
        <w:spacing w:after="140"/>
      </w:pPr>
      <w:r>
        <w:t xml:space="preserve">✓ मज़बूती कार्य के साथ सहायता</w:t>
      </w:r>
    </w:p>
    <w:p>
      <w:pPr>
        <w:spacing w:after="140"/>
      </w:pPr>
      <w:r>
        <w:t xml:space="preserve">✓ ऐसी तकनीक जो चिकित्सक नहीं, संभालने योग्य लगे</w:t>
      </w:r>
    </w:p>
    <w:p>
      <w:pPr>
        <w:spacing w:after="140"/>
      </w:pPr>
      <w:r>
        <w:t xml:space="preserve">✓ दैनिक जीवन में ले जाने वाली प्रगति</w:t>
      </w:r>
    </w:p>
    <w:p>
      <w:pPr>
        <w:pStyle w:val="Heading3"/>
        <w:spacing w:after="140"/>
      </w:pPr>
      <w:r>
        <w:t xml:space="preserve">कब संपर्क करें</w:t>
      </w:r>
    </w:p>
    <w:p>
      <w:pPr>
        <w:spacing w:after="140"/>
      </w:pPr>
      <w:r>
        <w:t xml:space="preserve">जब तनाव या असहजता बच्चे को अन्य लक्ष्यों से पीछे रख रहा हो।</w:t>
      </w:r>
    </w:p>
    <w:p>
      <w:pPr>
        <w:pStyle w:val="Heading3"/>
        <w:spacing w:after="140"/>
      </w:pPr>
      <w:r>
        <w:t xml:space="preserve">कवर किए गए क्षेत्र</w:t>
      </w:r>
    </w:p>
    <w:p>
      <w:pPr>
        <w:spacing w:after="140"/>
      </w:pPr>
      <w:r>
        <w:t xml:space="preserve">• सॉफ्ट टिशू रिकवरी</w:t>
      </w:r>
    </w:p>
    <w:p>
      <w:pPr>
        <w:spacing w:after="140"/>
      </w:pPr>
      <w:r>
        <w:t xml:space="preserve">• रक्त संचार सहायता</w:t>
      </w:r>
    </w:p>
    <w:p>
      <w:pPr>
        <w:spacing w:after="140"/>
      </w:pPr>
      <w:r>
        <w:t xml:space="preserve">• मांसपेशी तनाव मुक्ति</w:t>
      </w:r>
    </w:p>
    <w:p>
      <w:pPr>
        <w:spacing w:after="140"/>
      </w:pPr>
      <w:r>
        <w:t xml:space="preserve">• मुद्रा तनाव</w:t>
      </w:r>
    </w:p>
    <w:p>
      <w:pPr>
        <w:spacing w:after="140"/>
      </w:pPr>
      <w:r>
        <w:t xml:space="preserve">• गति रिकवरी</w:t>
      </w:r>
    </w:p>
    <w:p>
      <w:pPr>
        <w:spacing w:after="140"/>
      </w:pPr>
      <w:r>
        <w:t xml:space="preserve">• पुरानी कसावट</w:t>
      </w:r>
    </w:p>
    <w:p>
      <w:pPr>
        <w:spacing w:after="140"/>
      </w:pPr>
      <w:r>
        <w:t xml:space="preserve">• खेल से जुड़ी असहजता</w:t>
      </w:r>
    </w:p>
    <w:p>
      <w:pPr>
        <w:spacing w:after="140"/>
      </w:pPr>
      <w:r>
        <w:t xml:space="preserve">• पूरक OT सहायता</w:t>
      </w:r>
    </w:p>
    <w:p>
      <w:pPr>
        <w:pStyle w:val="Heading3"/>
        <w:spacing w:after="140"/>
      </w:pPr>
      <w:r>
        <w:t xml:space="preserve">हमारी प्रक्रिया</w:t>
      </w:r>
    </w:p>
    <w:p>
      <w:pPr>
        <w:spacing w:after="140"/>
      </w:pPr>
      <w:r>
        <w:t xml:space="preserve">• ऊतक और गति ज़रूरतों का मूल्यांकन</w:t>
      </w:r>
    </w:p>
    <w:p>
      <w:pPr>
        <w:spacing w:after="140"/>
      </w:pPr>
      <w:r>
        <w:t xml:space="preserve">• थेरेपी संदर्भ में कोमल KDCT लगाना</w:t>
      </w:r>
    </w:p>
    <w:p>
      <w:pPr>
        <w:spacing w:after="140"/>
      </w:pPr>
      <w:r>
        <w:t xml:space="preserve">• खींच और मज़बूती के साथ एकीकरण</w:t>
      </w:r>
    </w:p>
    <w:p>
      <w:pPr>
        <w:spacing w:after="140"/>
      </w:pPr>
      <w:r>
        <w:t xml:space="preserve">• पूरक घरेलू देखभाल पर माता-पिता मार्गदर्शन</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सक्रिय बच्चे के लिए तनाव मुक्ति</w:t>
      </w:r>
    </w:p>
    <w:p>
      <w:pPr>
        <w:spacing w:after="140"/>
      </w:pPr>
      <w:r>
        <w:t xml:space="preserve">11 वर्ष का खिलाड़ी जिसमें पुराना कंधा कसावट था, OT मज़बूती के साथ KDCT के बाद बेहतर गतिशीलता और कम असहजता अनुभव की।</w:t>
      </w:r>
    </w:p>
    <w:p>
      <w:pPr>
        <w:pStyle w:val="Heading2"/>
        <w:spacing w:after="140"/>
      </w:pPr>
      <w:r>
        <w:t xml:space="preserve">माता-पिता मार्गदर्शन</w:t>
      </w:r>
    </w:p>
    <w:p>
      <w:pPr>
        <w:spacing w:after="140"/>
      </w:pPr>
      <w:r>
        <w:t xml:space="preserve">→हल्के गोलाकार निशान अस्थायी दिख सकते हैं — यह सामान्य है</w:t>
      </w:r>
    </w:p>
    <w:p>
      <w:pPr>
        <w:spacing w:after="140"/>
      </w:pPr>
      <w:r>
        <w:t xml:space="preserve">→KDCT वाले क्षेत्र गर्म रखें और तुरंत बाद कठिन गतिविधि से बचें</w:t>
      </w:r>
    </w:p>
    <w:p>
      <w:pPr>
        <w:spacing w:after="140"/>
      </w:pPr>
      <w:r>
        <w:t xml:space="preserve">→कोई त्वचा संवेदनशीलता तुरंत बताएँ</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क्या बच्चों के लिए सूखा KDCT सुरक्षित है?</w:t>
      </w:r>
    </w:p>
    <w:p>
      <w:pPr>
        <w:pStyle w:val="Heading3"/>
        <w:spacing w:after="140"/>
      </w:pPr>
      <w:r>
        <w:t xml:space="preserve">क्या KDCT निशान छोड़ता है?</w:t>
      </w:r>
    </w:p>
    <w:p>
      <w:pPr>
        <w:pStyle w:val="Heading3"/>
        <w:spacing w:after="140"/>
      </w:pPr>
      <w:r>
        <w:t xml:space="preserve">क्या बच्चों के लिए सूखा KDCT दर्दनाक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सक्रिय बच्चे के लिए तनाव मुक्ति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बच्चों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बच्चों के लिए सूखा KDCT दर्दनाक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सेरेब्रल पाल्सी -&gt; /hi/conditions/cerebral-palsy</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सेरेब्रल पाल्सी -&gt; /hi/conditions/cerebral-palsy</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क्या बच्चों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बच्चों के लिए सूखा KDCT दर्दनाक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KDCT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Mumbai — Kandivali | Thrive With Sharuja</dc:title>
  <dc:creator>Thrive With Sharuja page export</dc:creator>
  <dc:description>सूखा KDCT — बच्चों के लिए सावधानी से अनुकूलित — कसावट कम कर सकता है और गति लक्ष्यों के साथ रिकवरी में सहारा दे सकता है। Book with Dr. Sharuja Sarap at Thrive With Sharuja, Kandivali West, Mumbai.</dc:description>
  <cp:lastModifiedBy>Un-named</cp:lastModifiedBy>
  <cp:revision>1</cp:revision>
  <dcterms:created xsi:type="dcterms:W3CDTF">2026-06-23T09:34:32.094Z</dcterms:created>
  <dcterms:modified xsi:type="dcterms:W3CDTF">2026-06-23T09:34:32.094Z</dcterms:modified>
</cp:coreProperties>
</file>

<file path=docProps/custom.xml><?xml version="1.0" encoding="utf-8"?>
<Properties xmlns="http://schemas.openxmlformats.org/officeDocument/2006/custom-properties" xmlns:vt="http://schemas.openxmlformats.org/officeDocument/2006/docPropsVTypes"/>
</file>