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थेरेपी परिणाम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/hi/therapy-outcomes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http://127.0.0.1:4327/hi/therapy-outcomes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थेरेपी परिणाम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में परिवार अक्सर क्या अनुभव करते हैं।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outcomes,therapy results children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https://drsharujasarap.vercel.app/hi/therapy-outcomes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थेरेपी परिणाम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में परिवार अक्सर क्या अनुभव करते हैं।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परिणाम</w:t>
      </w:r>
    </w:p>
    <w:p>
      <w:pPr>
        <w:pStyle w:val="Heading1"/>
        <w:spacing w:after="140"/>
      </w:pPr>
      <w:r>
        <w:t xml:space="preserve">हर बच्चे की प्रगति अलग दिखती है</w:t>
      </w:r>
    </w:p>
    <w:p>
      <w:pPr>
        <w:spacing w:after="140"/>
      </w:pPr>
      <w:r>
        <w:t xml:space="preserve">जहाँ परिवार सार्थक बदलाव देखते हैं — हमेशा व्यक्तिगत, हमेशा छोटे कदमों में।</w:t>
      </w:r>
    </w:p>
    <w:p>
      <w:pPr>
        <w:pStyle w:val="Heading3"/>
        <w:spacing w:after="140"/>
      </w:pPr>
      <w:r>
        <w:t xml:space="preserve">थेरेपी से पहले</w:t>
      </w:r>
    </w:p>
    <w:p>
      <w:pPr>
        <w:spacing w:after="140"/>
      </w:pPr>
      <w:r>
        <w:t xml:space="preserve">•कुछ मिनट से अधिक ध्यान न रख पाना</w:t>
      </w:r>
    </w:p>
    <w:p>
      <w:pPr>
        <w:spacing w:after="140"/>
      </w:pPr>
      <w:r>
        <w:t xml:space="preserve">•अधूरा होमवर्क और कक्षा कार्य</w:t>
      </w:r>
    </w:p>
    <w:p>
      <w:pPr>
        <w:spacing w:after="140"/>
      </w:pPr>
      <w:r>
        <w:t xml:space="preserve">•आवाज़ और हलचल से आसानी से विचलित होना</w:t>
      </w:r>
    </w:p>
    <w:p>
      <w:pPr>
        <w:spacing w:after="140"/>
      </w:pPr>
      <w:r>
        <w:t xml:space="preserve">•शैक्षणिक क्षमताओं पर कम आत्मविश्वास</w:t>
      </w:r>
    </w:p>
    <w:p>
      <w:pPr>
        <w:pStyle w:val="Heading3"/>
        <w:spacing w:after="140"/>
      </w:pPr>
      <w:r>
        <w:t xml:space="preserve">थेरेपी के बाद</w:t>
      </w:r>
    </w:p>
    <w:p>
      <w:pPr>
        <w:spacing w:after="140"/>
      </w:pPr>
      <w:r>
        <w:t xml:space="preserve">✓बैठे कार्यों में बेहतर निरंतर ध्यान</w:t>
      </w:r>
    </w:p>
    <w:p>
      <w:pPr>
        <w:spacing w:after="140"/>
      </w:pPr>
      <w:r>
        <w:t xml:space="preserve">✓कम लड़ाई के साथ होमवर्क पूरा करना</w:t>
      </w:r>
    </w:p>
    <w:p>
      <w:pPr>
        <w:spacing w:after="140"/>
      </w:pPr>
      <w:r>
        <w:t xml:space="preserve">✓विचलन संभालने की व्यावहारिक रणनीतियाँ</w:t>
      </w:r>
    </w:p>
    <w:p>
      <w:pPr>
        <w:spacing w:after="140"/>
      </w:pPr>
      <w:r>
        <w:t xml:space="preserve">✓सीखने और कक्षा में नया आत्मविश्वास</w:t>
      </w:r>
    </w:p>
    <w:p>
      <w:pPr>
        <w:spacing w:after="140"/>
      </w:pPr>
      <w:r>
        <w:t xml:space="preserve">अगला कदम उठाने के लिए तैयार?</w:t>
      </w:r>
    </w:p>
    <w:p>
      <w:pPr>
        <w:spacing w:after="140"/>
      </w:pPr>
      <w:r>
        <w:t xml:space="preserve">Dr. Sharuja Sarap के साथ परामर्श बुक करें — अपने बच्चे की अनूठी ताकत और लक्ष्यों पर चर्चा करें।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हर बच्चे की प्रगति अलग दिखती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से पहले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के बाद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ध्यान और सीखना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सेंसरी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कौशल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स्वतंत्रता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लिखावट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भावनात्मक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सामाजिक कौशल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संचार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आत्मविश्वास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स्कूल भागीदारी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-&gt; /hi/screening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थेरेपी परिणाम | Thrive With Sharuja</dc:title>
  <dc:creator>Thrive With Sharuja page export</dc:creator>
  <dc:description>थ्राइव विथ शारुजा में परिवार अक्सर क्या अनुभव करते हैं।</dc:description>
  <cp:lastModifiedBy>Un-named</cp:lastModifiedBy>
  <cp:revision>1</cp:revision>
  <dcterms:created xsi:type="dcterms:W3CDTF">2026-06-23T09:34:34.490Z</dcterms:created>
  <dcterms:modified xsi:type="dcterms:W3CDTF">2026-06-23T09:34:34.490Z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