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Oral Placement Therapy® — Pediatric OT Mumbai | Thrive With Sharuja</w:t>
      </w:r>
    </w:p>
    <w:p>
      <w:pPr>
        <w:spacing w:after="100"/>
      </w:pPr>
      <w:r>
        <w:rPr>
          <w:b/>
          <w:bCs/>
        </w:rPr>
        <w:t xml:space="preserve">Locale: </w:t>
      </w:r>
      <w:r>
        <w:t xml:space="preserve">en</w:t>
      </w:r>
    </w:p>
    <w:p>
      <w:pPr>
        <w:spacing w:after="100"/>
      </w:pPr>
      <w:r>
        <w:rPr>
          <w:b/>
          <w:bCs/>
        </w:rPr>
        <w:t xml:space="preserve">Route: </w:t>
      </w:r>
      <w:r>
        <w:t xml:space="preserve">/en/expertise/oral-placement-therapy</w:t>
      </w:r>
    </w:p>
    <w:p>
      <w:pPr>
        <w:spacing w:after="100"/>
      </w:pPr>
      <w:r>
        <w:rPr>
          <w:b/>
          <w:bCs/>
        </w:rPr>
        <w:t xml:space="preserve">URL: </w:t>
      </w:r>
      <w:r>
        <w:t xml:space="preserve">http://127.0.0.1:4327/en/expertise/oral-placement-therapy</w:t>
      </w:r>
    </w:p>
    <w:p>
      <w:pPr>
        <w:spacing w:after="100"/>
      </w:pPr>
      <w:r>
        <w:rPr>
          <w:b/>
          <w:bCs/>
        </w:rPr>
        <w:t xml:space="preserve">Discovery source: </w:t>
      </w:r>
      <w:r>
        <w:t xml:space="preserve">expertiseAreas</w:t>
      </w:r>
    </w:p>
    <w:p>
      <w:pPr>
        <w:pStyle w:val="Heading2"/>
        <w:spacing w:after="140"/>
      </w:pPr>
      <w:r>
        <w:t xml:space="preserve">SEO Metadata</w:t>
      </w:r>
    </w:p>
    <w:p>
      <w:pPr>
        <w:spacing w:after="100"/>
      </w:pPr>
      <w:r>
        <w:rPr>
          <w:b/>
          <w:bCs/>
        </w:rPr>
        <w:t xml:space="preserve">Title: </w:t>
      </w:r>
      <w:r>
        <w:t xml:space="preserve">Oral Placement Therapy® — Pediatric OT Mumbai | Thrive With Sharuja</w:t>
      </w:r>
    </w:p>
    <w:p>
      <w:pPr>
        <w:spacing w:after="100"/>
      </w:pPr>
      <w:r>
        <w:rPr>
          <w:b/>
          <w:bCs/>
        </w:rPr>
        <w:t xml:space="preserve">Description: </w:t>
      </w:r>
      <w:r>
        <w:t xml:space="preserve">Oral Placement Therapy® for picky eaters and feeding challenges in Kandivali. Gentle pediatric OT feeding support with Dr. Sharuja Sarap.</w:t>
      </w:r>
    </w:p>
    <w:p>
      <w:pPr>
        <w:spacing w:after="100"/>
      </w:pPr>
      <w:r>
        <w:rPr>
          <w:b/>
          <w:bCs/>
        </w:rPr>
        <w:t xml:space="preserve">Keywords: </w:t>
      </w:r>
      <w:r>
        <w:t xml:space="preserve">Pediatric Occupational Therapist Mumbai,OT Kandivali,Brain Gym Mumbai,Aquatic Therapy Mumbai,Sensory Integration Mumbai,Autism Support Mumbai,ADHD Support Mumbai,pediatric occupational therapy Mumbai,occupational therapist Kandivali West,child development therapy Mumbai,Oral Placement Therapy® Mumbai,Oral Placement Therapy® Kandivali</w:t>
      </w:r>
    </w:p>
    <w:p>
      <w:pPr>
        <w:spacing w:after="100"/>
      </w:pPr>
      <w:r>
        <w:rPr>
          <w:b/>
          <w:bCs/>
        </w:rPr>
        <w:t xml:space="preserve">Canonical: </w:t>
      </w:r>
      <w:r>
        <w:t xml:space="preserve">https://drsharujasarap.vercel.app/en/expertise/oral-placement-therapy</w:t>
      </w:r>
    </w:p>
    <w:p>
      <w:pPr>
        <w:spacing w:after="100"/>
      </w:pPr>
      <w:r>
        <w:rPr>
          <w:b/>
          <w:bCs/>
        </w:rPr>
        <w:t xml:space="preserve">Open Graph Title: </w:t>
      </w:r>
      <w:r>
        <w:t xml:space="preserve">Oral Placement Therapy® — Pediatric OT Mumbai | Thrive With Sharuja</w:t>
      </w:r>
    </w:p>
    <w:p>
      <w:pPr>
        <w:spacing w:after="100"/>
      </w:pPr>
      <w:r>
        <w:rPr>
          <w:b/>
          <w:bCs/>
        </w:rPr>
        <w:t xml:space="preserve">Open Graph Description: </w:t>
      </w:r>
      <w:r>
        <w:t xml:space="preserve">Oral Placement Therapy® for picky eaters and feeding challenges in Kandivali. Gentle pediatric OT feeding support with Dr. Sharuja Sarap.</w:t>
      </w:r>
    </w:p>
    <w:p>
      <w:pPr>
        <w:pStyle w:val="Heading2"/>
        <w:spacing w:after="140"/>
      </w:pPr>
      <w:r>
        <w:t xml:space="preserve">Headings</w:t>
      </w:r>
    </w:p>
    <w:p>
      <w:pPr>
        <w:pStyle w:val="ListParagraph"/>
        <w:numPr>
          <w:ilvl w:val="0"/>
          <w:numId w:val="1"/>
        </w:numPr>
        <w:spacing w:after="80"/>
      </w:pPr>
      <w:r>
        <w:t xml:space="preserve">Oral Placement Therapy®</w:t>
      </w:r>
    </w:p>
    <w:p>
      <w:pPr>
        <w:pStyle w:val="ListParagraph"/>
        <w:numPr>
          <w:ilvl w:val="0"/>
          <w:numId w:val="1"/>
        </w:numPr>
        <w:spacing w:after="80"/>
      </w:pPr>
      <w:r>
        <w:t xml:space="preserve">What Is It?</w:t>
      </w:r>
    </w:p>
    <w:p>
      <w:pPr>
        <w:pStyle w:val="ListParagraph"/>
        <w:numPr>
          <w:ilvl w:val="0"/>
          <w:numId w:val="1"/>
        </w:numPr>
        <w:spacing w:after="80"/>
      </w:pPr>
      <w:r>
        <w:t xml:space="preserve">What Parents May Notice</w:t>
      </w:r>
    </w:p>
    <w:p>
      <w:pPr>
        <w:pStyle w:val="ListParagraph"/>
        <w:numPr>
          <w:ilvl w:val="0"/>
          <w:numId w:val="1"/>
        </w:numPr>
        <w:spacing w:after="80"/>
      </w:pPr>
      <w:r>
        <w:t xml:space="preserve">How This Helps</w:t>
      </w:r>
    </w:p>
    <w:p>
      <w:pPr>
        <w:pStyle w:val="ListParagraph"/>
        <w:numPr>
          <w:ilvl w:val="0"/>
          <w:numId w:val="1"/>
        </w:numPr>
        <w:spacing w:after="80"/>
      </w:pPr>
      <w:r>
        <w:t xml:space="preserve">Areas Commonly Supported</w:t>
      </w:r>
    </w:p>
    <w:p>
      <w:pPr>
        <w:pStyle w:val="ListParagraph"/>
        <w:numPr>
          <w:ilvl w:val="0"/>
          <w:numId w:val="1"/>
        </w:numPr>
        <w:spacing w:after="80"/>
      </w:pPr>
      <w:r>
        <w:t xml:space="preserve">Learn More</w:t>
      </w:r>
    </w:p>
    <w:p>
      <w:pPr>
        <w:pStyle w:val="ListParagraph"/>
        <w:numPr>
          <w:ilvl w:val="0"/>
          <w:numId w:val="1"/>
        </w:numPr>
        <w:spacing w:after="80"/>
      </w:pPr>
      <w:r>
        <w:t xml:space="preserve">Playful, not clinical</w:t>
      </w:r>
    </w:p>
    <w:p>
      <w:pPr>
        <w:pStyle w:val="ListParagraph"/>
        <w:numPr>
          <w:ilvl w:val="0"/>
          <w:numId w:val="1"/>
        </w:numPr>
        <w:spacing w:after="80"/>
      </w:pPr>
      <w:r>
        <w:t xml:space="preserve">Picky eating vs. feeding difficulties</w:t>
      </w:r>
    </w:p>
    <w:p>
      <w:pPr>
        <w:pStyle w:val="ListParagraph"/>
        <w:numPr>
          <w:ilvl w:val="0"/>
          <w:numId w:val="1"/>
        </w:numPr>
        <w:spacing w:after="80"/>
      </w:pPr>
      <w:r>
        <w:t xml:space="preserve">Family-centred mealtime support</w:t>
      </w:r>
    </w:p>
    <w:p>
      <w:pPr>
        <w:pStyle w:val="ListParagraph"/>
        <w:numPr>
          <w:ilvl w:val="0"/>
          <w:numId w:val="1"/>
        </w:numPr>
        <w:spacing w:after="80"/>
      </w:pPr>
      <w:r>
        <w:t xml:space="preserve">Questions Parents Ask</w:t>
      </w:r>
    </w:p>
    <w:p>
      <w:pPr>
        <w:pStyle w:val="ListParagraph"/>
        <w:numPr>
          <w:ilvl w:val="0"/>
          <w:numId w:val="1"/>
        </w:numPr>
        <w:spacing w:after="80"/>
      </w:pPr>
      <w:r>
        <w:t xml:space="preserve">What is Oral Placement Therapy®?</w:t>
      </w:r>
    </w:p>
    <w:p>
      <w:pPr>
        <w:pStyle w:val="ListParagraph"/>
        <w:numPr>
          <w:ilvl w:val="0"/>
          <w:numId w:val="1"/>
        </w:numPr>
        <w:spacing w:after="80"/>
      </w:pPr>
      <w:r>
        <w:t xml:space="preserve">How can Oral Placement Therapy® help my child?</w:t>
      </w:r>
    </w:p>
    <w:p>
      <w:pPr>
        <w:pStyle w:val="ListParagraph"/>
        <w:numPr>
          <w:ilvl w:val="0"/>
          <w:numId w:val="1"/>
        </w:numPr>
        <w:spacing w:after="80"/>
      </w:pPr>
      <w:r>
        <w:t xml:space="preserve">When should we consider Oral Placement Therapy® for our child?</w:t>
      </w:r>
    </w:p>
    <w:p>
      <w:pPr>
        <w:pStyle w:val="ListParagraph"/>
        <w:numPr>
          <w:ilvl w:val="0"/>
          <w:numId w:val="1"/>
        </w:numPr>
        <w:spacing w:after="80"/>
      </w:pPr>
      <w:r>
        <w:t xml:space="preserve">When should I seek Occupational Therapy for my child?</w:t>
      </w:r>
    </w:p>
    <w:p>
      <w:pPr>
        <w:pStyle w:val="ListParagraph"/>
        <w:numPr>
          <w:ilvl w:val="0"/>
          <w:numId w:val="1"/>
        </w:numPr>
        <w:spacing w:after="80"/>
      </w:pPr>
      <w:r>
        <w:t xml:space="preserve">What happens next if we book a consultation in Kandivali?</w:t>
      </w:r>
    </w:p>
    <w:p>
      <w:pPr>
        <w:pStyle w:val="Heading2"/>
        <w:spacing w:after="140"/>
      </w:pPr>
      <w:r>
        <w:t xml:space="preserve">Visible Page Text</w:t>
      </w:r>
    </w:p>
    <w:p>
      <w:pPr>
        <w:pStyle w:val="ListParagraph"/>
        <w:numPr>
          <w:ilvl w:val="0"/>
          <w:numId w:val="1"/>
        </w:numPr>
        <w:spacing w:after="80"/>
      </w:pPr>
      <w:r>
        <w:t xml:space="preserve">Home</w:t>
      </w:r>
    </w:p>
    <w:p>
      <w:pPr>
        <w:pStyle w:val="ListParagraph"/>
        <w:numPr>
          <w:ilvl w:val="0"/>
          <w:numId w:val="1"/>
        </w:numPr>
        <w:spacing w:after="80"/>
      </w:pPr>
      <w:r>
        <w:t xml:space="preserve">Expertise &amp; Approaches</w:t>
      </w:r>
    </w:p>
    <w:p>
      <w:pPr>
        <w:pStyle w:val="ListParagraph"/>
        <w:numPr>
          <w:ilvl w:val="0"/>
          <w:numId w:val="1"/>
        </w:numPr>
        <w:spacing w:after="80"/>
      </w:pPr>
      <w:r>
        <w:t xml:space="preserve">Oral Placement Therapy®</w:t>
      </w:r>
    </w:p>
    <w:p>
      <w:pPr>
        <w:pStyle w:val="ListParagraph"/>
        <w:numPr>
          <w:ilvl w:val="0"/>
          <w:numId w:val="1"/>
        </w:numPr>
        <w:spacing w:after="80"/>
      </w:pPr>
      <w:r>
        <w:t xml:space="preserve">When mealtimes feel stressful — we start with the mouth, gently.</w:t>
      </w:r>
    </w:p>
    <w:p>
      <w:pPr>
        <w:pStyle w:val="ListParagraph"/>
        <w:numPr>
          <w:ilvl w:val="0"/>
          <w:numId w:val="1"/>
        </w:numPr>
        <w:spacing w:after="80"/>
      </w:pPr>
      <w:r>
        <w:t xml:space="preserve">What Is It?</w:t>
      </w:r>
    </w:p>
    <w:p>
      <w:pPr>
        <w:pStyle w:val="ListParagraph"/>
        <w:numPr>
          <w:ilvl w:val="0"/>
          <w:numId w:val="1"/>
        </w:numPr>
        <w:spacing w:after="80"/>
      </w:pPr>
      <w:r>
        <w:t xml:space="preserve">Oral Placement Therapy® (OPT) supports the strength, coordination, and sensory skills behind eating, drinking, and speech readiness. Picky eating, gagging, bottle dependence, or refusing textures aren't always 'behaviour problems.' Often the mouth needs patient, playful preparation. We go at your child's pace — no forcing, no shame — and work alongside broader OT goals when feeding affects the whole family's day.</w:t>
      </w:r>
    </w:p>
    <w:p>
      <w:pPr>
        <w:pStyle w:val="ListParagraph"/>
        <w:numPr>
          <w:ilvl w:val="0"/>
          <w:numId w:val="1"/>
        </w:numPr>
        <w:spacing w:after="80"/>
      </w:pPr>
      <w:r>
        <w:t xml:space="preserve">What Parents May Notice</w:t>
      </w:r>
    </w:p>
    <w:p>
      <w:pPr>
        <w:pStyle w:val="ListParagraph"/>
        <w:numPr>
          <w:ilvl w:val="0"/>
          <w:numId w:val="1"/>
        </w:numPr>
        <w:spacing w:after="80"/>
      </w:pPr>
      <w:r>
        <w:t xml:space="preserve">•A child who eats only a handful of familiar foods</w:t>
      </w:r>
    </w:p>
    <w:p>
      <w:pPr>
        <w:pStyle w:val="ListParagraph"/>
        <w:numPr>
          <w:ilvl w:val="0"/>
          <w:numId w:val="1"/>
        </w:numPr>
        <w:spacing w:after="80"/>
      </w:pPr>
      <w:r>
        <w:t xml:space="preserve">•Gagging, coughing, or choking on certain textures</w:t>
      </w:r>
    </w:p>
    <w:p>
      <w:pPr>
        <w:pStyle w:val="ListParagraph"/>
        <w:numPr>
          <w:ilvl w:val="0"/>
          <w:numId w:val="1"/>
        </w:numPr>
        <w:spacing w:after="80"/>
      </w:pPr>
      <w:r>
        <w:t xml:space="preserve">•Refusal of cups, straws, or chewy foods</w:t>
      </w:r>
    </w:p>
    <w:p>
      <w:pPr>
        <w:pStyle w:val="ListParagraph"/>
        <w:numPr>
          <w:ilvl w:val="0"/>
          <w:numId w:val="1"/>
        </w:numPr>
        <w:spacing w:after="80"/>
      </w:pPr>
      <w:r>
        <w:t xml:space="preserve">•Mealtimes that end in tears for everyone</w:t>
      </w:r>
    </w:p>
    <w:p>
      <w:pPr>
        <w:pStyle w:val="ListParagraph"/>
        <w:numPr>
          <w:ilvl w:val="0"/>
          <w:numId w:val="1"/>
        </w:numPr>
        <w:spacing w:after="80"/>
      </w:pPr>
      <w:r>
        <w:t xml:space="preserve">How This Helps</w:t>
      </w:r>
    </w:p>
    <w:p>
      <w:pPr>
        <w:pStyle w:val="ListParagraph"/>
        <w:numPr>
          <w:ilvl w:val="0"/>
          <w:numId w:val="1"/>
        </w:numPr>
        <w:spacing w:after="80"/>
      </w:pPr>
      <w:r>
        <w:t xml:space="preserve">✓Builds oral-motor strength through targeted, playful exercises</w:t>
      </w:r>
    </w:p>
    <w:p>
      <w:pPr>
        <w:pStyle w:val="ListParagraph"/>
        <w:numPr>
          <w:ilvl w:val="0"/>
          <w:numId w:val="1"/>
        </w:numPr>
        <w:spacing w:after="80"/>
      </w:pPr>
      <w:r>
        <w:t xml:space="preserve">✓Gradually expands tolerance for new textures and temperatures</w:t>
      </w:r>
    </w:p>
    <w:p>
      <w:pPr>
        <w:pStyle w:val="ListParagraph"/>
        <w:numPr>
          <w:ilvl w:val="0"/>
          <w:numId w:val="1"/>
        </w:numPr>
        <w:spacing w:after="80"/>
      </w:pPr>
      <w:r>
        <w:t xml:space="preserve">✓Supports safer chewing, swallowing, and cup drinking</w:t>
      </w:r>
    </w:p>
    <w:p>
      <w:pPr>
        <w:pStyle w:val="ListParagraph"/>
        <w:numPr>
          <w:ilvl w:val="0"/>
          <w:numId w:val="1"/>
        </w:numPr>
        <w:spacing w:after="80"/>
      </w:pPr>
      <w:r>
        <w:t xml:space="preserve">✓Reduces mealtime pressure with practical home strategies</w:t>
      </w:r>
    </w:p>
    <w:p>
      <w:pPr>
        <w:pStyle w:val="ListParagraph"/>
        <w:numPr>
          <w:ilvl w:val="0"/>
          <w:numId w:val="1"/>
        </w:numPr>
        <w:spacing w:after="80"/>
      </w:pPr>
      <w:r>
        <w:t xml:space="preserve">Areas Commonly Supported</w:t>
      </w:r>
    </w:p>
    <w:p>
      <w:pPr>
        <w:pStyle w:val="ListParagraph"/>
        <w:numPr>
          <w:ilvl w:val="0"/>
          <w:numId w:val="1"/>
        </w:numPr>
        <w:spacing w:after="80"/>
      </w:pPr>
      <w:r>
        <w:t xml:space="preserve">Learn More</w:t>
      </w:r>
    </w:p>
    <w:p>
      <w:pPr>
        <w:pStyle w:val="ListParagraph"/>
        <w:numPr>
          <w:ilvl w:val="0"/>
          <w:numId w:val="1"/>
        </w:numPr>
        <w:spacing w:after="80"/>
      </w:pPr>
      <w:r>
        <w:t xml:space="preserve">Playful, not clinical</w:t>
      </w:r>
    </w:p>
    <w:p>
      <w:pPr>
        <w:pStyle w:val="ListParagraph"/>
        <w:numPr>
          <w:ilvl w:val="0"/>
          <w:numId w:val="1"/>
        </w:numPr>
        <w:spacing w:after="80"/>
      </w:pPr>
      <w:r>
        <w:t xml:space="preserve">Picky eating vs. feeding difficulties</w:t>
      </w:r>
    </w:p>
    <w:p>
      <w:pPr>
        <w:pStyle w:val="ListParagraph"/>
        <w:numPr>
          <w:ilvl w:val="0"/>
          <w:numId w:val="1"/>
        </w:numPr>
        <w:spacing w:after="80"/>
      </w:pPr>
      <w:r>
        <w:t xml:space="preserve">Family-centred mealtime support</w:t>
      </w:r>
    </w:p>
    <w:p>
      <w:pPr>
        <w:pStyle w:val="ListParagraph"/>
        <w:numPr>
          <w:ilvl w:val="0"/>
          <w:numId w:val="1"/>
        </w:numPr>
        <w:spacing w:after="80"/>
      </w:pPr>
      <w:r>
        <w:t xml:space="preserve">Questions Parents Ask</w:t>
      </w:r>
    </w:p>
    <w:p>
      <w:pPr>
        <w:pStyle w:val="ListParagraph"/>
        <w:numPr>
          <w:ilvl w:val="0"/>
          <w:numId w:val="1"/>
        </w:numPr>
        <w:spacing w:after="80"/>
      </w:pPr>
      <w:r>
        <w:t xml:space="preserve">What is Oral Placement Therapy®?</w:t>
      </w:r>
    </w:p>
    <w:p>
      <w:pPr>
        <w:pStyle w:val="ListParagraph"/>
        <w:numPr>
          <w:ilvl w:val="0"/>
          <w:numId w:val="1"/>
        </w:numPr>
        <w:spacing w:after="80"/>
      </w:pPr>
      <w:r>
        <w:t xml:space="preserve">How can Oral Placement Therapy® help my child?</w:t>
      </w:r>
    </w:p>
    <w:p>
      <w:pPr>
        <w:pStyle w:val="ListParagraph"/>
        <w:numPr>
          <w:ilvl w:val="0"/>
          <w:numId w:val="1"/>
        </w:numPr>
        <w:spacing w:after="80"/>
      </w:pPr>
      <w:r>
        <w:t xml:space="preserve">When should we consider Oral Placement Therapy® for our child?</w:t>
      </w:r>
    </w:p>
    <w:p>
      <w:pPr>
        <w:pStyle w:val="ListParagraph"/>
        <w:numPr>
          <w:ilvl w:val="0"/>
          <w:numId w:val="1"/>
        </w:numPr>
        <w:spacing w:after="80"/>
      </w:pPr>
      <w:r>
        <w:t xml:space="preserve">When should I seek Occupational Therapy for my child?</w:t>
      </w:r>
    </w:p>
    <w:p>
      <w:pPr>
        <w:pStyle w:val="ListParagraph"/>
        <w:numPr>
          <w:ilvl w:val="0"/>
          <w:numId w:val="1"/>
        </w:numPr>
        <w:spacing w:after="80"/>
      </w:pPr>
      <w:r>
        <w:t xml:space="preserve">What happens next if we book a consultation in Kandivali?</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Expertise &amp; Approaches -&gt; /en/expertise</w:t>
      </w:r>
    </w:p>
    <w:p>
      <w:pPr>
        <w:pStyle w:val="ListParagraph"/>
        <w:numPr>
          <w:ilvl w:val="0"/>
          <w:numId w:val="1"/>
        </w:numPr>
        <w:spacing w:after="80"/>
      </w:pPr>
      <w:r>
        <w:t xml:space="preserve">Show more</w:t>
      </w:r>
    </w:p>
    <w:p>
      <w:pPr>
        <w:pStyle w:val="ListParagraph"/>
        <w:numPr>
          <w:ilvl w:val="0"/>
          <w:numId w:val="1"/>
        </w:numPr>
        <w:spacing w:after="80"/>
      </w:pPr>
      <w:r>
        <w:t xml:space="preserve">Playful, not clinical</w:t>
      </w:r>
    </w:p>
    <w:p>
      <w:pPr>
        <w:pStyle w:val="ListParagraph"/>
        <w:numPr>
          <w:ilvl w:val="0"/>
          <w:numId w:val="1"/>
        </w:numPr>
        <w:spacing w:after="80"/>
      </w:pPr>
      <w:r>
        <w:t xml:space="preserve">Picky eating vs. feeding difficulties</w:t>
      </w:r>
    </w:p>
    <w:p>
      <w:pPr>
        <w:pStyle w:val="ListParagraph"/>
        <w:numPr>
          <w:ilvl w:val="0"/>
          <w:numId w:val="1"/>
        </w:numPr>
        <w:spacing w:after="80"/>
      </w:pPr>
      <w:r>
        <w:t xml:space="preserve">Family-centred mealtime support</w:t>
      </w:r>
    </w:p>
    <w:p>
      <w:pPr>
        <w:pStyle w:val="ListParagraph"/>
        <w:numPr>
          <w:ilvl w:val="0"/>
          <w:numId w:val="1"/>
        </w:numPr>
        <w:spacing w:after="80"/>
      </w:pPr>
      <w:r>
        <w:t xml:space="preserve">What is Oral Placement Therapy®?</w:t>
      </w:r>
    </w:p>
    <w:p>
      <w:pPr>
        <w:pStyle w:val="ListParagraph"/>
        <w:numPr>
          <w:ilvl w:val="0"/>
          <w:numId w:val="1"/>
        </w:numPr>
        <w:spacing w:after="80"/>
      </w:pPr>
      <w:r>
        <w:t xml:space="preserve">How can Oral Placement Therapy® help my child?</w:t>
      </w:r>
    </w:p>
    <w:p>
      <w:pPr>
        <w:pStyle w:val="ListParagraph"/>
        <w:numPr>
          <w:ilvl w:val="0"/>
          <w:numId w:val="1"/>
        </w:numPr>
        <w:spacing w:after="80"/>
      </w:pPr>
      <w:r>
        <w:t xml:space="preserve">When should we consider Oral Placement Therapy® for our child?</w:t>
      </w:r>
    </w:p>
    <w:p>
      <w:pPr>
        <w:pStyle w:val="ListParagraph"/>
        <w:numPr>
          <w:ilvl w:val="0"/>
          <w:numId w:val="1"/>
        </w:numPr>
        <w:spacing w:after="80"/>
      </w:pPr>
      <w:r>
        <w:t xml:space="preserve">When should I seek Occupational Therapy for my child?</w:t>
      </w:r>
    </w:p>
    <w:p>
      <w:pPr>
        <w:pStyle w:val="ListParagraph"/>
        <w:numPr>
          <w:ilvl w:val="0"/>
          <w:numId w:val="1"/>
        </w:numPr>
        <w:spacing w:after="80"/>
      </w:pPr>
      <w:r>
        <w:t xml:space="preserve">What happens next if we book a consultation in Kandivali?</w:t>
      </w:r>
    </w:p>
    <w:p>
      <w:pPr>
        <w:pStyle w:val="ListParagraph"/>
        <w:numPr>
          <w:ilvl w:val="0"/>
          <w:numId w:val="1"/>
        </w:numPr>
        <w:spacing w:after="80"/>
      </w:pPr>
      <w:r>
        <w:t xml:space="preserve">Book a Consultation -&gt; /en/appointment</w:t>
      </w:r>
    </w:p>
    <w:p>
      <w:pPr>
        <w:pStyle w:val="ListParagraph"/>
        <w:numPr>
          <w:ilvl w:val="0"/>
          <w:numId w:val="1"/>
        </w:numPr>
        <w:spacing w:after="80"/>
      </w:pPr>
      <w:r>
        <w:t xml:space="preserve">Ask a Question -&gt; /en/contact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Oral Placement Therapy® — Pediatric OT Mumbai | Thrive With Sharuja</dc:title>
  <dc:creator>Thrive With Sharuja page export</dc:creator>
  <dc:description>Oral Placement Therapy® for picky eaters and feeding challenges in Kandivali. Gentle pediatric OT feeding support with Dr. Sharuja Sarap.</dc:description>
  <cp:lastModifiedBy>Un-named</cp:lastModifiedBy>
  <cp:revision>1</cp:revision>
  <dcterms:created xsi:type="dcterms:W3CDTF">2026-06-23T09:10:16.404Z</dcterms:created>
  <dcterms:modified xsi:type="dcterms:W3CDTF">2026-06-23T09:10:16.404Z</dcterms:modified>
</cp:coreProperties>
</file>

<file path=docProps/custom.xml><?xml version="1.0" encoding="utf-8"?>
<Properties xmlns="http://schemas.openxmlformats.org/officeDocument/2006/custom-properties" xmlns:vt="http://schemas.openxmlformats.org/officeDocument/2006/docPropsVTypes"/>
</file>