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Grade 1 Readiness Checklist: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/en/resources/guide-grade-1-readiness-checklist</w:t>
      </w:r>
    </w:p>
    <w:p>
      <w:pPr>
        <w:spacing w:after="100"/>
      </w:pPr>
      <w:r>
        <w:rPr>
          <w:b/>
          <w:bCs/>
        </w:rPr>
        <w:t xml:space="preserve">URL: </w:t>
      </w:r>
      <w:r>
        <w:t xml:space="preserve">http://127.0.0.1:4327/en/resources/guide-grade-1-readiness-checklist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Grade 1 Readiness Checklist: A Parent Guide | Thrive With Sharuja</w:t>
      </w:r>
    </w:p>
    <w:p>
      <w:pPr>
        <w:spacing w:after="100"/>
      </w:pPr>
      <w:r>
        <w:rPr>
          <w:b/>
          <w:bCs/>
        </w:rPr>
        <w:t xml:space="preserve">Description: </w:t>
      </w:r>
      <w:r>
        <w:t xml:space="preserve">Expert parent guide on Grade 1 readiness checklist from Dr. Sharuja Sarap — pediatric occupational therapist in Kandivali West, Mumbai.</w:t>
      </w:r>
    </w:p>
    <w:p>
      <w:pPr>
        <w:spacing w:after="100"/>
      </w:pPr>
      <w:r>
        <w:rPr>
          <w:b/>
          <w:bCs/>
        </w:rPr>
        <w:t xml:space="preserve">Keywords: </w:t>
      </w:r>
      <w:r>
        <w:t xml:space="preserve">Grade 1 readiness,first grade skills,school checklist Mumbai</w:t>
      </w:r>
    </w:p>
    <w:p>
      <w:pPr>
        <w:spacing w:after="100"/>
      </w:pPr>
      <w:r>
        <w:rPr>
          <w:b/>
          <w:bCs/>
        </w:rPr>
        <w:t xml:space="preserve">Canonical: </w:t>
      </w:r>
      <w:r>
        <w:t xml:space="preserve">https://drsharujasarap.vercel.app/en/resources/guide-grade-1-readiness-checklist</w:t>
      </w:r>
    </w:p>
    <w:p>
      <w:pPr>
        <w:spacing w:after="100"/>
      </w:pPr>
      <w:r>
        <w:rPr>
          <w:b/>
          <w:bCs/>
        </w:rPr>
        <w:t xml:space="preserve">Open Graph Title: </w:t>
      </w:r>
      <w:r>
        <w:t xml:space="preserve">Grade 1 Readiness Checklist: A Parent Guide | Thrive With Sharuja</w:t>
      </w:r>
    </w:p>
    <w:p>
      <w:pPr>
        <w:spacing w:after="100"/>
      </w:pPr>
      <w:r>
        <w:rPr>
          <w:b/>
          <w:bCs/>
        </w:rPr>
        <w:t xml:space="preserve">Open Graph Description: </w:t>
      </w:r>
      <w:r>
        <w:t xml:space="preserve">Expert parent guide on Grade 1 readiness checklist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Grade 1 Readiness Checklist: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Grade 1 Readiness Checklist: A Parent Guide</w:t>
      </w:r>
    </w:p>
    <w:p>
      <w:pPr>
        <w:pStyle w:val="ListParagraph"/>
        <w:numPr>
          <w:ilvl w:val="0"/>
          <w:numId w:val="1"/>
        </w:numPr>
        <w:spacing w:after="80"/>
      </w:pPr>
      <w:r>
        <w:t xml:space="preserve">Understanding Grade 1 readiness checklist is one of the most common concerns parents bring to Thrive With Sharuja in Kandivali West, Mumbai. Dr. Sharuja Sarap has supported hundreds of families navigating school readiness-related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Grade 1 Readiness Checklist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Grade 1 readiness checklist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1 Readiness Checklist: A Parent Guide | Thrive With Sharuja</dc:title>
  <dc:creator>Thrive With Sharuja page export</dc:creator>
  <dc:description>Expert parent guide on Grade 1 readiness checklist from Dr. Sharuja Sarap — pediatric occupational therapist in Kandivali West, Mumbai.</dc:description>
  <cp:lastModifiedBy>Un-named</cp:lastModifiedBy>
  <cp:revision>1</cp:revision>
  <dcterms:created xsi:type="dcterms:W3CDTF">2026-06-23T09:10:37.036Z</dcterms:created>
  <dcterms:modified xsi:type="dcterms:W3CDTF">2026-06-23T09:10:37.036Z</dcterms:modified>
</cp:coreProperties>
</file>

<file path=docProps/custom.xml><?xml version="1.0" encoding="utf-8"?>
<Properties xmlns="http://schemas.openxmlformats.org/officeDocument/2006/custom-properties" xmlns:vt="http://schemas.openxmlformats.org/officeDocument/2006/docPropsVTypes"/>
</file>